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3B" w:rsidRPr="00BF4E4E" w:rsidRDefault="00B84F3B" w:rsidP="00B607A0">
      <w:pPr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F4E4E">
        <w:rPr>
          <w:rFonts w:ascii="Times New Roman" w:eastAsia="Calibri" w:hAnsi="Times New Roman" w:cs="Times New Roman"/>
          <w:bCs/>
          <w:sz w:val="28"/>
          <w:szCs w:val="28"/>
        </w:rPr>
        <w:t>АДМИНИСТРАЦИЯ</w:t>
      </w:r>
    </w:p>
    <w:p w:rsidR="00B84F3B" w:rsidRPr="00BF4E4E" w:rsidRDefault="00B84F3B" w:rsidP="00B607A0">
      <w:pPr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F4E4E">
        <w:rPr>
          <w:rFonts w:ascii="Times New Roman" w:eastAsia="Calibri" w:hAnsi="Times New Roman" w:cs="Times New Roman"/>
          <w:bCs/>
          <w:sz w:val="28"/>
          <w:szCs w:val="28"/>
        </w:rPr>
        <w:t>РЕПЬЕВСКОГО СЕЛЬСОВЕТА</w:t>
      </w:r>
    </w:p>
    <w:p w:rsidR="00B84F3B" w:rsidRPr="00BF4E4E" w:rsidRDefault="00B84F3B" w:rsidP="00B607A0">
      <w:pPr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F4E4E">
        <w:rPr>
          <w:rFonts w:ascii="Times New Roman" w:eastAsia="Calibri" w:hAnsi="Times New Roman" w:cs="Times New Roman"/>
          <w:bCs/>
          <w:sz w:val="28"/>
          <w:szCs w:val="28"/>
        </w:rPr>
        <w:t>ТОГУЧИНСКОГО РАЙОНА</w:t>
      </w:r>
    </w:p>
    <w:p w:rsidR="00B84F3B" w:rsidRPr="00BF4E4E" w:rsidRDefault="00B84F3B" w:rsidP="00B607A0">
      <w:pPr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F4E4E">
        <w:rPr>
          <w:rFonts w:ascii="Times New Roman" w:eastAsia="Calibri" w:hAnsi="Times New Roman" w:cs="Times New Roman"/>
          <w:bCs/>
          <w:sz w:val="28"/>
          <w:szCs w:val="28"/>
        </w:rPr>
        <w:t>НОВОСИБИРСКОЙ ОБЛАСТИ</w:t>
      </w:r>
    </w:p>
    <w:p w:rsidR="00B84F3B" w:rsidRPr="00BF4E4E" w:rsidRDefault="00B84F3B" w:rsidP="00B607A0">
      <w:pPr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4F3B" w:rsidRPr="00BF4E4E" w:rsidRDefault="00B84F3B" w:rsidP="00B60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4F3B" w:rsidRPr="00BF4E4E" w:rsidRDefault="00B84F3B" w:rsidP="00B607A0">
      <w:pPr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F4E4E">
        <w:rPr>
          <w:rFonts w:ascii="Times New Roman" w:eastAsia="Calibri" w:hAnsi="Times New Roman" w:cs="Times New Roman"/>
          <w:bCs/>
          <w:sz w:val="28"/>
          <w:szCs w:val="28"/>
        </w:rPr>
        <w:t>ПОСТАНОВЛЕНИЕ</w:t>
      </w:r>
    </w:p>
    <w:p w:rsidR="00B84F3B" w:rsidRPr="001B7C64" w:rsidRDefault="00B84F3B" w:rsidP="00B607A0">
      <w:pPr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84F3B" w:rsidRPr="00B607A0" w:rsidRDefault="00772701" w:rsidP="00B60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177B73" w:rsidRPr="00B607A0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D8492F" w:rsidRPr="00B60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153</w:t>
      </w:r>
    </w:p>
    <w:p w:rsidR="00177B73" w:rsidRPr="001B7C64" w:rsidRDefault="00177B73" w:rsidP="00B60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F3B" w:rsidRPr="001B7C64" w:rsidRDefault="00B84F3B" w:rsidP="00B607A0">
      <w:pPr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64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Репьево</w:t>
      </w:r>
    </w:p>
    <w:p w:rsidR="00B84F3B" w:rsidRPr="00BF4E4E" w:rsidRDefault="0030492A" w:rsidP="00A57BB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32"/>
          <w:sz w:val="28"/>
          <w:szCs w:val="28"/>
        </w:rPr>
      </w:pPr>
      <w:hyperlink r:id="rId6" w:history="1">
        <w:r w:rsidR="00B84F3B" w:rsidRPr="00BF4E4E">
          <w:rPr>
            <w:rFonts w:ascii="Times New Roman" w:eastAsia="Calibri" w:hAnsi="Times New Roman" w:cs="Times New Roman"/>
            <w:kern w:val="32"/>
            <w:sz w:val="28"/>
            <w:szCs w:val="28"/>
          </w:rPr>
          <w:br/>
          <w:t>О прогнозе социально-экономического развития Репьевского сельсовета Тогучинского райо</w:t>
        </w:r>
        <w:r w:rsidR="00D93B85">
          <w:rPr>
            <w:rFonts w:ascii="Times New Roman" w:eastAsia="Calibri" w:hAnsi="Times New Roman" w:cs="Times New Roman"/>
            <w:kern w:val="32"/>
            <w:sz w:val="28"/>
            <w:szCs w:val="28"/>
          </w:rPr>
          <w:t>н</w:t>
        </w:r>
        <w:r w:rsidR="00CA2583">
          <w:rPr>
            <w:rFonts w:ascii="Times New Roman" w:eastAsia="Calibri" w:hAnsi="Times New Roman" w:cs="Times New Roman"/>
            <w:kern w:val="32"/>
            <w:sz w:val="28"/>
            <w:szCs w:val="28"/>
          </w:rPr>
          <w:t xml:space="preserve">а Новосибирской области  на </w:t>
        </w:r>
        <w:r w:rsidR="00772701">
          <w:rPr>
            <w:rFonts w:ascii="Times New Roman" w:eastAsia="Calibri" w:hAnsi="Times New Roman" w:cs="Times New Roman"/>
            <w:kern w:val="32"/>
            <w:sz w:val="28"/>
            <w:szCs w:val="28"/>
          </w:rPr>
          <w:t>2024</w:t>
        </w:r>
        <w:r w:rsidR="00A15E37">
          <w:rPr>
            <w:rFonts w:ascii="Times New Roman" w:eastAsia="Calibri" w:hAnsi="Times New Roman" w:cs="Times New Roman"/>
            <w:kern w:val="32"/>
            <w:sz w:val="28"/>
            <w:szCs w:val="28"/>
          </w:rPr>
          <w:t xml:space="preserve"> год и плановый период </w:t>
        </w:r>
        <w:r w:rsidR="00772701">
          <w:rPr>
            <w:rFonts w:ascii="Times New Roman" w:eastAsia="Calibri" w:hAnsi="Times New Roman" w:cs="Times New Roman"/>
            <w:kern w:val="32"/>
            <w:sz w:val="28"/>
            <w:szCs w:val="28"/>
          </w:rPr>
          <w:t>2025</w:t>
        </w:r>
        <w:r w:rsidR="00B84F3B" w:rsidRPr="00BF4E4E">
          <w:rPr>
            <w:rFonts w:ascii="Times New Roman" w:eastAsia="Calibri" w:hAnsi="Times New Roman" w:cs="Times New Roman"/>
            <w:kern w:val="32"/>
            <w:sz w:val="28"/>
            <w:szCs w:val="28"/>
          </w:rPr>
          <w:t xml:space="preserve"> и </w:t>
        </w:r>
        <w:r w:rsidR="00772701">
          <w:rPr>
            <w:rFonts w:ascii="Times New Roman" w:eastAsia="Calibri" w:hAnsi="Times New Roman" w:cs="Times New Roman"/>
            <w:kern w:val="32"/>
            <w:sz w:val="28"/>
            <w:szCs w:val="28"/>
          </w:rPr>
          <w:t>2026</w:t>
        </w:r>
        <w:r w:rsidR="00B84F3B" w:rsidRPr="00BF4E4E">
          <w:rPr>
            <w:rFonts w:ascii="Times New Roman" w:eastAsia="Calibri" w:hAnsi="Times New Roman" w:cs="Times New Roman"/>
            <w:kern w:val="32"/>
            <w:sz w:val="28"/>
            <w:szCs w:val="28"/>
          </w:rPr>
          <w:t xml:space="preserve"> годов</w:t>
        </w:r>
      </w:hyperlink>
    </w:p>
    <w:p w:rsidR="00B84F3B" w:rsidRPr="00BF4E4E" w:rsidRDefault="00B84F3B" w:rsidP="00B84F3B">
      <w:pPr>
        <w:keepNext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F4E4E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BF4E4E">
          <w:rPr>
            <w:rFonts w:ascii="Times New Roman" w:eastAsia="Calibri" w:hAnsi="Times New Roman" w:cs="Times New Roman"/>
            <w:sz w:val="28"/>
            <w:szCs w:val="28"/>
          </w:rPr>
          <w:t>статьей 173</w:t>
        </w:r>
      </w:hyperlink>
      <w:r w:rsidRPr="00BF4E4E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BF4E4E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BF4E4E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от 18.12.2015 N 24-ОЗ "О планировании социально-экономического развития Новосибирской обла</w:t>
      </w:r>
      <w:r w:rsidR="00D93B85">
        <w:rPr>
          <w:rFonts w:ascii="Times New Roman" w:eastAsia="Calibri" w:hAnsi="Times New Roman" w:cs="Times New Roman"/>
          <w:sz w:val="28"/>
          <w:szCs w:val="28"/>
        </w:rPr>
        <w:t xml:space="preserve">сти", руководствуясь Прогнозом </w:t>
      </w:r>
      <w:r w:rsidRPr="00BF4E4E">
        <w:rPr>
          <w:rFonts w:ascii="Times New Roman" w:eastAsia="Calibri" w:hAnsi="Times New Roman" w:cs="Times New Roman"/>
          <w:sz w:val="28"/>
          <w:szCs w:val="28"/>
        </w:rPr>
        <w:t>социально-экономического развития Новосибирской</w:t>
      </w:r>
      <w:r w:rsidR="00A15E37">
        <w:rPr>
          <w:rFonts w:ascii="Times New Roman" w:eastAsia="Calibri" w:hAnsi="Times New Roman" w:cs="Times New Roman"/>
          <w:sz w:val="28"/>
          <w:szCs w:val="28"/>
        </w:rPr>
        <w:t xml:space="preserve"> области на </w:t>
      </w:r>
      <w:r w:rsidR="00772701">
        <w:rPr>
          <w:rFonts w:ascii="Times New Roman" w:eastAsia="Calibri" w:hAnsi="Times New Roman" w:cs="Times New Roman"/>
          <w:sz w:val="28"/>
          <w:szCs w:val="28"/>
        </w:rPr>
        <w:t>2023</w:t>
      </w:r>
      <w:r w:rsidR="00BE3B8A">
        <w:rPr>
          <w:rFonts w:ascii="Times New Roman" w:eastAsia="Calibri" w:hAnsi="Times New Roman" w:cs="Times New Roman"/>
          <w:sz w:val="28"/>
          <w:szCs w:val="28"/>
        </w:rPr>
        <w:t xml:space="preserve"> год и плановый период </w:t>
      </w:r>
      <w:r w:rsidR="00772701">
        <w:rPr>
          <w:rFonts w:ascii="Times New Roman" w:eastAsia="Calibri" w:hAnsi="Times New Roman" w:cs="Times New Roman"/>
          <w:sz w:val="28"/>
          <w:szCs w:val="28"/>
        </w:rPr>
        <w:t>2024</w:t>
      </w:r>
      <w:r w:rsidR="00A15E3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72701">
        <w:rPr>
          <w:rFonts w:ascii="Times New Roman" w:eastAsia="Calibri" w:hAnsi="Times New Roman" w:cs="Times New Roman"/>
          <w:sz w:val="28"/>
          <w:szCs w:val="28"/>
        </w:rPr>
        <w:t>2025</w:t>
      </w:r>
      <w:r w:rsidRPr="00BF4E4E">
        <w:rPr>
          <w:rFonts w:ascii="Times New Roman" w:eastAsia="Calibri" w:hAnsi="Times New Roman" w:cs="Times New Roman"/>
          <w:sz w:val="28"/>
          <w:szCs w:val="28"/>
        </w:rPr>
        <w:t xml:space="preserve"> годов,</w:t>
      </w:r>
      <w:r w:rsidR="0030492A">
        <w:rPr>
          <w:rFonts w:ascii="Times New Roman" w:eastAsia="Calibri" w:hAnsi="Times New Roman" w:cs="Times New Roman"/>
          <w:sz w:val="28"/>
          <w:szCs w:val="28"/>
        </w:rPr>
        <w:t xml:space="preserve"> постановлением от 24.11.2017 № 156 «</w:t>
      </w:r>
      <w:r w:rsidR="0030492A" w:rsidRPr="0030492A">
        <w:rPr>
          <w:rFonts w:ascii="Times New Roman" w:eastAsia="Calibri" w:hAnsi="Times New Roman" w:cs="Times New Roman"/>
          <w:bCs/>
          <w:sz w:val="28"/>
          <w:szCs w:val="28"/>
        </w:rPr>
        <w:t>Об утверждении Порядка разработки прогноза социально-экономического развития на очередной финансовый год и плановый период Репьевского сельсовета Тогучинского района</w:t>
      </w:r>
      <w:proofErr w:type="gramEnd"/>
      <w:r w:rsidR="0030492A" w:rsidRPr="0030492A">
        <w:rPr>
          <w:rFonts w:ascii="Times New Roman" w:eastAsia="Calibri" w:hAnsi="Times New Roman" w:cs="Times New Roman"/>
          <w:bCs/>
          <w:sz w:val="28"/>
          <w:szCs w:val="28"/>
        </w:rPr>
        <w:t xml:space="preserve"> Новосибирской области</w:t>
      </w:r>
      <w:r w:rsidR="0030492A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BF4E4E">
        <w:rPr>
          <w:rFonts w:ascii="Times New Roman" w:eastAsia="Calibri" w:hAnsi="Times New Roman" w:cs="Times New Roman"/>
          <w:sz w:val="28"/>
          <w:szCs w:val="28"/>
        </w:rPr>
        <w:t xml:space="preserve">администрация Репьевского сельсовета Тогучинского района Новосибирской области </w:t>
      </w:r>
    </w:p>
    <w:p w:rsidR="00B84F3B" w:rsidRPr="00BF4E4E" w:rsidRDefault="00B84F3B" w:rsidP="00B84F3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84F3B" w:rsidRPr="00BF4E4E" w:rsidRDefault="00B84F3B" w:rsidP="00B84F3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F4E4E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B84F3B" w:rsidRPr="00BF4E4E" w:rsidRDefault="00B84F3B" w:rsidP="007727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E4E">
        <w:rPr>
          <w:rFonts w:ascii="Times New Roman" w:eastAsia="Calibri" w:hAnsi="Times New Roman" w:cs="Times New Roman"/>
          <w:sz w:val="28"/>
          <w:szCs w:val="28"/>
        </w:rPr>
        <w:t xml:space="preserve">1.Одобрить прилагаемый </w:t>
      </w:r>
      <w:hyperlink r:id="rId9" w:history="1">
        <w:r w:rsidRPr="00BF4E4E">
          <w:rPr>
            <w:rFonts w:ascii="Times New Roman" w:eastAsia="Calibri" w:hAnsi="Times New Roman" w:cs="Times New Roman"/>
            <w:sz w:val="28"/>
            <w:szCs w:val="28"/>
          </w:rPr>
          <w:t>прогноз</w:t>
        </w:r>
      </w:hyperlink>
      <w:r w:rsidRPr="00BF4E4E">
        <w:rPr>
          <w:rFonts w:ascii="Times New Roman" w:eastAsia="Calibri" w:hAnsi="Times New Roman" w:cs="Times New Roman"/>
          <w:sz w:val="28"/>
          <w:szCs w:val="28"/>
        </w:rPr>
        <w:t xml:space="preserve"> социально-экономического развития Репьевского сельсовета Тогучинского райо</w:t>
      </w:r>
      <w:r w:rsidR="00A15E37">
        <w:rPr>
          <w:rFonts w:ascii="Times New Roman" w:eastAsia="Calibri" w:hAnsi="Times New Roman" w:cs="Times New Roman"/>
          <w:sz w:val="28"/>
          <w:szCs w:val="28"/>
        </w:rPr>
        <w:t xml:space="preserve">на Новосибирской области на </w:t>
      </w:r>
      <w:r w:rsidR="00772701">
        <w:rPr>
          <w:rFonts w:ascii="Times New Roman" w:eastAsia="Calibri" w:hAnsi="Times New Roman" w:cs="Times New Roman"/>
          <w:sz w:val="28"/>
          <w:szCs w:val="28"/>
        </w:rPr>
        <w:t>2024</w:t>
      </w:r>
      <w:r w:rsidR="00A15E37">
        <w:rPr>
          <w:rFonts w:ascii="Times New Roman" w:eastAsia="Calibri" w:hAnsi="Times New Roman" w:cs="Times New Roman"/>
          <w:sz w:val="28"/>
          <w:szCs w:val="28"/>
        </w:rPr>
        <w:t xml:space="preserve"> год и плановый период </w:t>
      </w:r>
      <w:r w:rsidR="00772701">
        <w:rPr>
          <w:rFonts w:ascii="Times New Roman" w:eastAsia="Calibri" w:hAnsi="Times New Roman" w:cs="Times New Roman"/>
          <w:sz w:val="28"/>
          <w:szCs w:val="28"/>
        </w:rPr>
        <w:t>2025</w:t>
      </w:r>
      <w:r w:rsidR="00904AA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72701">
        <w:rPr>
          <w:rFonts w:ascii="Times New Roman" w:eastAsia="Calibri" w:hAnsi="Times New Roman" w:cs="Times New Roman"/>
          <w:sz w:val="28"/>
          <w:szCs w:val="28"/>
        </w:rPr>
        <w:t>2026</w:t>
      </w:r>
      <w:r w:rsidRPr="00BF4E4E">
        <w:rPr>
          <w:rFonts w:ascii="Times New Roman" w:eastAsia="Calibri" w:hAnsi="Times New Roman" w:cs="Times New Roman"/>
          <w:sz w:val="28"/>
          <w:szCs w:val="28"/>
        </w:rPr>
        <w:t> годов (далее - прогноз социально-экономического развития).</w:t>
      </w:r>
    </w:p>
    <w:p w:rsidR="00B84F3B" w:rsidRPr="00BF4E4E" w:rsidRDefault="00B84F3B" w:rsidP="007727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E4E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в  периодическом  печатном издании органов местного самоуправления «Репьевский Вестник» и на официальном сайте Репьевского сельсовета.</w:t>
      </w:r>
    </w:p>
    <w:p w:rsidR="00B84F3B" w:rsidRPr="00BF4E4E" w:rsidRDefault="00B84F3B" w:rsidP="007727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E4E">
        <w:rPr>
          <w:rFonts w:ascii="Times New Roman" w:eastAsia="Calibri" w:hAnsi="Times New Roman" w:cs="Times New Roman"/>
          <w:sz w:val="28"/>
          <w:szCs w:val="28"/>
        </w:rPr>
        <w:t>3.</w:t>
      </w:r>
      <w:proofErr w:type="gramStart"/>
      <w:r w:rsidRPr="00BF4E4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F4E4E">
        <w:rPr>
          <w:rFonts w:ascii="Times New Roman" w:eastAsia="Calibri" w:hAnsi="Times New Roman" w:cs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F3B" w:rsidRPr="00BF4E4E" w:rsidRDefault="00B84F3B" w:rsidP="00B84F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F3B" w:rsidRPr="00BF4E4E" w:rsidRDefault="00B84F3B" w:rsidP="00B84F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E4E">
        <w:rPr>
          <w:rFonts w:ascii="Times New Roman" w:eastAsia="Calibri" w:hAnsi="Times New Roman" w:cs="Times New Roman"/>
          <w:sz w:val="28"/>
          <w:szCs w:val="28"/>
        </w:rPr>
        <w:t xml:space="preserve">Глава Репьевского сельсовета                                                           </w:t>
      </w: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4E4E">
        <w:rPr>
          <w:rFonts w:ascii="Times New Roman" w:eastAsia="Calibri" w:hAnsi="Times New Roman" w:cs="Times New Roman"/>
          <w:sz w:val="28"/>
          <w:szCs w:val="28"/>
        </w:rPr>
        <w:t>Тогучинского района Новосибирской области                                А.В. Строков</w:t>
      </w: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F4E4E">
        <w:rPr>
          <w:rFonts w:ascii="Times New Roman" w:eastAsia="Calibri" w:hAnsi="Times New Roman" w:cs="Times New Roman"/>
          <w:sz w:val="20"/>
          <w:szCs w:val="20"/>
        </w:rPr>
        <w:t>Линчевская</w:t>
      </w:r>
    </w:p>
    <w:p w:rsidR="00205025" w:rsidRDefault="00205025" w:rsidP="003049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0"/>
          <w:szCs w:val="20"/>
        </w:rPr>
        <w:t>29-979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AC3CED" w:rsidRPr="00563E16" w:rsidRDefault="00563E16" w:rsidP="00563E16">
      <w:pPr>
        <w:spacing w:after="0" w:line="240" w:lineRule="auto"/>
        <w:ind w:left="3544"/>
        <w:rPr>
          <w:rFonts w:ascii="Times New Roman" w:hAnsi="Times New Roman" w:cs="Times New Roman"/>
          <w:bCs/>
          <w:sz w:val="28"/>
          <w:szCs w:val="28"/>
        </w:rPr>
      </w:pPr>
      <w:r w:rsidRPr="00563E1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Одобрен </w:t>
      </w:r>
    </w:p>
    <w:p w:rsidR="00563E16" w:rsidRPr="00563E16" w:rsidRDefault="00563E16" w:rsidP="00563E16">
      <w:pPr>
        <w:spacing w:after="0" w:line="240" w:lineRule="auto"/>
        <w:ind w:left="3544"/>
        <w:rPr>
          <w:rFonts w:ascii="Times New Roman" w:hAnsi="Times New Roman" w:cs="Times New Roman"/>
          <w:bCs/>
          <w:sz w:val="28"/>
          <w:szCs w:val="28"/>
        </w:rPr>
      </w:pPr>
      <w:r w:rsidRPr="00563E16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563E16" w:rsidRPr="001B7C64" w:rsidRDefault="00563E16" w:rsidP="00563E16">
      <w:pPr>
        <w:spacing w:after="0" w:line="240" w:lineRule="auto"/>
        <w:ind w:left="3544"/>
        <w:rPr>
          <w:rFonts w:ascii="Times New Roman" w:hAnsi="Times New Roman" w:cs="Times New Roman"/>
          <w:bCs/>
          <w:sz w:val="28"/>
          <w:szCs w:val="28"/>
        </w:rPr>
      </w:pPr>
      <w:r w:rsidRPr="00563E16">
        <w:rPr>
          <w:rFonts w:ascii="Times New Roman" w:hAnsi="Times New Roman" w:cs="Times New Roman"/>
          <w:bCs/>
          <w:sz w:val="28"/>
          <w:szCs w:val="28"/>
        </w:rPr>
        <w:t xml:space="preserve">Репьевского сельсовета Тогучинского </w:t>
      </w:r>
      <w:r w:rsidRPr="001B7C64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</w:p>
    <w:p w:rsidR="00563E16" w:rsidRPr="00B607A0" w:rsidRDefault="00563E16" w:rsidP="00563E16">
      <w:pPr>
        <w:spacing w:after="0" w:line="240" w:lineRule="auto"/>
        <w:ind w:left="3544"/>
        <w:rPr>
          <w:rFonts w:ascii="Times New Roman" w:hAnsi="Times New Roman" w:cs="Times New Roman"/>
          <w:bCs/>
          <w:sz w:val="28"/>
          <w:szCs w:val="28"/>
        </w:rPr>
      </w:pPr>
      <w:r w:rsidRPr="00B607A0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от </w:t>
      </w:r>
      <w:r w:rsidR="00177B73" w:rsidRPr="00B607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2701">
        <w:rPr>
          <w:rFonts w:ascii="Times New Roman" w:hAnsi="Times New Roman" w:cs="Times New Roman"/>
          <w:bCs/>
          <w:sz w:val="28"/>
          <w:szCs w:val="28"/>
        </w:rPr>
        <w:t>09.11.2023 № 153</w:t>
      </w:r>
    </w:p>
    <w:p w:rsidR="00563E16" w:rsidRPr="001B7C64" w:rsidRDefault="00563E16" w:rsidP="00B84F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E4E">
        <w:rPr>
          <w:rFonts w:ascii="Times New Roman" w:hAnsi="Times New Roman" w:cs="Times New Roman"/>
          <w:b/>
          <w:bCs/>
          <w:sz w:val="28"/>
          <w:szCs w:val="28"/>
        </w:rPr>
        <w:t xml:space="preserve">ПРОГНОЗ СОЦИАЛЬНО-ЭКОНОМИЧЕСКОГО РАЗВИТИЯ </w:t>
      </w:r>
      <w:r w:rsidR="00AE2801" w:rsidRPr="00BF4E4E">
        <w:rPr>
          <w:rFonts w:ascii="Times New Roman" w:hAnsi="Times New Roman" w:cs="Times New Roman"/>
          <w:b/>
          <w:bCs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ТОГУЧИНСКОГО РАЙОНА НОВОСИБИРСКОЙ ОБЛАСТИ</w:t>
      </w:r>
      <w:r w:rsidR="00B84F3B" w:rsidRPr="00BF4E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1539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772701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Pr="00BF4E4E"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 </w:t>
      </w:r>
      <w:r w:rsidR="00772701">
        <w:rPr>
          <w:rFonts w:ascii="Times New Roman" w:hAnsi="Times New Roman" w:cs="Times New Roman"/>
          <w:b/>
          <w:bCs/>
          <w:sz w:val="28"/>
          <w:szCs w:val="28"/>
        </w:rPr>
        <w:t>2025</w:t>
      </w:r>
      <w:proofErr w:type="gramStart"/>
      <w:r w:rsidR="00037FB2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proofErr w:type="gramEnd"/>
      <w:r w:rsidR="00037F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2701">
        <w:rPr>
          <w:rFonts w:ascii="Times New Roman" w:hAnsi="Times New Roman" w:cs="Times New Roman"/>
          <w:b/>
          <w:bCs/>
          <w:sz w:val="28"/>
          <w:szCs w:val="28"/>
        </w:rPr>
        <w:t>2026</w:t>
      </w:r>
      <w:r w:rsidRPr="00BF4E4E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 xml:space="preserve">1.Вступление и сценарии прогноза социально-экономического развития </w:t>
      </w:r>
      <w:r w:rsidR="00AE2801" w:rsidRPr="00BF4E4E">
        <w:rPr>
          <w:rFonts w:ascii="Times New Roman" w:hAnsi="Times New Roman" w:cs="Times New Roman"/>
          <w:b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сельсовета Тогучинского района Новосибирской области </w:t>
      </w:r>
      <w:r w:rsidR="0020502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72701">
        <w:rPr>
          <w:rFonts w:ascii="Times New Roman" w:hAnsi="Times New Roman" w:cs="Times New Roman"/>
          <w:b/>
          <w:sz w:val="28"/>
          <w:szCs w:val="28"/>
        </w:rPr>
        <w:t>2024</w:t>
      </w:r>
      <w:r w:rsidR="00904AA1">
        <w:rPr>
          <w:rFonts w:ascii="Times New Roman" w:hAnsi="Times New Roman" w:cs="Times New Roman"/>
          <w:b/>
          <w:sz w:val="28"/>
          <w:szCs w:val="28"/>
        </w:rPr>
        <w:t xml:space="preserve"> год и период </w:t>
      </w:r>
      <w:r w:rsidR="00772701">
        <w:rPr>
          <w:rFonts w:ascii="Times New Roman" w:hAnsi="Times New Roman" w:cs="Times New Roman"/>
          <w:b/>
          <w:sz w:val="28"/>
          <w:szCs w:val="28"/>
        </w:rPr>
        <w:t>2025</w:t>
      </w:r>
      <w:r w:rsidR="00BE1EC0" w:rsidRPr="00BF4E4E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772701">
        <w:rPr>
          <w:rFonts w:ascii="Times New Roman" w:hAnsi="Times New Roman" w:cs="Times New Roman"/>
          <w:b/>
          <w:sz w:val="28"/>
          <w:szCs w:val="28"/>
        </w:rPr>
        <w:t>2026</w:t>
      </w:r>
      <w:r w:rsidR="00BE1EC0" w:rsidRPr="00BF4E4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Pr="00BF4E4E">
        <w:rPr>
          <w:rFonts w:ascii="Times New Roman" w:hAnsi="Times New Roman" w:cs="Times New Roman"/>
          <w:b/>
          <w:sz w:val="28"/>
          <w:szCs w:val="28"/>
        </w:rPr>
        <w:t>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Основной целью развития поселения является обеспечение достойного качества жизни населения, поддержание на должном уровне доходов населения, социальной и коммунальной инфраструктуры.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Реализуемая в прогнозируемый период экономическая политика направлена на поддержание в поселении экономической стабильности, производственного потенциала и уровня занятости населения, достигнутого уровня жизни.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Разработка основных параметров предварительного</w:t>
      </w:r>
      <w:r w:rsidR="00904AA1">
        <w:rPr>
          <w:rFonts w:ascii="Times New Roman" w:hAnsi="Times New Roman" w:cs="Times New Roman"/>
          <w:sz w:val="28"/>
          <w:szCs w:val="28"/>
        </w:rPr>
        <w:t xml:space="preserve"> прогноза развития на период </w:t>
      </w:r>
      <w:r w:rsidR="00772701">
        <w:rPr>
          <w:rFonts w:ascii="Times New Roman" w:hAnsi="Times New Roman" w:cs="Times New Roman"/>
          <w:sz w:val="28"/>
          <w:szCs w:val="28"/>
        </w:rPr>
        <w:t>2024</w:t>
      </w:r>
      <w:r w:rsidRPr="00BF4E4E">
        <w:rPr>
          <w:rFonts w:ascii="Times New Roman" w:hAnsi="Times New Roman" w:cs="Times New Roman"/>
          <w:sz w:val="28"/>
          <w:szCs w:val="28"/>
        </w:rPr>
        <w:t>-</w:t>
      </w:r>
      <w:r w:rsidR="00772701">
        <w:rPr>
          <w:rFonts w:ascii="Times New Roman" w:hAnsi="Times New Roman" w:cs="Times New Roman"/>
          <w:sz w:val="28"/>
          <w:szCs w:val="28"/>
        </w:rPr>
        <w:t>2026</w:t>
      </w:r>
      <w:r w:rsidRPr="00BF4E4E">
        <w:rPr>
          <w:rFonts w:ascii="Times New Roman" w:hAnsi="Times New Roman" w:cs="Times New Roman"/>
          <w:sz w:val="28"/>
          <w:szCs w:val="28"/>
        </w:rPr>
        <w:t xml:space="preserve"> годов предполагает улучшение инвестиционного климата, поддержку реального сектора экономики и стимулирование экономического роста, повышение уровня и качества жизни населения.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В течение прогнозируемого периода социально-экономическое развитие поселения  будет проходить по следующим основным направлениям: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 xml:space="preserve">Экономическая политика: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поддержка и развитие существующих видов сельскохозяйственного производства;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развитие частного сектора экономики, среднего и малого предпринимательства.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 xml:space="preserve">Бюджетная политика: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увеличение налоговых поступлений;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-рост поступления доходов в бюджет поселения за счет эффективного использования и управления муниципальной собственностью;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обеспечение максимальной эффективности инвестирования бюджетных средств в отдельные отрасли экономики поселения;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максимальное участие в целевых программах, финансируемых за счет средств федерального и областного бюджетов.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 w:rsidRPr="00BF4E4E">
        <w:rPr>
          <w:rFonts w:ascii="Times New Roman" w:hAnsi="Times New Roman" w:cs="Times New Roman"/>
          <w:sz w:val="28"/>
          <w:szCs w:val="28"/>
        </w:rPr>
        <w:t>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обеспечение роста денежных доходов населения;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повышение доступности и качества образовательных, медицинских услуг;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lastRenderedPageBreak/>
        <w:t xml:space="preserve">- развитие материально-технической базы учреждений социальной сферы;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создание условий для жилищного строительства и организация строительства муниципального жилищного фонда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пропаганда здорового образа жизни, формирование и проведение мероприятий по профилактике правонарушений, наркомании и алкоголизма в молодежной среде.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 xml:space="preserve">2. Приоритеты социально-экономического развития Тогучинского района Новосибирской области </w:t>
      </w:r>
      <w:r w:rsidR="00904AA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72701">
        <w:rPr>
          <w:rFonts w:ascii="Times New Roman" w:hAnsi="Times New Roman" w:cs="Times New Roman"/>
          <w:b/>
          <w:sz w:val="28"/>
          <w:szCs w:val="28"/>
        </w:rPr>
        <w:t>2024</w:t>
      </w:r>
      <w:r w:rsidR="00037FB2">
        <w:rPr>
          <w:rFonts w:ascii="Times New Roman" w:hAnsi="Times New Roman" w:cs="Times New Roman"/>
          <w:b/>
          <w:sz w:val="28"/>
          <w:szCs w:val="28"/>
        </w:rPr>
        <w:t xml:space="preserve"> год и период </w:t>
      </w:r>
      <w:r w:rsidR="00772701">
        <w:rPr>
          <w:rFonts w:ascii="Times New Roman" w:hAnsi="Times New Roman" w:cs="Times New Roman"/>
          <w:b/>
          <w:sz w:val="28"/>
          <w:szCs w:val="28"/>
        </w:rPr>
        <w:t>2025</w:t>
      </w:r>
      <w:r w:rsidR="008838CD" w:rsidRPr="00BF4E4E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772701">
        <w:rPr>
          <w:rFonts w:ascii="Times New Roman" w:hAnsi="Times New Roman" w:cs="Times New Roman"/>
          <w:b/>
          <w:sz w:val="28"/>
          <w:szCs w:val="28"/>
        </w:rPr>
        <w:t>2026</w:t>
      </w:r>
      <w:r w:rsidR="00BE1EC0" w:rsidRPr="00BF4E4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 xml:space="preserve">2.1.Проведение </w:t>
      </w:r>
      <w:proofErr w:type="spellStart"/>
      <w:r w:rsidRPr="00BF4E4E">
        <w:rPr>
          <w:rFonts w:ascii="Times New Roman" w:hAnsi="Times New Roman" w:cs="Times New Roman"/>
          <w:b/>
          <w:sz w:val="28"/>
          <w:szCs w:val="28"/>
        </w:rPr>
        <w:t>реиндустриализации</w:t>
      </w:r>
      <w:proofErr w:type="spellEnd"/>
      <w:r w:rsidRPr="00BF4E4E">
        <w:rPr>
          <w:rFonts w:ascii="Times New Roman" w:hAnsi="Times New Roman" w:cs="Times New Roman"/>
          <w:b/>
          <w:sz w:val="28"/>
          <w:szCs w:val="28"/>
        </w:rPr>
        <w:t xml:space="preserve"> экономики </w:t>
      </w:r>
      <w:r w:rsidR="00AE2801" w:rsidRPr="00BF4E4E">
        <w:rPr>
          <w:rFonts w:ascii="Times New Roman" w:hAnsi="Times New Roman" w:cs="Times New Roman"/>
          <w:b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сельсовета Тогучинского района  Новосибирской области, укрепление и развитие важнейших конкурентных позиций </w:t>
      </w:r>
      <w:r w:rsidR="00AE2801" w:rsidRPr="00BF4E4E">
        <w:rPr>
          <w:rFonts w:ascii="Times New Roman" w:hAnsi="Times New Roman" w:cs="Times New Roman"/>
          <w:b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сельсовета: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предпринимательства, особенно в сфере материального производства и инновационной деятельности;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развитие сети автомобильных дорог;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обеспечение безопасности дорожного движения;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spellStart"/>
      <w:r w:rsidRPr="00BF4E4E">
        <w:rPr>
          <w:rFonts w:ascii="Times New Roman" w:hAnsi="Times New Roman" w:cs="Times New Roman"/>
          <w:sz w:val="28"/>
          <w:szCs w:val="28"/>
        </w:rPr>
        <w:t>энергобезопасности</w:t>
      </w:r>
      <w:proofErr w:type="spellEnd"/>
      <w:r w:rsidRPr="00BF4E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F4E4E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BF4E4E">
        <w:rPr>
          <w:rFonts w:ascii="Times New Roman" w:hAnsi="Times New Roman" w:cs="Times New Roman"/>
          <w:sz w:val="28"/>
          <w:szCs w:val="28"/>
        </w:rPr>
        <w:t xml:space="preserve"> в экономике и социальной сфере;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2.2.Стимулирование инвестиционной активности хозяйствующих субъектов: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активное взаимодействие с федеральными органами власти, государственными институтами развития, коммерческими структурами в целях привлечения средств на реализацию крупных инфраструктурных и социально значимых проектов;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 xml:space="preserve">2.3.Совершенствование государственного и муниципального управления процессами социально-экономического развития </w:t>
      </w:r>
      <w:r w:rsidR="00AE2801" w:rsidRPr="00BF4E4E">
        <w:rPr>
          <w:rFonts w:ascii="Times New Roman" w:hAnsi="Times New Roman" w:cs="Times New Roman"/>
          <w:b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сельсовета Тогучинского района Новосибирской области в целях обеспечения устойчивого развития экономики и социальной стабильности: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содействие в развитии технологий электронного государства и развитии информационного общества;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повышение качества и доступности предоставления государственных и муниципальных услуг, снижение административных барьеров;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актуализация нормативной правовой базы (в том числе в соответствии с изменениями федерального законодательства) в сфере поддержки товаропроизводителей и субъектов малого и среднего предпринимательства;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повышение эффективности распоряжения бюджетными ресурсами и государственным имуществом, в том числе обеспечение роста налогового потенциала и доходной базы бюджета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области, исполнение всех действующих и вновь принимаемых обязательств, повышение эффективности использования бюджетных средств и направление высвобождаемых ресурсов на модернизацию и развитие;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lastRenderedPageBreak/>
        <w:t>содействие в обеспечении социальной стабильности, содействии изменению структуры занятости;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 xml:space="preserve">2.4.Создание условий для сохранения положительных темпов демографического развития </w:t>
      </w:r>
      <w:r w:rsidR="00AE2801" w:rsidRPr="00BF4E4E">
        <w:rPr>
          <w:rFonts w:ascii="Times New Roman" w:hAnsi="Times New Roman" w:cs="Times New Roman"/>
          <w:b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сельсовета Тогучинского района  Новосибирской области и дальнейшего улучшения демографической ситуации: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содействие в предупреждении  и снижении смертности по основным классам причин, укреплении здоровья детского населения, сохранении репродуктивного здоровья населения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содействие в повышении качества и эффективности оказываемой социальной помощи населению;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содействие в  обеспеченности системы здравоохранения квалифицированными медицинскими кадрами; модернизации материально-технической базы и строительство новых спортивных объектов; создании условий для ведения здорового образа жизни и повышении мотивации и приверженности населения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к </w:t>
      </w:r>
      <w:proofErr w:type="spellStart"/>
      <w:r w:rsidRPr="00BF4E4E">
        <w:rPr>
          <w:rFonts w:ascii="Times New Roman" w:hAnsi="Times New Roman" w:cs="Times New Roman"/>
          <w:sz w:val="28"/>
          <w:szCs w:val="28"/>
        </w:rPr>
        <w:t>самосохранительному</w:t>
      </w:r>
      <w:proofErr w:type="spellEnd"/>
      <w:r w:rsidRPr="00BF4E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F4E4E">
        <w:rPr>
          <w:rFonts w:ascii="Times New Roman" w:hAnsi="Times New Roman" w:cs="Times New Roman"/>
          <w:sz w:val="28"/>
          <w:szCs w:val="28"/>
        </w:rPr>
        <w:t>здоровьесберегающему</w:t>
      </w:r>
      <w:proofErr w:type="spellEnd"/>
      <w:r w:rsidRPr="00BF4E4E">
        <w:rPr>
          <w:rFonts w:ascii="Times New Roman" w:hAnsi="Times New Roman" w:cs="Times New Roman"/>
          <w:sz w:val="28"/>
          <w:szCs w:val="28"/>
        </w:rPr>
        <w:t xml:space="preserve"> поведению;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содействие в привлечении на территорию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 квалифицированных кадров, а также молодежи для получения профессионального образования и последующего закрепления в экономике на территории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2.5.Обеспечение эффективной трудовой занятости и увеличение доходов населения: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4E4E">
        <w:rPr>
          <w:rFonts w:ascii="Times New Roman" w:hAnsi="Times New Roman" w:cs="Times New Roman"/>
          <w:iCs/>
          <w:sz w:val="28"/>
          <w:szCs w:val="28"/>
        </w:rPr>
        <w:t xml:space="preserve">содействие расширению </w:t>
      </w:r>
      <w:proofErr w:type="spellStart"/>
      <w:r w:rsidRPr="00BF4E4E">
        <w:rPr>
          <w:rFonts w:ascii="Times New Roman" w:hAnsi="Times New Roman" w:cs="Times New Roman"/>
          <w:iCs/>
          <w:sz w:val="28"/>
          <w:szCs w:val="28"/>
        </w:rPr>
        <w:t>самозанятости</w:t>
      </w:r>
      <w:proofErr w:type="spellEnd"/>
      <w:r w:rsidRPr="00BF4E4E">
        <w:rPr>
          <w:rFonts w:ascii="Times New Roman" w:hAnsi="Times New Roman" w:cs="Times New Roman"/>
          <w:iCs/>
          <w:sz w:val="28"/>
          <w:szCs w:val="28"/>
        </w:rPr>
        <w:t xml:space="preserve"> населения;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обеспечение условий для профессиональной и территориальной мобильности трудоспособного населения за счет развития транспортной инфраструктуры, создания комфортных условий жизнедеятельности в сельской местности;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2.6.Обеспечение поддержки социально незащищенных слоев населения, семей, оказавшихся в трудной жизненной ситуации: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содействие в совершенствовании адресной социальной помощи населению, системы целевой персонифицированной помощи семьям, в первую очередь многодетным семьям, инвалидам, престарелым гражданам и безработным;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содействие в реализации  комплексной системы мер по профилактике социального сиротства; содействие в устройстве детей из детских домов в семьи, профилактика вторичного социального сиротства; социальная адаптация и сопровождение выпускников детских домов, обеспечение их жильем;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повышение качества социального обслуживания;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содействие в развитии  проектов </w:t>
      </w:r>
      <w:proofErr w:type="spellStart"/>
      <w:r w:rsidRPr="00BF4E4E">
        <w:rPr>
          <w:rFonts w:ascii="Times New Roman" w:hAnsi="Times New Roman" w:cs="Times New Roman"/>
          <w:sz w:val="28"/>
          <w:szCs w:val="28"/>
        </w:rPr>
        <w:t>самообеспечения</w:t>
      </w:r>
      <w:proofErr w:type="spellEnd"/>
      <w:r w:rsidRPr="00BF4E4E">
        <w:rPr>
          <w:rFonts w:ascii="Times New Roman" w:hAnsi="Times New Roman" w:cs="Times New Roman"/>
          <w:sz w:val="28"/>
          <w:szCs w:val="28"/>
        </w:rPr>
        <w:t xml:space="preserve"> семей.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2.7.Обеспечение условий для получения качественного и доступного образования: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lastRenderedPageBreak/>
        <w:t>содействие в реализации комплекса мероприятий по обеспечению безопасности и сохранению здоровья детей;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содействие в обновлении кадрового состава образовательных организаций и привлечении молодых педагогов для работы в сфере образования;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2.8.Создание условий для развития духовности, высокой культуры и нравственного здоровья населения: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содействие</w:t>
      </w:r>
      <w:r w:rsidRPr="00BF4E4E">
        <w:rPr>
          <w:rFonts w:ascii="Times New Roman" w:hAnsi="Times New Roman" w:cs="Times New Roman"/>
          <w:bCs/>
          <w:sz w:val="28"/>
          <w:szCs w:val="28"/>
        </w:rPr>
        <w:t xml:space="preserve"> в  развитии системы образования в сфере культуры </w:t>
      </w:r>
      <w:r w:rsidR="00AE2801" w:rsidRPr="00BF4E4E">
        <w:rPr>
          <w:rFonts w:ascii="Times New Roman" w:hAnsi="Times New Roman" w:cs="Times New Roman"/>
          <w:bCs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bCs/>
          <w:sz w:val="28"/>
          <w:szCs w:val="28"/>
        </w:rPr>
        <w:t xml:space="preserve"> сельсовета Тогучинского района Новосибирской области, содействие участию молодых талантов во всероссийских и международных творческих состязаниях;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сохранение культурного и исторического наследия народов, проживающих на территории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</w:t>
      </w:r>
      <w:r w:rsidR="00794D8C">
        <w:rPr>
          <w:rFonts w:ascii="Times New Roman" w:hAnsi="Times New Roman" w:cs="Times New Roman"/>
          <w:sz w:val="28"/>
          <w:szCs w:val="28"/>
        </w:rPr>
        <w:t xml:space="preserve"> </w:t>
      </w:r>
      <w:r w:rsidRPr="00BF4E4E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патриотическое воспитание подрастающего поколения в</w:t>
      </w:r>
      <w:r w:rsidRPr="00BF4E4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F4E4E">
        <w:rPr>
          <w:rFonts w:ascii="Times New Roman" w:hAnsi="Times New Roman" w:cs="Times New Roman"/>
          <w:sz w:val="28"/>
          <w:szCs w:val="28"/>
        </w:rPr>
        <w:t>духе культурных традиций страны, профилактика проявлений экстремизма, национализма, преступности в молодежной среде;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содействие в развитии добровольческой и благотворительной деятельности;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содействие в создании  условий для развития творческих способностей, самореализации и духовного обогащения активной части населения;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содействие в укреплении   материально-технической базы учреждений культуры, развитии  и  сохранении  кадрового потенциала в сфере культуры;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укрепление гражданского единства многонационального народа, проживающего на территории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 Тогучинского района  Новосибирской области.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2.9.Формирование современного качественного и доступного жилищного фонда, обеспечение устойчивости и надежности функционирования систем жизнеобеспечения, коммунальной сферы: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совершенствование условий для эффективного использования земельных участков в целях жилищного строительства;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приведение объектов жилищно-коммунальной инфраструктуры в</w:t>
      </w:r>
      <w:r w:rsidRPr="00BF4E4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F4E4E">
        <w:rPr>
          <w:rFonts w:ascii="Times New Roman" w:hAnsi="Times New Roman" w:cs="Times New Roman"/>
          <w:sz w:val="28"/>
          <w:szCs w:val="28"/>
        </w:rPr>
        <w:t>нормативное состояние;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расселение граждан из аварийного жилищного фонда;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устранение дефицита водоснабжения, содействие благоустройству населенных пунктов;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обеспечение бесперебойного функционирования объектов коммунального комплекса и энергетики в период отопительного сезона;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обеспечение эффективной работы предприятий жилищно-коммунальной сферы;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повышение качества предоставляемых жилищно-коммунальных услуг,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совершенствование системы обращения с отходами производства и потребления  на территории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  Оценка факторов и ограничений экономического роста </w:t>
      </w:r>
      <w:r w:rsidR="00AE2801" w:rsidRPr="00BF4E4E">
        <w:rPr>
          <w:rFonts w:ascii="Times New Roman" w:hAnsi="Times New Roman" w:cs="Times New Roman"/>
          <w:b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сельсовета Тогучинского района Новосибирской области на среднесрочный период.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B41" w:rsidRPr="00BF4E4E" w:rsidRDefault="00052B41" w:rsidP="00052B41">
      <w:pPr>
        <w:tabs>
          <w:tab w:val="num" w:pos="-142"/>
          <w:tab w:val="left" w:pos="0"/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Репьевский сельсовет был образован в 1919 году. Территория поселения общей площадью 22148 га расположена  в восточной части  Новосибирской области на расстоянии 42 км от областног</w:t>
      </w:r>
      <w:r w:rsidR="00205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центра (г. Новосибирска), в 79</w:t>
      </w:r>
      <w:r w:rsidRPr="00BF4E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км от районного центра (г. Тогучин)  и в </w:t>
      </w:r>
      <w:r w:rsidR="00205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BF4E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км от ближайшей железнодорожной станции (</w:t>
      </w:r>
      <w:r w:rsidR="009B5DA0" w:rsidRPr="00BF4E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жд </w:t>
      </w:r>
      <w:r w:rsidRPr="00BF4E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ст. Восточная). </w:t>
      </w:r>
    </w:p>
    <w:p w:rsidR="00052B41" w:rsidRPr="00BF4E4E" w:rsidRDefault="00052B41" w:rsidP="00052B41">
      <w:pPr>
        <w:tabs>
          <w:tab w:val="num" w:pos="-142"/>
          <w:tab w:val="left" w:pos="0"/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Рельеф местности пологоволнистый, с наличием оврагов и балок. Абсолютные отметки поверхности колеблются в пределах от 196,2 м до 128,8 м. Общий уклон поверхности наблюдается с северо-запада на восток-юго-восток. Грунт песчано-глинистый с почвенно-растительным слоем мощностью 0,2-0,5 м.</w:t>
      </w:r>
    </w:p>
    <w:p w:rsidR="00052B41" w:rsidRPr="00BF4E4E" w:rsidRDefault="00052B41" w:rsidP="00052B41">
      <w:pPr>
        <w:tabs>
          <w:tab w:val="num" w:pos="-142"/>
          <w:tab w:val="left" w:pos="0"/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Климатический пояс умеренный, климат континентальный. Максимальная температура в летние месяцы + 37</w:t>
      </w:r>
      <w:proofErr w:type="gramStart"/>
      <w:r w:rsidRPr="00BF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BF4E4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минимальная температура в зимние месяцы – 54 С, дневные перепады до 27</w:t>
      </w:r>
      <w:r w:rsidRPr="00BF4E4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BF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Преобладающий ветер северо-западного и западного направления.</w:t>
      </w:r>
    </w:p>
    <w:p w:rsidR="00052B41" w:rsidRPr="00BF4E4E" w:rsidRDefault="00052B41" w:rsidP="00052B41">
      <w:pPr>
        <w:tabs>
          <w:tab w:val="num" w:pos="-142"/>
          <w:tab w:val="left" w:pos="0"/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тип растительности – хвойные и лиственные леса. </w:t>
      </w:r>
    </w:p>
    <w:p w:rsidR="00052B41" w:rsidRPr="00BF4E4E" w:rsidRDefault="00052B41" w:rsidP="00052B41">
      <w:pPr>
        <w:tabs>
          <w:tab w:val="num" w:pos="-142"/>
          <w:tab w:val="left" w:pos="0"/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Речная сеть на территории Репьевского сельсовета развита равномерно.</w:t>
      </w:r>
    </w:p>
    <w:p w:rsidR="00052B41" w:rsidRPr="00BF4E4E" w:rsidRDefault="00052B41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сельсовета расположено 8 населенных пунктов. Числ</w:t>
      </w:r>
      <w:r w:rsidR="00207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енность населения  на 01.01.20</w:t>
      </w:r>
      <w:r w:rsidR="003A6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72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BF4E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составила </w:t>
      </w:r>
      <w:r w:rsidR="00205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CA2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</w:t>
      </w:r>
      <w:r w:rsidR="00207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F4E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человек. Все население сельское. Крупными селами являются – с. Льниха, с. Репьево. </w:t>
      </w:r>
    </w:p>
    <w:p w:rsidR="00052B41" w:rsidRPr="00BF4E4E" w:rsidRDefault="00052B41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целом динамика демографической ситуации в поселении совпадает с тенденциями демографического развития района и области. </w:t>
      </w:r>
    </w:p>
    <w:p w:rsidR="00052B41" w:rsidRPr="00BF4E4E" w:rsidRDefault="00052B41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состав Репьевского сельсовета входит 8 населенных пунктов:</w:t>
      </w:r>
    </w:p>
    <w:p w:rsidR="00052B41" w:rsidRPr="00BF4E4E" w:rsidRDefault="00052B41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п. Боровушка -  3</w:t>
      </w:r>
      <w:r w:rsidR="003A67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человек,</w:t>
      </w:r>
    </w:p>
    <w:p w:rsidR="00052B41" w:rsidRPr="00BF4E4E" w:rsidRDefault="00052B41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с. Льниха - 5</w:t>
      </w:r>
      <w:r w:rsidR="003A67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="00CA258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</w:t>
      </w: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человек,</w:t>
      </w:r>
    </w:p>
    <w:p w:rsidR="00052B41" w:rsidRPr="00BF4E4E" w:rsidRDefault="002075E6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с. Новомотково - 1</w:t>
      </w:r>
      <w:r w:rsidR="003A67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="00CA258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="00052B41"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человек,</w:t>
      </w:r>
    </w:p>
    <w:p w:rsidR="00052B41" w:rsidRPr="00BF4E4E" w:rsidRDefault="00052B41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о.п. Парово</w:t>
      </w:r>
      <w:r w:rsidR="00CA258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зный - 27</w:t>
      </w:r>
      <w:r w:rsidR="003A67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человек</w:t>
      </w: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</w:p>
    <w:p w:rsidR="00052B41" w:rsidRPr="00BF4E4E" w:rsidRDefault="00052B41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п. Пустынка - 9 человек,</w:t>
      </w:r>
    </w:p>
    <w:p w:rsidR="00052B41" w:rsidRPr="00BF4E4E" w:rsidRDefault="00052B41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с. Репьево - 6</w:t>
      </w:r>
      <w:r w:rsidR="00CA258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14</w:t>
      </w: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человек,</w:t>
      </w:r>
    </w:p>
    <w:p w:rsidR="00052B41" w:rsidRPr="00BF4E4E" w:rsidRDefault="00052B41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ст. </w:t>
      </w:r>
      <w:proofErr w:type="gramStart"/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Восточная</w:t>
      </w:r>
      <w:proofErr w:type="gramEnd"/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- 2</w:t>
      </w:r>
      <w:r w:rsidR="002050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="00CA258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человек</w:t>
      </w:r>
      <w:r w:rsidR="003A67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</w:p>
    <w:p w:rsidR="00052B41" w:rsidRPr="00BF4E4E" w:rsidRDefault="00CF597B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д. Шмаково - 27</w:t>
      </w:r>
      <w:r w:rsidR="00CA258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052B41"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человек.</w:t>
      </w:r>
    </w:p>
    <w:p w:rsidR="00AC3CED" w:rsidRPr="00BF4E4E" w:rsidRDefault="00AC3CED" w:rsidP="00985D4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ab/>
        <w:t>Таблица 1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Характеристика экономического потенциала поселения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8"/>
        <w:gridCol w:w="1696"/>
      </w:tblGrid>
      <w:tr w:rsidR="00FA338E" w:rsidRPr="00BF4E4E" w:rsidTr="00E22301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ED" w:rsidRPr="00BF4E4E" w:rsidRDefault="00AC3CED" w:rsidP="00E22301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ED" w:rsidRPr="00BF4E4E" w:rsidRDefault="00AC3CED" w:rsidP="00E22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FA338E" w:rsidRPr="00BF4E4E" w:rsidTr="00E22301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CED" w:rsidRPr="00BF4E4E" w:rsidRDefault="00AC3CED" w:rsidP="00E22301">
            <w:pPr>
              <w:numPr>
                <w:ilvl w:val="0"/>
                <w:numId w:val="39"/>
              </w:num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Общая площадь земельного фонда (</w:t>
            </w:r>
            <w:proofErr w:type="gramStart"/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CED" w:rsidRPr="00BF4E4E" w:rsidRDefault="00E22301" w:rsidP="00E22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22148</w:t>
            </w:r>
          </w:p>
        </w:tc>
      </w:tr>
      <w:tr w:rsidR="00FA338E" w:rsidRPr="00BF4E4E" w:rsidTr="00E22301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8E" w:rsidRDefault="00AC3CED" w:rsidP="00E22301">
            <w:pPr>
              <w:numPr>
                <w:ilvl w:val="0"/>
                <w:numId w:val="40"/>
              </w:num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площадь, используемая землепользователями, занимающимися сельскохозяйственным производством</w:t>
            </w:r>
          </w:p>
          <w:p w:rsidR="00AC3CED" w:rsidRPr="00BF4E4E" w:rsidRDefault="00FA338E" w:rsidP="00FA338E">
            <w:pPr>
              <w:numPr>
                <w:ilvl w:val="0"/>
                <w:numId w:val="40"/>
              </w:num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 xml:space="preserve"> неиспользуемые площади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8E" w:rsidRDefault="00FA338E" w:rsidP="00E22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E4E" w:rsidRDefault="00BF4E4E" w:rsidP="00E22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20195</w:t>
            </w:r>
          </w:p>
          <w:p w:rsidR="00FA338E" w:rsidRDefault="00FA338E" w:rsidP="00E22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38E" w:rsidRPr="00BF4E4E" w:rsidRDefault="00FA338E" w:rsidP="00E22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19000</w:t>
            </w:r>
          </w:p>
        </w:tc>
      </w:tr>
      <w:tr w:rsidR="00FA338E" w:rsidRPr="00BF4E4E" w:rsidTr="00E22301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ED" w:rsidRPr="00BF4E4E" w:rsidRDefault="00AC3CED" w:rsidP="00E22301">
            <w:pPr>
              <w:numPr>
                <w:ilvl w:val="0"/>
                <w:numId w:val="41"/>
              </w:num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находящаяся</w:t>
            </w:r>
            <w:proofErr w:type="gramEnd"/>
            <w:r w:rsidRPr="00BF4E4E">
              <w:rPr>
                <w:rFonts w:ascii="Times New Roman" w:hAnsi="Times New Roman" w:cs="Times New Roman"/>
                <w:sz w:val="28"/>
                <w:szCs w:val="28"/>
              </w:rPr>
              <w:t xml:space="preserve"> в личном пользовании граждан (приусадебные и индивидуальные </w:t>
            </w:r>
            <w:r w:rsidRPr="00BF4E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сады и огороды)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ED" w:rsidRPr="00BF4E4E" w:rsidRDefault="00E22301" w:rsidP="00E22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1348</w:t>
            </w:r>
          </w:p>
        </w:tc>
      </w:tr>
      <w:tr w:rsidR="00FA338E" w:rsidRPr="00BF4E4E" w:rsidTr="00E22301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ED" w:rsidRPr="00BF4E4E" w:rsidRDefault="00AC3CED" w:rsidP="00E22301">
            <w:pPr>
              <w:numPr>
                <w:ilvl w:val="0"/>
                <w:numId w:val="39"/>
              </w:num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Лесной фонд:</w:t>
            </w:r>
          </w:p>
          <w:p w:rsidR="00AC3CED" w:rsidRPr="00BF4E4E" w:rsidRDefault="00AC3CED" w:rsidP="00E22301">
            <w:pPr>
              <w:numPr>
                <w:ilvl w:val="0"/>
                <w:numId w:val="41"/>
              </w:num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общая площадь (</w:t>
            </w:r>
            <w:proofErr w:type="gramStart"/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C3CED" w:rsidRPr="00BF4E4E" w:rsidRDefault="00AC3CED" w:rsidP="00E22301">
            <w:pPr>
              <w:numPr>
                <w:ilvl w:val="0"/>
                <w:numId w:val="41"/>
              </w:num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общий запас древесины на корню (тыс. куб. м)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CED" w:rsidRPr="00BF4E4E" w:rsidRDefault="007A3B14" w:rsidP="00E22301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  <w:p w:rsidR="00AC3CED" w:rsidRPr="00BF4E4E" w:rsidRDefault="00AC3CED" w:rsidP="00E22301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E4E" w:rsidRPr="00BF4E4E" w:rsidTr="00E22301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CED" w:rsidRPr="00BF4E4E" w:rsidRDefault="00AC3CED" w:rsidP="00E22301">
            <w:pPr>
              <w:numPr>
                <w:ilvl w:val="0"/>
                <w:numId w:val="39"/>
              </w:num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Запасы полезных ископаемых (по видам в натуральном выражении)- известняк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ED" w:rsidRPr="00BF4E4E" w:rsidRDefault="007A3B14" w:rsidP="00E22301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4E4E">
        <w:rPr>
          <w:rFonts w:ascii="Times New Roman" w:hAnsi="Times New Roman" w:cs="Times New Roman"/>
          <w:sz w:val="28"/>
          <w:szCs w:val="28"/>
        </w:rPr>
        <w:t>Природоресурсный</w:t>
      </w:r>
      <w:proofErr w:type="spellEnd"/>
      <w:r w:rsidRPr="00BF4E4E">
        <w:rPr>
          <w:rFonts w:ascii="Times New Roman" w:hAnsi="Times New Roman" w:cs="Times New Roman"/>
          <w:sz w:val="28"/>
          <w:szCs w:val="28"/>
        </w:rPr>
        <w:t xml:space="preserve">, трудовой,  производственный потенциал 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поселения  претерпевают  изменения -  население  стареет,   КФХ  не  развиваются,   промышленного  производства  нет,  молодёжь  из  поселения  старается  выехать.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На те</w:t>
      </w:r>
      <w:r w:rsidR="00A11D46">
        <w:rPr>
          <w:rFonts w:ascii="Times New Roman" w:hAnsi="Times New Roman" w:cs="Times New Roman"/>
          <w:sz w:val="28"/>
          <w:szCs w:val="28"/>
        </w:rPr>
        <w:t>рритории поселения</w:t>
      </w:r>
      <w:r w:rsidR="003A672A">
        <w:rPr>
          <w:rFonts w:ascii="Times New Roman" w:hAnsi="Times New Roman" w:cs="Times New Roman"/>
          <w:sz w:val="28"/>
          <w:szCs w:val="28"/>
        </w:rPr>
        <w:t xml:space="preserve"> на 01.01.202</w:t>
      </w:r>
      <w:r w:rsidR="00772701">
        <w:rPr>
          <w:rFonts w:ascii="Times New Roman" w:hAnsi="Times New Roman" w:cs="Times New Roman"/>
          <w:sz w:val="28"/>
          <w:szCs w:val="28"/>
        </w:rPr>
        <w:t>3</w:t>
      </w:r>
      <w:r w:rsidRPr="00BF4E4E">
        <w:rPr>
          <w:rFonts w:ascii="Times New Roman" w:hAnsi="Times New Roman" w:cs="Times New Roman"/>
          <w:sz w:val="28"/>
          <w:szCs w:val="28"/>
        </w:rPr>
        <w:t xml:space="preserve"> года зарегистрировано предприятий, организаций и учреждений, в том числе промышленных предприятий -</w:t>
      </w:r>
      <w:r w:rsidR="00CA2583">
        <w:rPr>
          <w:rFonts w:ascii="Times New Roman" w:hAnsi="Times New Roman" w:cs="Times New Roman"/>
          <w:sz w:val="28"/>
          <w:szCs w:val="28"/>
        </w:rPr>
        <w:t>9</w:t>
      </w:r>
      <w:r w:rsidR="00EC6051" w:rsidRPr="00BF4E4E">
        <w:rPr>
          <w:rFonts w:ascii="Times New Roman" w:hAnsi="Times New Roman" w:cs="Times New Roman"/>
          <w:sz w:val="28"/>
          <w:szCs w:val="28"/>
        </w:rPr>
        <w:t>, сельскохозяйственных- 1</w:t>
      </w:r>
      <w:r w:rsidRPr="00BF4E4E">
        <w:rPr>
          <w:rFonts w:ascii="Times New Roman" w:hAnsi="Times New Roman" w:cs="Times New Roman"/>
          <w:sz w:val="28"/>
          <w:szCs w:val="28"/>
        </w:rPr>
        <w:t xml:space="preserve"> (из них крестьянских фермерских хозяйств-</w:t>
      </w:r>
      <w:r w:rsidR="00EC6051" w:rsidRPr="00BF4E4E">
        <w:rPr>
          <w:rFonts w:ascii="Times New Roman" w:hAnsi="Times New Roman" w:cs="Times New Roman"/>
          <w:sz w:val="28"/>
          <w:szCs w:val="28"/>
        </w:rPr>
        <w:t>7</w:t>
      </w:r>
      <w:r w:rsidRPr="00BF4E4E">
        <w:rPr>
          <w:rFonts w:ascii="Times New Roman" w:hAnsi="Times New Roman" w:cs="Times New Roman"/>
          <w:sz w:val="28"/>
          <w:szCs w:val="28"/>
        </w:rPr>
        <w:t>)</w:t>
      </w:r>
      <w:r w:rsidR="00D156FD" w:rsidRPr="00BF4E4E">
        <w:rPr>
          <w:rFonts w:ascii="Times New Roman" w:hAnsi="Times New Roman" w:cs="Times New Roman"/>
          <w:sz w:val="28"/>
          <w:szCs w:val="28"/>
        </w:rPr>
        <w:t>, причём  фактически  работает 1</w:t>
      </w:r>
      <w:r w:rsidRPr="00BF4E4E">
        <w:rPr>
          <w:rFonts w:ascii="Times New Roman" w:hAnsi="Times New Roman" w:cs="Times New Roman"/>
          <w:sz w:val="28"/>
          <w:szCs w:val="28"/>
        </w:rPr>
        <w:t>, строительны</w:t>
      </w:r>
      <w:proofErr w:type="gramStart"/>
      <w:r w:rsidRPr="00BF4E4E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BF4E4E">
        <w:rPr>
          <w:rFonts w:ascii="Times New Roman" w:hAnsi="Times New Roman" w:cs="Times New Roman"/>
          <w:sz w:val="28"/>
          <w:szCs w:val="28"/>
        </w:rPr>
        <w:t xml:space="preserve"> нет, транспортных- нет, тор</w:t>
      </w:r>
      <w:r w:rsidR="00D156FD" w:rsidRPr="00BF4E4E">
        <w:rPr>
          <w:rFonts w:ascii="Times New Roman" w:hAnsi="Times New Roman" w:cs="Times New Roman"/>
          <w:sz w:val="28"/>
          <w:szCs w:val="28"/>
        </w:rPr>
        <w:t>говли и общественного питания- 1</w:t>
      </w:r>
      <w:r w:rsidR="00CA2583">
        <w:rPr>
          <w:rFonts w:ascii="Times New Roman" w:hAnsi="Times New Roman" w:cs="Times New Roman"/>
          <w:sz w:val="28"/>
          <w:szCs w:val="28"/>
        </w:rPr>
        <w:t>4</w:t>
      </w:r>
      <w:r w:rsidRPr="00BF4E4E">
        <w:rPr>
          <w:rFonts w:ascii="Times New Roman" w:hAnsi="Times New Roman" w:cs="Times New Roman"/>
          <w:sz w:val="28"/>
          <w:szCs w:val="28"/>
        </w:rPr>
        <w:t>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Специализацией поселения является </w:t>
      </w:r>
      <w:r w:rsidR="00D156FD" w:rsidRPr="00BF4E4E">
        <w:rPr>
          <w:rFonts w:ascii="Times New Roman" w:hAnsi="Times New Roman" w:cs="Times New Roman"/>
          <w:sz w:val="28"/>
          <w:szCs w:val="28"/>
        </w:rPr>
        <w:t>в основном торговля.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Факторами, ограничивающими экономический рост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 района, являются: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-недостаточное количества  рабочих мест;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-недостаток квалифицированных кадров;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-высокий уровень износа основных фондов организаций,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-высокие процентные ставки по банковским кредитам для предприятий, предпринимателей и частных лиц;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старение населения.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numPr>
          <w:ilvl w:val="0"/>
          <w:numId w:val="39"/>
        </w:num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 xml:space="preserve">Оценка достигнутого уровня социально-экономического развития </w:t>
      </w:r>
      <w:r w:rsidR="00AE2801" w:rsidRPr="00BF4E4E">
        <w:rPr>
          <w:rFonts w:ascii="Times New Roman" w:hAnsi="Times New Roman" w:cs="Times New Roman"/>
          <w:b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сельсовета Тогучинского района Новосибирской области за период </w:t>
      </w:r>
      <w:r w:rsidR="003A672A">
        <w:rPr>
          <w:rFonts w:ascii="Times New Roman" w:hAnsi="Times New Roman" w:cs="Times New Roman"/>
          <w:b/>
          <w:sz w:val="28"/>
          <w:szCs w:val="28"/>
        </w:rPr>
        <w:t>202</w:t>
      </w:r>
      <w:r w:rsidR="00772701">
        <w:rPr>
          <w:rFonts w:ascii="Times New Roman" w:hAnsi="Times New Roman" w:cs="Times New Roman"/>
          <w:b/>
          <w:sz w:val="28"/>
          <w:szCs w:val="28"/>
        </w:rPr>
        <w:t>2</w:t>
      </w:r>
      <w:r w:rsidR="00205025">
        <w:rPr>
          <w:rFonts w:ascii="Times New Roman" w:hAnsi="Times New Roman" w:cs="Times New Roman"/>
          <w:b/>
          <w:sz w:val="28"/>
          <w:szCs w:val="28"/>
        </w:rPr>
        <w:t>-202</w:t>
      </w:r>
      <w:r w:rsidR="00772701">
        <w:rPr>
          <w:rFonts w:ascii="Times New Roman" w:hAnsi="Times New Roman" w:cs="Times New Roman"/>
          <w:b/>
          <w:sz w:val="28"/>
          <w:szCs w:val="28"/>
        </w:rPr>
        <w:t>3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годов и прогноз на </w:t>
      </w:r>
      <w:r w:rsidR="00772701">
        <w:rPr>
          <w:rFonts w:ascii="Times New Roman" w:hAnsi="Times New Roman" w:cs="Times New Roman"/>
          <w:b/>
          <w:sz w:val="28"/>
          <w:szCs w:val="28"/>
        </w:rPr>
        <w:t>2024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</w:t>
      </w:r>
      <w:r w:rsidR="00772701">
        <w:rPr>
          <w:rFonts w:ascii="Times New Roman" w:hAnsi="Times New Roman" w:cs="Times New Roman"/>
          <w:b/>
          <w:sz w:val="28"/>
          <w:szCs w:val="28"/>
        </w:rPr>
        <w:t>2025</w:t>
      </w:r>
      <w:r w:rsidRPr="00BF4E4E">
        <w:rPr>
          <w:rFonts w:ascii="Times New Roman" w:hAnsi="Times New Roman" w:cs="Times New Roman"/>
          <w:b/>
          <w:sz w:val="28"/>
          <w:szCs w:val="28"/>
        </w:rPr>
        <w:t>-</w:t>
      </w:r>
      <w:r w:rsidR="00772701">
        <w:rPr>
          <w:rFonts w:ascii="Times New Roman" w:hAnsi="Times New Roman" w:cs="Times New Roman"/>
          <w:b/>
          <w:sz w:val="28"/>
          <w:szCs w:val="28"/>
        </w:rPr>
        <w:t>2026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4.1.    Демография, труд и занятость.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ab/>
      </w:r>
      <w:r w:rsidRPr="00BF4E4E">
        <w:rPr>
          <w:rFonts w:ascii="Times New Roman" w:hAnsi="Times New Roman" w:cs="Times New Roman"/>
          <w:sz w:val="28"/>
          <w:szCs w:val="28"/>
        </w:rPr>
        <w:t>В целом динамика демографической</w:t>
      </w:r>
      <w:r w:rsidRPr="00BF4E4E">
        <w:rPr>
          <w:rFonts w:ascii="Times New Roman" w:hAnsi="Times New Roman" w:cs="Times New Roman"/>
          <w:sz w:val="28"/>
          <w:szCs w:val="28"/>
        </w:rPr>
        <w:tab/>
        <w:t xml:space="preserve"> ситуации в поселении совпадает с тенденциями демографического развития области – наблюдается  старение  населен</w:t>
      </w:r>
      <w:r w:rsidR="00D85265" w:rsidRPr="00BF4E4E">
        <w:rPr>
          <w:rFonts w:ascii="Times New Roman" w:hAnsi="Times New Roman" w:cs="Times New Roman"/>
          <w:sz w:val="28"/>
          <w:szCs w:val="28"/>
        </w:rPr>
        <w:t xml:space="preserve">ия. Средний  возраст поселения 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составляет  около 50 лет.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ab/>
        <w:t xml:space="preserve">Также одной из наиболее острых проблем современного демографического развития является высокая смертность населения. </w:t>
      </w:r>
    </w:p>
    <w:p w:rsidR="00AC3CED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В общей структуре причин смерти населения лидируют  болезни </w:t>
      </w:r>
      <w:proofErr w:type="gramStart"/>
      <w:r w:rsidRPr="00BF4E4E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BF4E4E">
        <w:rPr>
          <w:rFonts w:ascii="Times New Roman" w:hAnsi="Times New Roman" w:cs="Times New Roman"/>
          <w:sz w:val="28"/>
          <w:szCs w:val="28"/>
        </w:rPr>
        <w:t xml:space="preserve"> системы, онкологические заболевания, несчастные случаи, травмы.</w:t>
      </w:r>
    </w:p>
    <w:p w:rsidR="00563E16" w:rsidRPr="00BF4E4E" w:rsidRDefault="00563E16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84F3B">
      <w:pPr>
        <w:numPr>
          <w:ilvl w:val="1"/>
          <w:numId w:val="39"/>
        </w:num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Уровень жизни населения.</w:t>
      </w:r>
    </w:p>
    <w:p w:rsidR="00AC3CED" w:rsidRPr="00BF4E4E" w:rsidRDefault="00167620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Бюджетная политика на </w:t>
      </w:r>
      <w:r w:rsidR="00772701">
        <w:rPr>
          <w:rFonts w:ascii="Times New Roman" w:hAnsi="Times New Roman" w:cs="Times New Roman"/>
          <w:sz w:val="28"/>
          <w:szCs w:val="28"/>
        </w:rPr>
        <w:t>2024</w:t>
      </w:r>
      <w:r w:rsidR="00205025">
        <w:rPr>
          <w:rFonts w:ascii="Times New Roman" w:hAnsi="Times New Roman" w:cs="Times New Roman"/>
          <w:sz w:val="28"/>
          <w:szCs w:val="28"/>
        </w:rPr>
        <w:t>-</w:t>
      </w:r>
      <w:r w:rsidR="00772701">
        <w:rPr>
          <w:rFonts w:ascii="Times New Roman" w:hAnsi="Times New Roman" w:cs="Times New Roman"/>
          <w:sz w:val="28"/>
          <w:szCs w:val="28"/>
        </w:rPr>
        <w:t>2026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 годы будет направлена на обеспечение устойчивого социально-экономического развития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="00D85265" w:rsidRPr="00BF4E4E">
        <w:rPr>
          <w:rFonts w:ascii="Times New Roman" w:hAnsi="Times New Roman" w:cs="Times New Roman"/>
          <w:sz w:val="28"/>
          <w:szCs w:val="28"/>
        </w:rPr>
        <w:t xml:space="preserve"> </w:t>
      </w:r>
      <w:r w:rsidR="00D85265" w:rsidRPr="00BF4E4E">
        <w:rPr>
          <w:rFonts w:ascii="Times New Roman" w:hAnsi="Times New Roman" w:cs="Times New Roman"/>
          <w:sz w:val="28"/>
          <w:szCs w:val="28"/>
        </w:rPr>
        <w:lastRenderedPageBreak/>
        <w:t xml:space="preserve">сельсовета </w:t>
      </w:r>
      <w:r w:rsidR="00AC3CED" w:rsidRPr="00BF4E4E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 и решение важнейших социально-экономических задач: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повышение уровня и качества жизни граждан;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создание условий для привлечения инвестиций в экономику  поселения  в объеме, необходимом для решения задач социально-экономического развития;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обеспечение эффективности и прозрачности муниципального управления;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A672A">
        <w:rPr>
          <w:rFonts w:ascii="Times New Roman" w:hAnsi="Times New Roman" w:cs="Times New Roman"/>
          <w:sz w:val="28"/>
          <w:szCs w:val="28"/>
        </w:rPr>
        <w:t>202</w:t>
      </w:r>
      <w:r w:rsidR="00772701">
        <w:rPr>
          <w:rFonts w:ascii="Times New Roman" w:hAnsi="Times New Roman" w:cs="Times New Roman"/>
          <w:sz w:val="28"/>
          <w:szCs w:val="28"/>
        </w:rPr>
        <w:t>2</w:t>
      </w:r>
      <w:r w:rsidR="00205025">
        <w:rPr>
          <w:rFonts w:ascii="Times New Roman" w:hAnsi="Times New Roman" w:cs="Times New Roman"/>
          <w:sz w:val="28"/>
          <w:szCs w:val="28"/>
        </w:rPr>
        <w:t>-202</w:t>
      </w:r>
      <w:r w:rsidR="00772701">
        <w:rPr>
          <w:rFonts w:ascii="Times New Roman" w:hAnsi="Times New Roman" w:cs="Times New Roman"/>
          <w:sz w:val="28"/>
          <w:szCs w:val="28"/>
        </w:rPr>
        <w:t>3</w:t>
      </w:r>
      <w:r w:rsidRPr="00BF4E4E">
        <w:rPr>
          <w:rFonts w:ascii="Times New Roman" w:hAnsi="Times New Roman" w:cs="Times New Roman"/>
          <w:sz w:val="28"/>
          <w:szCs w:val="28"/>
        </w:rPr>
        <w:t xml:space="preserve"> гг. прослеживалась положитель</w:t>
      </w:r>
      <w:r w:rsidR="00205025">
        <w:rPr>
          <w:rFonts w:ascii="Times New Roman" w:hAnsi="Times New Roman" w:cs="Times New Roman"/>
          <w:sz w:val="28"/>
          <w:szCs w:val="28"/>
        </w:rPr>
        <w:t xml:space="preserve">ная тенденция </w:t>
      </w:r>
      <w:r w:rsidRPr="00BF4E4E">
        <w:rPr>
          <w:rFonts w:ascii="Times New Roman" w:hAnsi="Times New Roman" w:cs="Times New Roman"/>
          <w:sz w:val="28"/>
          <w:szCs w:val="28"/>
        </w:rPr>
        <w:t xml:space="preserve">роста доходной части консолидированного бюджета  поселения. </w:t>
      </w:r>
    </w:p>
    <w:p w:rsidR="00AC3CED" w:rsidRPr="00BF4E4E" w:rsidRDefault="00AC3CED" w:rsidP="00D852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4.3.Промышленное производство.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Промышленного потенциала на территории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нет.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4.4.    Сельское хозяйство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Цели: - повышение эффективности производства сельскохозяйственной продукции, производимой  на территории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области, в том числе за счет обеспечения финансовой устойчивости товаропроизводителей АПК;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стимулирование инновационной деятельности в процессе развития агропромышленного комплекса поселения.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Направление деятельности: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-поддержка малых форм хозяйствования;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содействие кадровому обеспечению агропромышленного комплекса</w:t>
      </w:r>
      <w:r w:rsidR="006240DF" w:rsidRPr="00BF4E4E">
        <w:rPr>
          <w:rFonts w:ascii="Times New Roman" w:hAnsi="Times New Roman" w:cs="Times New Roman"/>
          <w:sz w:val="28"/>
          <w:szCs w:val="28"/>
        </w:rPr>
        <w:t xml:space="preserve"> в поселении</w:t>
      </w:r>
      <w:r w:rsidRPr="00BF4E4E">
        <w:rPr>
          <w:rFonts w:ascii="Times New Roman" w:hAnsi="Times New Roman" w:cs="Times New Roman"/>
          <w:sz w:val="28"/>
          <w:szCs w:val="28"/>
        </w:rPr>
        <w:t>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Базовой отраслью экономики поселения является </w:t>
      </w:r>
      <w:r w:rsidR="006240DF" w:rsidRPr="00BF4E4E">
        <w:rPr>
          <w:rFonts w:ascii="Times New Roman" w:hAnsi="Times New Roman" w:cs="Times New Roman"/>
          <w:sz w:val="28"/>
          <w:szCs w:val="28"/>
        </w:rPr>
        <w:t>торговля</w:t>
      </w:r>
      <w:r w:rsidRPr="00BF4E4E">
        <w:rPr>
          <w:rFonts w:ascii="Times New Roman" w:hAnsi="Times New Roman" w:cs="Times New Roman"/>
          <w:sz w:val="28"/>
          <w:szCs w:val="28"/>
        </w:rPr>
        <w:t>.</w:t>
      </w:r>
    </w:p>
    <w:p w:rsidR="00AC3CED" w:rsidRPr="00BF4E4E" w:rsidRDefault="00AC3CED" w:rsidP="006240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Специализацией поселения является зерно-мясо-молочное </w:t>
      </w:r>
    </w:p>
    <w:p w:rsidR="006240DF" w:rsidRPr="00BF4E4E" w:rsidRDefault="006240DF" w:rsidP="006240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4.5.    Транспортная и дорожная инфраструктура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Цель: развитие транспортно-дорожного комплекса и связи в поселении. Направление деятельности: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качественное содержание автомобильных дорог;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Транспортный комплекс поселения представлен автомобильным транспортом. Пассажирские перевозки на территории 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="006240DF" w:rsidRPr="00BF4E4E">
        <w:rPr>
          <w:rFonts w:ascii="Times New Roman" w:hAnsi="Times New Roman" w:cs="Times New Roman"/>
          <w:sz w:val="28"/>
          <w:szCs w:val="28"/>
        </w:rPr>
        <w:t xml:space="preserve"> сельсовета осуществляет </w:t>
      </w:r>
      <w:r w:rsidR="0011432D" w:rsidRPr="00BF4E4E">
        <w:rPr>
          <w:rFonts w:ascii="Times New Roman" w:hAnsi="Times New Roman" w:cs="Times New Roman"/>
          <w:sz w:val="28"/>
          <w:szCs w:val="28"/>
        </w:rPr>
        <w:t>ОА</w:t>
      </w:r>
      <w:r w:rsidR="006240DF" w:rsidRPr="00BF4E4E">
        <w:rPr>
          <w:rFonts w:ascii="Times New Roman" w:hAnsi="Times New Roman" w:cs="Times New Roman"/>
          <w:sz w:val="28"/>
          <w:szCs w:val="28"/>
        </w:rPr>
        <w:t>О РЖД</w:t>
      </w:r>
      <w:r w:rsidRPr="00BF4E4E">
        <w:rPr>
          <w:rFonts w:ascii="Times New Roman" w:hAnsi="Times New Roman" w:cs="Times New Roman"/>
          <w:sz w:val="28"/>
          <w:szCs w:val="28"/>
        </w:rPr>
        <w:t>.</w:t>
      </w:r>
    </w:p>
    <w:p w:rsidR="00ED1B2C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Протяженность автомобильных дорог общего пользования, относящихся к собственности 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сельсовет, составляет </w:t>
      </w:r>
      <w:r w:rsidR="00ED1B2C" w:rsidRPr="00BF4E4E">
        <w:rPr>
          <w:rFonts w:ascii="Times New Roman" w:hAnsi="Times New Roman" w:cs="Times New Roman"/>
          <w:sz w:val="28"/>
          <w:szCs w:val="28"/>
        </w:rPr>
        <w:t xml:space="preserve">34,7 </w:t>
      </w:r>
      <w:r w:rsidR="00725438" w:rsidRPr="00BF4E4E">
        <w:rPr>
          <w:rFonts w:ascii="Times New Roman" w:hAnsi="Times New Roman" w:cs="Times New Roman"/>
          <w:sz w:val="28"/>
          <w:szCs w:val="28"/>
        </w:rPr>
        <w:t xml:space="preserve"> км. </w:t>
      </w:r>
      <w:r w:rsidRPr="00BF4E4E">
        <w:rPr>
          <w:rFonts w:ascii="Times New Roman" w:hAnsi="Times New Roman" w:cs="Times New Roman"/>
          <w:sz w:val="28"/>
          <w:szCs w:val="28"/>
        </w:rPr>
        <w:t>Производится ежегодный   частичный  ремонт  дорог  поселения. В 201</w:t>
      </w:r>
      <w:r w:rsidR="00ED1B2C" w:rsidRPr="00BF4E4E">
        <w:rPr>
          <w:rFonts w:ascii="Times New Roman" w:hAnsi="Times New Roman" w:cs="Times New Roman"/>
          <w:sz w:val="28"/>
          <w:szCs w:val="28"/>
        </w:rPr>
        <w:t>6</w:t>
      </w:r>
      <w:r w:rsidRPr="00BF4E4E">
        <w:rPr>
          <w:rFonts w:ascii="Times New Roman" w:hAnsi="Times New Roman" w:cs="Times New Roman"/>
          <w:sz w:val="28"/>
          <w:szCs w:val="28"/>
        </w:rPr>
        <w:t xml:space="preserve">  году  администрацией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ED1B2C" w:rsidRPr="00BF4E4E">
        <w:rPr>
          <w:rFonts w:ascii="Times New Roman" w:hAnsi="Times New Roman" w:cs="Times New Roman"/>
          <w:sz w:val="28"/>
          <w:szCs w:val="28"/>
        </w:rPr>
        <w:t xml:space="preserve">начата </w:t>
      </w:r>
      <w:r w:rsidRPr="00BF4E4E">
        <w:rPr>
          <w:rFonts w:ascii="Times New Roman" w:hAnsi="Times New Roman" w:cs="Times New Roman"/>
          <w:sz w:val="28"/>
          <w:szCs w:val="28"/>
        </w:rPr>
        <w:t xml:space="preserve">работа  по  оформлению  правоустанавливающих  документов  на автодороги  поселения   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4.6.    Инвестиции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развитие  инвестиционной деятельности в приоритетных направлениях развития  сельскохозяйственной  сферы и инфраструктуры;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lastRenderedPageBreak/>
        <w:t xml:space="preserve">- развитие инфраструктуры жилищно-коммунального комплекса, модернизация и повышение </w:t>
      </w:r>
      <w:proofErr w:type="spellStart"/>
      <w:r w:rsidRPr="00BF4E4E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BF4E4E">
        <w:rPr>
          <w:rFonts w:ascii="Times New Roman" w:hAnsi="Times New Roman" w:cs="Times New Roman"/>
          <w:sz w:val="28"/>
          <w:szCs w:val="28"/>
        </w:rPr>
        <w:t xml:space="preserve">  коммунального  предприятия.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Направление деятельности: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содействие в развитии деятельности по привлечению инвестиций в сельскохозяйственную, социальную и инфраструктурную сферы;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содействие в реализации инвестиционных проектов, соответствующих приоритетам развития поселения;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содействие в формировании рынка земельных участков для предоставления их застройщикам на конкурсной основе,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содействие в предоставлении земельных участков бесплатно льготной категории граждан,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обеспечение сохранности существующих автомобильных дорог путем ремонтов и реконструкции;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-содействие в обеспечении условий оказания государственной поддержки модернизации и ремонта жилищно-коммунального комплекса,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-содействие в  подготовке объектов жилищно-коммунального комплекса к отопительному сезону,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благоустройство   поселения.</w:t>
      </w:r>
    </w:p>
    <w:p w:rsidR="00725438" w:rsidRPr="00BF4E4E" w:rsidRDefault="00725438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4.7.    Строительство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Крупномасштабное строительство на  территории 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Тогучинского</w:t>
      </w:r>
      <w:r w:rsidR="00725438" w:rsidRPr="00BF4E4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BF4E4E">
        <w:rPr>
          <w:rFonts w:ascii="Times New Roman" w:hAnsi="Times New Roman" w:cs="Times New Roman"/>
          <w:sz w:val="28"/>
          <w:szCs w:val="28"/>
        </w:rPr>
        <w:t xml:space="preserve">не ведётся.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4.8.    Малое и среднее предпринимательство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-устойчивое развитие торговли и общественного питания, формирование развитой системы товародвижения, обеспечение населения социально-значимыми видами услуг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Направление деятельности: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содействие в увеличении розничного товарооборота,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содействие в обеспечении  жителей качественными товарами и услугами,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содействие в продвижении на потребительский рынок местных товаропроизводителей,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содействие субъектам малого предпринимательства в развитии новых видов бытовых услуг в рамках государственной программы.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Потребительский рынок – это крупный сектор экономики, в котором занято  большое количество хозяйствующих субъектов, формирующих здоровую конкурентную среду.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Основная задача – максимальное удовлетворение потребностей населения поселения в разнообразных товарах и услугах.</w:t>
      </w:r>
    </w:p>
    <w:p w:rsidR="00AC3CED" w:rsidRPr="00BF4E4E" w:rsidRDefault="009F4807" w:rsidP="004608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По состоянию на 01.01.20</w:t>
      </w:r>
      <w:r w:rsidR="00205025">
        <w:rPr>
          <w:rFonts w:ascii="Times New Roman" w:hAnsi="Times New Roman" w:cs="Times New Roman"/>
          <w:sz w:val="28"/>
          <w:szCs w:val="28"/>
        </w:rPr>
        <w:t>2</w:t>
      </w:r>
      <w:r w:rsidR="00772701">
        <w:rPr>
          <w:rFonts w:ascii="Times New Roman" w:hAnsi="Times New Roman" w:cs="Times New Roman"/>
          <w:sz w:val="28"/>
          <w:szCs w:val="28"/>
        </w:rPr>
        <w:t>3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 года на территории поселения зарегистрировано  </w:t>
      </w:r>
      <w:r w:rsidRPr="00BF4E4E">
        <w:rPr>
          <w:rFonts w:ascii="Times New Roman" w:hAnsi="Times New Roman" w:cs="Times New Roman"/>
          <w:sz w:val="28"/>
          <w:szCs w:val="28"/>
        </w:rPr>
        <w:t>1</w:t>
      </w:r>
      <w:r w:rsidR="00CA2583">
        <w:rPr>
          <w:rFonts w:ascii="Times New Roman" w:hAnsi="Times New Roman" w:cs="Times New Roman"/>
          <w:sz w:val="28"/>
          <w:szCs w:val="28"/>
        </w:rPr>
        <w:t>4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  ин</w:t>
      </w:r>
      <w:r w:rsidR="004608B7" w:rsidRPr="00BF4E4E">
        <w:rPr>
          <w:rFonts w:ascii="Times New Roman" w:hAnsi="Times New Roman" w:cs="Times New Roman"/>
          <w:sz w:val="28"/>
          <w:szCs w:val="28"/>
        </w:rPr>
        <w:t xml:space="preserve">дивидуальных предпринимателей. 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Основные виды деятельности предприятий – торговля. Товарооборот устойчиво возрастает.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4.9.Жилищно-коммунальное хозяйство.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Цель: обеспечение надежности, качества и эффективности работы  муниципального коммунального предприятия в соответствии с планируемыми потребностями развития поселения.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Направление деятельности: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разработка мероприятий по комплексной реконструкции и модернизации систем коммунальной инфраструктуры,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повышение надежности систем и качества предоставления коммунальных услуг,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-совершенствование механизмов развития энергосбережения и повышение </w:t>
      </w:r>
      <w:proofErr w:type="spellStart"/>
      <w:r w:rsidRPr="00BF4E4E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BF4E4E">
        <w:rPr>
          <w:rFonts w:ascii="Times New Roman" w:hAnsi="Times New Roman" w:cs="Times New Roman"/>
          <w:sz w:val="28"/>
          <w:szCs w:val="28"/>
        </w:rPr>
        <w:t xml:space="preserve"> коммунальной инфраструктуры.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В поселении  </w:t>
      </w:r>
      <w:r w:rsidR="008838CD" w:rsidRPr="00BF4E4E">
        <w:rPr>
          <w:rFonts w:ascii="Times New Roman" w:hAnsi="Times New Roman" w:cs="Times New Roman"/>
          <w:sz w:val="28"/>
          <w:szCs w:val="28"/>
        </w:rPr>
        <w:t>Репьевский</w:t>
      </w:r>
      <w:r w:rsidRPr="00BF4E4E">
        <w:rPr>
          <w:rFonts w:ascii="Times New Roman" w:hAnsi="Times New Roman" w:cs="Times New Roman"/>
          <w:sz w:val="28"/>
          <w:szCs w:val="28"/>
        </w:rPr>
        <w:t xml:space="preserve">  сельсовет на </w:t>
      </w:r>
      <w:r w:rsidR="00772701">
        <w:rPr>
          <w:rFonts w:ascii="Times New Roman" w:hAnsi="Times New Roman" w:cs="Times New Roman"/>
          <w:sz w:val="28"/>
          <w:szCs w:val="28"/>
        </w:rPr>
        <w:t>01.01.2023</w:t>
      </w:r>
      <w:r w:rsidRPr="00BF4E4E">
        <w:rPr>
          <w:rFonts w:ascii="Times New Roman" w:hAnsi="Times New Roman" w:cs="Times New Roman"/>
          <w:sz w:val="28"/>
          <w:szCs w:val="28"/>
        </w:rPr>
        <w:t xml:space="preserve"> года жилищный фонд составил  </w:t>
      </w:r>
      <w:r w:rsidR="004608B7" w:rsidRPr="00BF4E4E">
        <w:rPr>
          <w:rFonts w:ascii="Times New Roman" w:hAnsi="Times New Roman" w:cs="Times New Roman"/>
          <w:sz w:val="28"/>
          <w:szCs w:val="28"/>
        </w:rPr>
        <w:t>4</w:t>
      </w:r>
      <w:r w:rsidR="00752736">
        <w:rPr>
          <w:rFonts w:ascii="Times New Roman" w:hAnsi="Times New Roman" w:cs="Times New Roman"/>
          <w:sz w:val="28"/>
          <w:szCs w:val="28"/>
        </w:rPr>
        <w:t>5,</w:t>
      </w:r>
      <w:r w:rsidR="003A672A">
        <w:rPr>
          <w:rFonts w:ascii="Times New Roman" w:hAnsi="Times New Roman" w:cs="Times New Roman"/>
          <w:sz w:val="28"/>
          <w:szCs w:val="28"/>
        </w:rPr>
        <w:t>5</w:t>
      </w:r>
      <w:r w:rsidRPr="00BF4E4E">
        <w:rPr>
          <w:rFonts w:ascii="Times New Roman" w:hAnsi="Times New Roman" w:cs="Times New Roman"/>
          <w:sz w:val="28"/>
          <w:szCs w:val="28"/>
        </w:rPr>
        <w:t xml:space="preserve"> тыс. кв. метров общей площади. В среднем на о</w:t>
      </w:r>
      <w:r w:rsidR="00012EBA" w:rsidRPr="00BF4E4E">
        <w:rPr>
          <w:rFonts w:ascii="Times New Roman" w:hAnsi="Times New Roman" w:cs="Times New Roman"/>
          <w:sz w:val="28"/>
          <w:szCs w:val="28"/>
        </w:rPr>
        <w:t xml:space="preserve">дного жителя приходится не более  </w:t>
      </w:r>
      <w:r w:rsidR="00E15A5C" w:rsidRPr="00BF4E4E">
        <w:rPr>
          <w:rFonts w:ascii="Times New Roman" w:hAnsi="Times New Roman" w:cs="Times New Roman"/>
          <w:sz w:val="28"/>
          <w:szCs w:val="28"/>
        </w:rPr>
        <w:t>2</w:t>
      </w:r>
      <w:r w:rsidRPr="00BF4E4E">
        <w:rPr>
          <w:rFonts w:ascii="Times New Roman" w:hAnsi="Times New Roman" w:cs="Times New Roman"/>
          <w:sz w:val="28"/>
          <w:szCs w:val="28"/>
        </w:rPr>
        <w:t>0 кв. метр площади.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Муниципальный жилой фонд составил  </w:t>
      </w:r>
      <w:r w:rsidR="00E15E1E">
        <w:rPr>
          <w:rFonts w:ascii="Times New Roman" w:hAnsi="Times New Roman" w:cs="Times New Roman"/>
          <w:sz w:val="28"/>
          <w:szCs w:val="28"/>
        </w:rPr>
        <w:t>1,6</w:t>
      </w:r>
      <w:r w:rsidRPr="00BF4E4E">
        <w:rPr>
          <w:rFonts w:ascii="Times New Roman" w:hAnsi="Times New Roman" w:cs="Times New Roman"/>
          <w:sz w:val="28"/>
          <w:szCs w:val="28"/>
        </w:rPr>
        <w:t xml:space="preserve"> тыс. кв. м.,   </w:t>
      </w:r>
      <w:r w:rsidR="00772701">
        <w:rPr>
          <w:rFonts w:ascii="Times New Roman" w:hAnsi="Times New Roman" w:cs="Times New Roman"/>
          <w:sz w:val="28"/>
          <w:szCs w:val="28"/>
        </w:rPr>
        <w:t>проводится работа по  оформлению</w:t>
      </w:r>
      <w:r w:rsidRPr="00BF4E4E">
        <w:rPr>
          <w:rFonts w:ascii="Times New Roman" w:hAnsi="Times New Roman" w:cs="Times New Roman"/>
          <w:sz w:val="28"/>
          <w:szCs w:val="28"/>
        </w:rPr>
        <w:t xml:space="preserve">    жилищного фонда в  муниципальную  собственность.</w:t>
      </w:r>
      <w:r w:rsidRPr="00BF4E4E">
        <w:rPr>
          <w:rFonts w:ascii="Times New Roman" w:hAnsi="Times New Roman" w:cs="Times New Roman"/>
          <w:sz w:val="28"/>
          <w:szCs w:val="28"/>
        </w:rPr>
        <w:tab/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Оказанием жилищно-коммунальных услуг занимается специализированное предприятие  МУП </w:t>
      </w:r>
      <w:r w:rsidR="00012EBA" w:rsidRPr="00BF4E4E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  <w:r w:rsidR="00E15E1E">
        <w:rPr>
          <w:rFonts w:ascii="Times New Roman" w:hAnsi="Times New Roman" w:cs="Times New Roman"/>
          <w:sz w:val="28"/>
          <w:szCs w:val="28"/>
        </w:rPr>
        <w:t xml:space="preserve">«Центр модернизации </w:t>
      </w:r>
      <w:proofErr w:type="gramStart"/>
      <w:r w:rsidR="00E15E1E">
        <w:rPr>
          <w:rFonts w:ascii="Times New Roman" w:hAnsi="Times New Roman" w:cs="Times New Roman"/>
          <w:sz w:val="28"/>
          <w:szCs w:val="28"/>
        </w:rPr>
        <w:t>ЖКХ</w:t>
      </w:r>
      <w:proofErr w:type="gramEnd"/>
      <w:r w:rsidR="00E15E1E">
        <w:rPr>
          <w:rFonts w:ascii="Times New Roman" w:hAnsi="Times New Roman" w:cs="Times New Roman"/>
          <w:sz w:val="28"/>
          <w:szCs w:val="28"/>
        </w:rPr>
        <w:t xml:space="preserve">» </w:t>
      </w:r>
      <w:r w:rsidRPr="00BF4E4E">
        <w:rPr>
          <w:rFonts w:ascii="Times New Roman" w:hAnsi="Times New Roman" w:cs="Times New Roman"/>
          <w:sz w:val="28"/>
          <w:szCs w:val="28"/>
        </w:rPr>
        <w:t xml:space="preserve">которое предоставляет жилищно-коммунальные услуги населению и осуществляет сбор платежей  за оказанные услуги, ежемесячный расчет платежей населения в зависимости  от потребления услуг, наличия льгот и субсидий.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На  территории поселения функционирует </w:t>
      </w:r>
      <w:r w:rsidR="00500B88" w:rsidRPr="00BF4E4E">
        <w:rPr>
          <w:rFonts w:ascii="Times New Roman" w:hAnsi="Times New Roman" w:cs="Times New Roman"/>
          <w:sz w:val="28"/>
          <w:szCs w:val="28"/>
        </w:rPr>
        <w:t>1</w:t>
      </w:r>
      <w:r w:rsidRPr="00BF4E4E">
        <w:rPr>
          <w:rFonts w:ascii="Times New Roman" w:hAnsi="Times New Roman" w:cs="Times New Roman"/>
          <w:sz w:val="28"/>
          <w:szCs w:val="28"/>
        </w:rPr>
        <w:t xml:space="preserve"> котельн</w:t>
      </w:r>
      <w:r w:rsidR="00500B88" w:rsidRPr="00BF4E4E">
        <w:rPr>
          <w:rFonts w:ascii="Times New Roman" w:hAnsi="Times New Roman" w:cs="Times New Roman"/>
          <w:sz w:val="28"/>
          <w:szCs w:val="28"/>
        </w:rPr>
        <w:t>ая. Протяженность  тепловых сетей составляет 0.16</w:t>
      </w:r>
      <w:r w:rsidRPr="00BF4E4E">
        <w:rPr>
          <w:rFonts w:ascii="Times New Roman" w:hAnsi="Times New Roman" w:cs="Times New Roman"/>
          <w:sz w:val="28"/>
          <w:szCs w:val="28"/>
        </w:rPr>
        <w:t xml:space="preserve"> км, водопровода  2</w:t>
      </w:r>
      <w:r w:rsidR="00500B88" w:rsidRPr="00BF4E4E">
        <w:rPr>
          <w:rFonts w:ascii="Times New Roman" w:hAnsi="Times New Roman" w:cs="Times New Roman"/>
          <w:sz w:val="28"/>
          <w:szCs w:val="28"/>
        </w:rPr>
        <w:t>1</w:t>
      </w:r>
      <w:r w:rsidRPr="00BF4E4E">
        <w:rPr>
          <w:rFonts w:ascii="Times New Roman" w:hAnsi="Times New Roman" w:cs="Times New Roman"/>
          <w:sz w:val="28"/>
          <w:szCs w:val="28"/>
        </w:rPr>
        <w:t>.</w:t>
      </w:r>
      <w:r w:rsidR="00500B88" w:rsidRPr="00BF4E4E">
        <w:rPr>
          <w:rFonts w:ascii="Times New Roman" w:hAnsi="Times New Roman" w:cs="Times New Roman"/>
          <w:sz w:val="28"/>
          <w:szCs w:val="28"/>
        </w:rPr>
        <w:t>7</w:t>
      </w:r>
      <w:r w:rsidRPr="00BF4E4E">
        <w:rPr>
          <w:rFonts w:ascii="Times New Roman" w:hAnsi="Times New Roman" w:cs="Times New Roman"/>
          <w:sz w:val="28"/>
          <w:szCs w:val="28"/>
        </w:rPr>
        <w:t xml:space="preserve"> км.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Одна из самых актуальных проблем для коммунального хозяйства – неплатежи потребителей услуг, в том числе населения. В поселении осуществляются мероприятия по проведению реформы в сфере жилищно-коммунального хозяйства, направленные на переход от бюджетного дотирования к оплате в полном объеме жилищно-коммунальных услуг потребителями, в том числе населением, с одновременным принятием мер по социальной защите населения.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Наряду с субсидиями населению </w:t>
      </w:r>
      <w:proofErr w:type="gramStart"/>
      <w:r w:rsidRPr="00BF4E4E">
        <w:rPr>
          <w:rFonts w:ascii="Times New Roman" w:hAnsi="Times New Roman" w:cs="Times New Roman"/>
          <w:sz w:val="28"/>
          <w:szCs w:val="28"/>
        </w:rPr>
        <w:t>оказываются меры</w:t>
      </w:r>
      <w:proofErr w:type="gramEnd"/>
      <w:r w:rsidRPr="00BF4E4E">
        <w:rPr>
          <w:rFonts w:ascii="Times New Roman" w:hAnsi="Times New Roman" w:cs="Times New Roman"/>
          <w:sz w:val="28"/>
          <w:szCs w:val="28"/>
        </w:rPr>
        <w:t xml:space="preserve"> социальной поддержки отдельным категориям граждан по оплате жилья и коммунальных услуг, предоставляемых на основе действующего законодательства. </w:t>
      </w:r>
    </w:p>
    <w:p w:rsidR="004F6C3C" w:rsidRPr="00BF4E4E" w:rsidRDefault="004F6C3C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4.10.Рынок товаров и услуг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Цель: устойчивое развитие торговли, обеспечение населения социально-значимыми видами услуг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Направление деятельности: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-содействие в увеличении розничного товарооборота,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-содействие в обеспечении  жителей качественными товарами и услугами,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lastRenderedPageBreak/>
        <w:t>- содействие в продвижении на потребительский рынок местных товаропроизводителей.</w:t>
      </w:r>
    </w:p>
    <w:p w:rsidR="004F6C3C" w:rsidRPr="00BF4E4E" w:rsidRDefault="004F6C3C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По сост</w:t>
      </w:r>
      <w:r w:rsidR="00205025">
        <w:rPr>
          <w:rFonts w:ascii="Times New Roman" w:hAnsi="Times New Roman" w:cs="Times New Roman"/>
          <w:sz w:val="28"/>
          <w:szCs w:val="28"/>
        </w:rPr>
        <w:t>оянию на 01.01.202</w:t>
      </w:r>
      <w:r w:rsidR="00772701">
        <w:rPr>
          <w:rFonts w:ascii="Times New Roman" w:hAnsi="Times New Roman" w:cs="Times New Roman"/>
          <w:sz w:val="28"/>
          <w:szCs w:val="28"/>
        </w:rPr>
        <w:t>3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 </w:t>
      </w:r>
      <w:r w:rsidRPr="00BF4E4E">
        <w:rPr>
          <w:rFonts w:ascii="Times New Roman" w:hAnsi="Times New Roman" w:cs="Times New Roman"/>
          <w:sz w:val="28"/>
          <w:szCs w:val="28"/>
        </w:rPr>
        <w:t>г</w:t>
      </w:r>
      <w:r w:rsidR="00205025">
        <w:rPr>
          <w:rFonts w:ascii="Times New Roman" w:hAnsi="Times New Roman" w:cs="Times New Roman"/>
          <w:sz w:val="28"/>
          <w:szCs w:val="28"/>
        </w:rPr>
        <w:t>ода в поселении функционирует 1</w:t>
      </w:r>
      <w:r w:rsidR="0030294B">
        <w:rPr>
          <w:rFonts w:ascii="Times New Roman" w:hAnsi="Times New Roman" w:cs="Times New Roman"/>
          <w:sz w:val="28"/>
          <w:szCs w:val="28"/>
        </w:rPr>
        <w:t>5</w:t>
      </w:r>
      <w:r w:rsidRPr="00BF4E4E">
        <w:rPr>
          <w:rFonts w:ascii="Times New Roman" w:hAnsi="Times New Roman" w:cs="Times New Roman"/>
          <w:sz w:val="28"/>
          <w:szCs w:val="28"/>
        </w:rPr>
        <w:t xml:space="preserve"> </w:t>
      </w:r>
      <w:r w:rsidR="00205025">
        <w:rPr>
          <w:rFonts w:ascii="Times New Roman" w:hAnsi="Times New Roman" w:cs="Times New Roman"/>
          <w:sz w:val="28"/>
          <w:szCs w:val="28"/>
        </w:rPr>
        <w:t>торговых точек, в том числе:  1</w:t>
      </w:r>
      <w:r w:rsidR="0030294B">
        <w:rPr>
          <w:rFonts w:ascii="Times New Roman" w:hAnsi="Times New Roman" w:cs="Times New Roman"/>
          <w:sz w:val="28"/>
          <w:szCs w:val="28"/>
        </w:rPr>
        <w:t>5</w:t>
      </w:r>
      <w:r w:rsidR="00205025">
        <w:rPr>
          <w:rFonts w:ascii="Times New Roman" w:hAnsi="Times New Roman" w:cs="Times New Roman"/>
          <w:sz w:val="28"/>
          <w:szCs w:val="28"/>
        </w:rPr>
        <w:t xml:space="preserve"> 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стационарных магазина (из них магазинов потребительской кооперации – </w:t>
      </w:r>
      <w:r w:rsidR="0030294B">
        <w:rPr>
          <w:rFonts w:ascii="Times New Roman" w:hAnsi="Times New Roman" w:cs="Times New Roman"/>
          <w:sz w:val="28"/>
          <w:szCs w:val="28"/>
        </w:rPr>
        <w:t>0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). </w:t>
      </w:r>
      <w:r w:rsidR="00AC3CED" w:rsidRPr="00BF4E4E">
        <w:rPr>
          <w:rFonts w:ascii="Times New Roman" w:hAnsi="Times New Roman" w:cs="Times New Roman"/>
          <w:sz w:val="28"/>
          <w:szCs w:val="28"/>
        </w:rPr>
        <w:tab/>
        <w:t xml:space="preserve">В последние годы в формировании оборота розничной торговли прослеживаются положительные тенденции. </w:t>
      </w:r>
    </w:p>
    <w:p w:rsidR="00AC3CED" w:rsidRPr="003A672A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72A">
        <w:rPr>
          <w:rFonts w:ascii="Times New Roman" w:hAnsi="Times New Roman" w:cs="Times New Roman"/>
          <w:b/>
          <w:sz w:val="28"/>
          <w:szCs w:val="28"/>
        </w:rPr>
        <w:t>4.11.Охрана окружающей среды.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E4E">
        <w:rPr>
          <w:rFonts w:ascii="Times New Roman" w:hAnsi="Times New Roman" w:cs="Times New Roman"/>
          <w:sz w:val="28"/>
          <w:szCs w:val="28"/>
        </w:rPr>
        <w:t>Увеличивается объем выбросов вредных примесей в атмосферу основными источниками загрязнения атмосферы являются</w:t>
      </w:r>
      <w:proofErr w:type="gramEnd"/>
      <w:r w:rsidRPr="00BF4E4E">
        <w:rPr>
          <w:rFonts w:ascii="Times New Roman" w:hAnsi="Times New Roman" w:cs="Times New Roman"/>
          <w:sz w:val="28"/>
          <w:szCs w:val="28"/>
        </w:rPr>
        <w:t xml:space="preserve"> автомобильный транспорт, котельные.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Отсутствуют в системах водопроводах отстойники и очистные сооружения, что   отражается на качестве питьевой воды.</w:t>
      </w:r>
    </w:p>
    <w:p w:rsidR="00AC3CED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Вокруг населенных пунктов поселения  наблюдаются несанкционированные свалки. </w:t>
      </w:r>
    </w:p>
    <w:p w:rsidR="00A319A7" w:rsidRPr="00BF4E4E" w:rsidRDefault="00A319A7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4.12.Развитие отраслей социальной сферы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4.12.1.Образование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Цель: обеспечение условий для получения жителями поселения, в том числе и детьми с ограниченными возможностями здоровья, доступного и качественного общего, дошкольного и дополнительного образования, поэтапное внедрение федерального государственного образовательного стандарта, внедрение современных образовательных технологий. Направления деятельности: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sym w:font="Symbol" w:char="F02D"/>
      </w:r>
      <w:r w:rsidRPr="00BF4E4E">
        <w:rPr>
          <w:rFonts w:ascii="Times New Roman" w:hAnsi="Times New Roman" w:cs="Times New Roman"/>
          <w:sz w:val="28"/>
          <w:szCs w:val="28"/>
        </w:rPr>
        <w:t>содействие  в  создании  муниципальной системы образования условий для получения качественного образования.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sym w:font="Symbol" w:char="F02D"/>
      </w:r>
      <w:r w:rsidRPr="00BF4E4E">
        <w:rPr>
          <w:rFonts w:ascii="Times New Roman" w:hAnsi="Times New Roman" w:cs="Times New Roman"/>
          <w:sz w:val="28"/>
          <w:szCs w:val="28"/>
        </w:rPr>
        <w:t xml:space="preserve"> содействие  в  развитии и модернизации  базовой инфраструктуры и технологической среды образовательного учреждения и реализация комплекса мероприятий по обеспечению безопасности и сохранению здоровья детей.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sym w:font="Symbol" w:char="F02D"/>
      </w:r>
      <w:r w:rsidRPr="00BF4E4E">
        <w:rPr>
          <w:rFonts w:ascii="Times New Roman" w:hAnsi="Times New Roman" w:cs="Times New Roman"/>
          <w:sz w:val="28"/>
          <w:szCs w:val="28"/>
        </w:rPr>
        <w:t xml:space="preserve"> содействие  в  повышении уровня воспитательной работы в общеобразовательной организации, реализации мер по развитию дополнительного образования детей.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sym w:font="Symbol" w:char="F02D"/>
      </w:r>
      <w:r w:rsidRPr="00BF4E4E">
        <w:rPr>
          <w:rFonts w:ascii="Times New Roman" w:hAnsi="Times New Roman" w:cs="Times New Roman"/>
          <w:sz w:val="28"/>
          <w:szCs w:val="28"/>
        </w:rPr>
        <w:t xml:space="preserve"> содействие  в  обновлении кадрового состава образовательного учреждения и привлечении молодых педагогов для работы в сфере образования.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В системе обр</w:t>
      </w:r>
      <w:r w:rsidR="00205025">
        <w:rPr>
          <w:rFonts w:ascii="Times New Roman" w:hAnsi="Times New Roman" w:cs="Times New Roman"/>
          <w:sz w:val="28"/>
          <w:szCs w:val="28"/>
        </w:rPr>
        <w:t>азования  поселения на 01.01.202</w:t>
      </w:r>
      <w:r w:rsidR="00772701">
        <w:rPr>
          <w:rFonts w:ascii="Times New Roman" w:hAnsi="Times New Roman" w:cs="Times New Roman"/>
          <w:sz w:val="28"/>
          <w:szCs w:val="28"/>
        </w:rPr>
        <w:t>3</w:t>
      </w:r>
      <w:r w:rsidRPr="00BF4E4E">
        <w:rPr>
          <w:rFonts w:ascii="Times New Roman" w:hAnsi="Times New Roman" w:cs="Times New Roman"/>
          <w:sz w:val="28"/>
          <w:szCs w:val="28"/>
        </w:rPr>
        <w:t xml:space="preserve"> функционирует  </w:t>
      </w:r>
      <w:r w:rsidR="009135AD">
        <w:rPr>
          <w:rFonts w:ascii="Times New Roman" w:hAnsi="Times New Roman" w:cs="Times New Roman"/>
          <w:sz w:val="28"/>
          <w:szCs w:val="28"/>
        </w:rPr>
        <w:t>2</w:t>
      </w:r>
      <w:r w:rsidRPr="00BF4E4E">
        <w:rPr>
          <w:rFonts w:ascii="Times New Roman" w:hAnsi="Times New Roman" w:cs="Times New Roman"/>
          <w:sz w:val="28"/>
          <w:szCs w:val="28"/>
        </w:rPr>
        <w:t xml:space="preserve"> дошколь</w:t>
      </w:r>
      <w:r w:rsidR="009135AD">
        <w:rPr>
          <w:rFonts w:ascii="Times New Roman" w:hAnsi="Times New Roman" w:cs="Times New Roman"/>
          <w:sz w:val="28"/>
          <w:szCs w:val="28"/>
        </w:rPr>
        <w:t>ные группы</w:t>
      </w:r>
      <w:r w:rsidR="00205025" w:rsidRPr="00205025">
        <w:rPr>
          <w:rFonts w:ascii="Times New Roman" w:hAnsi="Times New Roman" w:cs="Times New Roman"/>
          <w:sz w:val="28"/>
          <w:szCs w:val="28"/>
        </w:rPr>
        <w:t xml:space="preserve"> </w:t>
      </w:r>
      <w:r w:rsidR="00205025" w:rsidRPr="00BF4E4E">
        <w:rPr>
          <w:rFonts w:ascii="Times New Roman" w:hAnsi="Times New Roman" w:cs="Times New Roman"/>
          <w:sz w:val="28"/>
          <w:szCs w:val="28"/>
        </w:rPr>
        <w:t>МКОУ Тогучинского района  «</w:t>
      </w:r>
      <w:proofErr w:type="spellStart"/>
      <w:r w:rsidR="00205025" w:rsidRPr="00BF4E4E">
        <w:rPr>
          <w:rFonts w:ascii="Times New Roman" w:hAnsi="Times New Roman" w:cs="Times New Roman"/>
          <w:sz w:val="28"/>
          <w:szCs w:val="28"/>
        </w:rPr>
        <w:t>Репьевская</w:t>
      </w:r>
      <w:proofErr w:type="spellEnd"/>
      <w:r w:rsidR="00205025" w:rsidRPr="00BF4E4E">
        <w:rPr>
          <w:rFonts w:ascii="Times New Roman" w:hAnsi="Times New Roman" w:cs="Times New Roman"/>
          <w:sz w:val="28"/>
          <w:szCs w:val="28"/>
        </w:rPr>
        <w:t xml:space="preserve"> средняя школа»</w:t>
      </w:r>
      <w:r w:rsidR="009135AD">
        <w:rPr>
          <w:rFonts w:ascii="Times New Roman" w:hAnsi="Times New Roman" w:cs="Times New Roman"/>
          <w:sz w:val="28"/>
          <w:szCs w:val="28"/>
        </w:rPr>
        <w:t xml:space="preserve">, которую посещают </w:t>
      </w:r>
      <w:r w:rsidR="00763115">
        <w:rPr>
          <w:rFonts w:ascii="Times New Roman" w:hAnsi="Times New Roman" w:cs="Times New Roman"/>
          <w:sz w:val="28"/>
          <w:szCs w:val="28"/>
        </w:rPr>
        <w:t>40</w:t>
      </w:r>
      <w:r w:rsidRPr="00BF4E4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6748C" w:rsidRPr="00BF4E4E">
        <w:rPr>
          <w:rFonts w:ascii="Times New Roman" w:hAnsi="Times New Roman" w:cs="Times New Roman"/>
          <w:sz w:val="28"/>
          <w:szCs w:val="28"/>
        </w:rPr>
        <w:t>а</w:t>
      </w:r>
      <w:r w:rsidR="00772701">
        <w:rPr>
          <w:rFonts w:ascii="Times New Roman" w:hAnsi="Times New Roman" w:cs="Times New Roman"/>
          <w:sz w:val="28"/>
          <w:szCs w:val="28"/>
        </w:rPr>
        <w:t>.</w:t>
      </w:r>
    </w:p>
    <w:p w:rsidR="00AC3CED" w:rsidRPr="00BF4E4E" w:rsidRDefault="00E6748C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Н</w:t>
      </w:r>
      <w:r w:rsidR="00AC3CED" w:rsidRPr="00BF4E4E">
        <w:rPr>
          <w:rFonts w:ascii="Times New Roman" w:hAnsi="Times New Roman" w:cs="Times New Roman"/>
          <w:sz w:val="28"/>
          <w:szCs w:val="28"/>
        </w:rPr>
        <w:t>а</w:t>
      </w:r>
      <w:r w:rsidR="00933C0E">
        <w:rPr>
          <w:rFonts w:ascii="Times New Roman" w:hAnsi="Times New Roman" w:cs="Times New Roman"/>
          <w:sz w:val="28"/>
          <w:szCs w:val="28"/>
        </w:rPr>
        <w:t xml:space="preserve"> территории поселения в связи с признанием аварийным здания </w:t>
      </w:r>
      <w:r w:rsidR="00205025">
        <w:rPr>
          <w:rFonts w:ascii="Times New Roman" w:hAnsi="Times New Roman" w:cs="Times New Roman"/>
          <w:sz w:val="28"/>
          <w:szCs w:val="28"/>
        </w:rPr>
        <w:t>снесено</w:t>
      </w:r>
      <w:r w:rsidR="00933C0E">
        <w:rPr>
          <w:rFonts w:ascii="Times New Roman" w:hAnsi="Times New Roman" w:cs="Times New Roman"/>
          <w:sz w:val="28"/>
          <w:szCs w:val="28"/>
        </w:rPr>
        <w:t xml:space="preserve"> </w:t>
      </w:r>
      <w:r w:rsidR="00AC3CED" w:rsidRPr="00BF4E4E">
        <w:rPr>
          <w:rFonts w:ascii="Times New Roman" w:hAnsi="Times New Roman" w:cs="Times New Roman"/>
          <w:sz w:val="28"/>
          <w:szCs w:val="28"/>
        </w:rPr>
        <w:t>1</w:t>
      </w:r>
      <w:r w:rsidRPr="00BF4E4E">
        <w:rPr>
          <w:rFonts w:ascii="Times New Roman" w:hAnsi="Times New Roman" w:cs="Times New Roman"/>
          <w:sz w:val="28"/>
          <w:szCs w:val="28"/>
        </w:rPr>
        <w:t xml:space="preserve"> </w:t>
      </w:r>
      <w:r w:rsidR="00AC3CED" w:rsidRPr="00BF4E4E">
        <w:rPr>
          <w:rFonts w:ascii="Times New Roman" w:hAnsi="Times New Roman" w:cs="Times New Roman"/>
          <w:sz w:val="28"/>
          <w:szCs w:val="28"/>
        </w:rPr>
        <w:t>муниципальное казённое  общеобразовательное  учреждение Тогучинского района «</w:t>
      </w:r>
      <w:proofErr w:type="spellStart"/>
      <w:r w:rsidRPr="00BF4E4E">
        <w:rPr>
          <w:rFonts w:ascii="Times New Roman" w:hAnsi="Times New Roman" w:cs="Times New Roman"/>
          <w:sz w:val="28"/>
          <w:szCs w:val="28"/>
        </w:rPr>
        <w:t>Репьевская</w:t>
      </w:r>
      <w:proofErr w:type="spellEnd"/>
      <w:r w:rsidR="00AC3CED" w:rsidRPr="00BF4E4E">
        <w:rPr>
          <w:rFonts w:ascii="Times New Roman" w:hAnsi="Times New Roman" w:cs="Times New Roman"/>
          <w:sz w:val="28"/>
          <w:szCs w:val="28"/>
        </w:rPr>
        <w:t xml:space="preserve">  средняя школа» </w:t>
      </w:r>
      <w:r w:rsidR="00772701">
        <w:rPr>
          <w:rFonts w:ascii="Times New Roman" w:hAnsi="Times New Roman" w:cs="Times New Roman"/>
          <w:sz w:val="28"/>
          <w:szCs w:val="28"/>
        </w:rPr>
        <w:t xml:space="preserve">В школе  обучалось </w:t>
      </w:r>
      <w:r w:rsidR="00772701" w:rsidRPr="00BF4E4E">
        <w:rPr>
          <w:rFonts w:ascii="Times New Roman" w:hAnsi="Times New Roman" w:cs="Times New Roman"/>
          <w:sz w:val="28"/>
          <w:szCs w:val="28"/>
        </w:rPr>
        <w:t>206 человек.</w:t>
      </w:r>
      <w:r w:rsidR="007727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27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C3CED" w:rsidRPr="00BF4E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3CED" w:rsidRPr="00BF4E4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C3CED" w:rsidRPr="00BF4E4E">
        <w:rPr>
          <w:rFonts w:ascii="Times New Roman" w:hAnsi="Times New Roman" w:cs="Times New Roman"/>
          <w:sz w:val="28"/>
          <w:szCs w:val="28"/>
        </w:rPr>
        <w:t xml:space="preserve">. </w:t>
      </w:r>
      <w:r w:rsidR="00BC24DC" w:rsidRPr="00BF4E4E">
        <w:rPr>
          <w:rFonts w:ascii="Times New Roman" w:hAnsi="Times New Roman" w:cs="Times New Roman"/>
          <w:sz w:val="28"/>
          <w:szCs w:val="28"/>
        </w:rPr>
        <w:t>Репьево</w:t>
      </w:r>
      <w:r w:rsidR="00A57BB8">
        <w:rPr>
          <w:rFonts w:ascii="Times New Roman" w:hAnsi="Times New Roman" w:cs="Times New Roman"/>
          <w:sz w:val="28"/>
          <w:szCs w:val="28"/>
        </w:rPr>
        <w:t xml:space="preserve"> </w:t>
      </w:r>
      <w:r w:rsidR="00772701">
        <w:rPr>
          <w:rFonts w:ascii="Times New Roman" w:hAnsi="Times New Roman" w:cs="Times New Roman"/>
          <w:sz w:val="28"/>
          <w:szCs w:val="28"/>
        </w:rPr>
        <w:t>завершается</w:t>
      </w:r>
      <w:r w:rsidR="00A57BB8">
        <w:rPr>
          <w:rFonts w:ascii="Times New Roman" w:hAnsi="Times New Roman" w:cs="Times New Roman"/>
          <w:sz w:val="28"/>
          <w:szCs w:val="28"/>
        </w:rPr>
        <w:t xml:space="preserve"> строительство</w:t>
      </w:r>
      <w:r w:rsidR="00772701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BC24DC" w:rsidRPr="00BF4E4E">
        <w:rPr>
          <w:rFonts w:ascii="Times New Roman" w:hAnsi="Times New Roman" w:cs="Times New Roman"/>
          <w:sz w:val="28"/>
          <w:szCs w:val="28"/>
        </w:rPr>
        <w:t>.</w:t>
      </w:r>
      <w:r w:rsidR="00933C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4.12.2.  Здравоохранение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lastRenderedPageBreak/>
        <w:t xml:space="preserve">Цель: сохранение и улучшение здоровья людей, снижение и профилактика социально-значимых заболеваний.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Направления деятельности: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содействие в развитии  первичной медико-санитарной помощи, повышении доступности и  качества медицинской помощи;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содействие в оказании  помощи в обеспечении медицинских  учреждений  квалифицированными кадрами;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содействие в проведении мероприятий по повышению доступности для населения медицинской помощи.</w:t>
      </w:r>
    </w:p>
    <w:p w:rsidR="00AC3CED" w:rsidRPr="00BF4E4E" w:rsidRDefault="00AC3CED" w:rsidP="008122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Медицинское обслуживание населения осуществляют </w:t>
      </w:r>
      <w:proofErr w:type="spellStart"/>
      <w:r w:rsidR="00D2570D" w:rsidRPr="00BF4E4E">
        <w:rPr>
          <w:rFonts w:ascii="Times New Roman" w:hAnsi="Times New Roman" w:cs="Times New Roman"/>
          <w:sz w:val="28"/>
          <w:szCs w:val="28"/>
        </w:rPr>
        <w:t>ФАПы</w:t>
      </w:r>
      <w:proofErr w:type="spellEnd"/>
      <w:r w:rsidR="00D2570D" w:rsidRPr="00BF4E4E">
        <w:rPr>
          <w:rFonts w:ascii="Times New Roman" w:hAnsi="Times New Roman" w:cs="Times New Roman"/>
          <w:sz w:val="28"/>
          <w:szCs w:val="28"/>
        </w:rPr>
        <w:t xml:space="preserve">: Репьевский, </w:t>
      </w:r>
      <w:proofErr w:type="spellStart"/>
      <w:r w:rsidR="00D2570D" w:rsidRPr="00BF4E4E">
        <w:rPr>
          <w:rFonts w:ascii="Times New Roman" w:hAnsi="Times New Roman" w:cs="Times New Roman"/>
          <w:sz w:val="28"/>
          <w:szCs w:val="28"/>
        </w:rPr>
        <w:t>Льнихинский</w:t>
      </w:r>
      <w:proofErr w:type="spellEnd"/>
      <w:r w:rsidR="00D2570D" w:rsidRPr="00BF4E4E">
        <w:rPr>
          <w:rFonts w:ascii="Times New Roman" w:hAnsi="Times New Roman" w:cs="Times New Roman"/>
          <w:sz w:val="28"/>
          <w:szCs w:val="28"/>
        </w:rPr>
        <w:t xml:space="preserve">, </w:t>
      </w:r>
      <w:r w:rsidR="003A672A">
        <w:rPr>
          <w:rFonts w:ascii="Times New Roman" w:hAnsi="Times New Roman" w:cs="Times New Roman"/>
          <w:sz w:val="28"/>
          <w:szCs w:val="28"/>
        </w:rPr>
        <w:t>В 202</w:t>
      </w:r>
      <w:r w:rsidR="00A57BB8">
        <w:rPr>
          <w:rFonts w:ascii="Times New Roman" w:hAnsi="Times New Roman" w:cs="Times New Roman"/>
          <w:sz w:val="28"/>
          <w:szCs w:val="28"/>
        </w:rPr>
        <w:t>1</w:t>
      </w:r>
      <w:r w:rsidR="003A672A">
        <w:rPr>
          <w:rFonts w:ascii="Times New Roman" w:hAnsi="Times New Roman" w:cs="Times New Roman"/>
          <w:sz w:val="28"/>
          <w:szCs w:val="28"/>
        </w:rPr>
        <w:t>-202</w:t>
      </w:r>
      <w:r w:rsidR="00A57BB8">
        <w:rPr>
          <w:rFonts w:ascii="Times New Roman" w:hAnsi="Times New Roman" w:cs="Times New Roman"/>
          <w:sz w:val="28"/>
          <w:szCs w:val="28"/>
        </w:rPr>
        <w:t>2</w:t>
      </w:r>
      <w:r w:rsidR="00205025">
        <w:rPr>
          <w:rFonts w:ascii="Times New Roman" w:hAnsi="Times New Roman" w:cs="Times New Roman"/>
          <w:sz w:val="28"/>
          <w:szCs w:val="28"/>
        </w:rPr>
        <w:t xml:space="preserve"> год</w:t>
      </w:r>
      <w:r w:rsidR="003A672A">
        <w:rPr>
          <w:rFonts w:ascii="Times New Roman" w:hAnsi="Times New Roman" w:cs="Times New Roman"/>
          <w:sz w:val="28"/>
          <w:szCs w:val="28"/>
        </w:rPr>
        <w:t>ах</w:t>
      </w:r>
      <w:r w:rsidR="00205025">
        <w:rPr>
          <w:rFonts w:ascii="Times New Roman" w:hAnsi="Times New Roman" w:cs="Times New Roman"/>
          <w:sz w:val="28"/>
          <w:szCs w:val="28"/>
        </w:rPr>
        <w:t xml:space="preserve"> </w:t>
      </w:r>
      <w:r w:rsidR="003A672A">
        <w:rPr>
          <w:rFonts w:ascii="Times New Roman" w:hAnsi="Times New Roman" w:cs="Times New Roman"/>
          <w:sz w:val="28"/>
          <w:szCs w:val="28"/>
        </w:rPr>
        <w:t>произведено</w:t>
      </w:r>
      <w:r w:rsidR="00205025">
        <w:rPr>
          <w:rFonts w:ascii="Times New Roman" w:hAnsi="Times New Roman" w:cs="Times New Roman"/>
          <w:sz w:val="28"/>
          <w:szCs w:val="28"/>
        </w:rPr>
        <w:t xml:space="preserve"> строительство </w:t>
      </w:r>
      <w:proofErr w:type="gramStart"/>
      <w:r w:rsidR="00205025">
        <w:rPr>
          <w:rFonts w:ascii="Times New Roman" w:hAnsi="Times New Roman" w:cs="Times New Roman"/>
          <w:sz w:val="28"/>
          <w:szCs w:val="28"/>
        </w:rPr>
        <w:t>модульного</w:t>
      </w:r>
      <w:proofErr w:type="gramEnd"/>
      <w:r w:rsidR="00205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025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="00205025">
        <w:rPr>
          <w:rFonts w:ascii="Times New Roman" w:hAnsi="Times New Roman" w:cs="Times New Roman"/>
          <w:sz w:val="28"/>
          <w:szCs w:val="28"/>
        </w:rPr>
        <w:t xml:space="preserve"> с. Репьево. </w:t>
      </w:r>
      <w:r w:rsidR="00772701">
        <w:rPr>
          <w:rFonts w:ascii="Times New Roman" w:hAnsi="Times New Roman" w:cs="Times New Roman"/>
          <w:sz w:val="28"/>
          <w:szCs w:val="28"/>
        </w:rPr>
        <w:t>Завершается</w:t>
      </w:r>
      <w:r w:rsidR="00205025">
        <w:rPr>
          <w:rFonts w:ascii="Times New Roman" w:hAnsi="Times New Roman" w:cs="Times New Roman"/>
          <w:sz w:val="28"/>
          <w:szCs w:val="28"/>
        </w:rPr>
        <w:t xml:space="preserve"> строительство </w:t>
      </w:r>
      <w:proofErr w:type="spellStart"/>
      <w:r w:rsidR="00205025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="00772701">
        <w:rPr>
          <w:rFonts w:ascii="Times New Roman" w:hAnsi="Times New Roman" w:cs="Times New Roman"/>
          <w:sz w:val="28"/>
          <w:szCs w:val="28"/>
        </w:rPr>
        <w:t xml:space="preserve"> в д. Шмаково. Требуется </w:t>
      </w:r>
      <w:r w:rsidR="0092751C">
        <w:rPr>
          <w:rFonts w:ascii="Times New Roman" w:hAnsi="Times New Roman" w:cs="Times New Roman"/>
          <w:sz w:val="28"/>
          <w:szCs w:val="28"/>
        </w:rPr>
        <w:t xml:space="preserve"> ремонт здания </w:t>
      </w:r>
      <w:proofErr w:type="gramStart"/>
      <w:r w:rsidR="009275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2751C">
        <w:rPr>
          <w:rFonts w:ascii="Times New Roman" w:hAnsi="Times New Roman" w:cs="Times New Roman"/>
          <w:sz w:val="28"/>
          <w:szCs w:val="28"/>
        </w:rPr>
        <w:t xml:space="preserve"> с. Льниха.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Для охвата   всего  населения  медицинскими услугами    необходимо  обеспечить   жильём   новых  медицинских  работников (терапевта, </w:t>
      </w:r>
      <w:r w:rsidR="00CA3E5E" w:rsidRPr="00BF4E4E">
        <w:rPr>
          <w:rFonts w:ascii="Times New Roman" w:hAnsi="Times New Roman" w:cs="Times New Roman"/>
          <w:sz w:val="28"/>
          <w:szCs w:val="28"/>
        </w:rPr>
        <w:t>педиатра</w:t>
      </w:r>
      <w:r w:rsidRPr="00BF4E4E">
        <w:rPr>
          <w:rFonts w:ascii="Times New Roman" w:hAnsi="Times New Roman" w:cs="Times New Roman"/>
          <w:sz w:val="28"/>
          <w:szCs w:val="28"/>
        </w:rPr>
        <w:t>). Сре</w:t>
      </w:r>
      <w:proofErr w:type="gramStart"/>
      <w:r w:rsidRPr="00BF4E4E">
        <w:rPr>
          <w:rFonts w:ascii="Times New Roman" w:hAnsi="Times New Roman" w:cs="Times New Roman"/>
          <w:sz w:val="28"/>
          <w:szCs w:val="28"/>
        </w:rPr>
        <w:t>дств  дл</w:t>
      </w:r>
      <w:proofErr w:type="gramEnd"/>
      <w:r w:rsidRPr="00BF4E4E">
        <w:rPr>
          <w:rFonts w:ascii="Times New Roman" w:hAnsi="Times New Roman" w:cs="Times New Roman"/>
          <w:sz w:val="28"/>
          <w:szCs w:val="28"/>
        </w:rPr>
        <w:t xml:space="preserve">я  строительства, приобретения   жилья в  бюджете  </w:t>
      </w:r>
      <w:r w:rsidR="00812209" w:rsidRPr="00BF4E4E">
        <w:rPr>
          <w:rFonts w:ascii="Times New Roman" w:hAnsi="Times New Roman" w:cs="Times New Roman"/>
          <w:sz w:val="28"/>
          <w:szCs w:val="28"/>
        </w:rPr>
        <w:t>поселения</w:t>
      </w:r>
      <w:r w:rsidRPr="00BF4E4E">
        <w:rPr>
          <w:rFonts w:ascii="Times New Roman" w:hAnsi="Times New Roman" w:cs="Times New Roman"/>
          <w:sz w:val="28"/>
          <w:szCs w:val="28"/>
        </w:rPr>
        <w:t xml:space="preserve">  нет.</w:t>
      </w:r>
    </w:p>
    <w:p w:rsidR="00812209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Уровень  заболеваемости </w:t>
      </w:r>
      <w:r w:rsidR="00205025">
        <w:rPr>
          <w:rFonts w:ascii="Times New Roman" w:hAnsi="Times New Roman" w:cs="Times New Roman"/>
          <w:sz w:val="28"/>
          <w:szCs w:val="28"/>
        </w:rPr>
        <w:t>не стабилен, наблюдаются тенденции к  росту.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4.12.3.  Культура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Цель: обеспечение участия населения в культурной жизни поселения, сохранение и развитие культурного потенциала и культурного наследия. Направление деятельности: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создание условий для формирования и развития нравственных и духовных ценностей населения;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создание условий для наиболее полного удовлетворения культурных потребностей населения и его занятий художественным творчеством;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-содействие в  стимулировании народного творчества;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содействие в сохранении и развитии фольклора, национальных культур народов, населяющих поселение;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содействие в развитии  библиотек  как информационно-культурных центров;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сохранение объектов культурного наследия;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содействие в подготовке  и переподготовке  кадров;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содействие в укреплении  материально-технической базы учреждений культуры поселения.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За последние годы в сфере культуры поселения удалось сохранить сеть учреждений, поддержать на определенном уровне развитие художественного процесса. </w:t>
      </w:r>
      <w:r w:rsidRPr="00BF4E4E">
        <w:rPr>
          <w:rFonts w:ascii="Times New Roman" w:hAnsi="Times New Roman" w:cs="Times New Roman"/>
          <w:sz w:val="28"/>
          <w:szCs w:val="28"/>
        </w:rPr>
        <w:tab/>
        <w:t xml:space="preserve">В поселении работают </w:t>
      </w:r>
      <w:r w:rsidR="00812209" w:rsidRPr="00BF4E4E">
        <w:rPr>
          <w:rFonts w:ascii="Times New Roman" w:hAnsi="Times New Roman" w:cs="Times New Roman"/>
          <w:sz w:val="28"/>
          <w:szCs w:val="28"/>
        </w:rPr>
        <w:t>2</w:t>
      </w:r>
      <w:r w:rsidRPr="00BF4E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4E4E">
        <w:rPr>
          <w:rFonts w:ascii="Times New Roman" w:hAnsi="Times New Roman" w:cs="Times New Roman"/>
          <w:sz w:val="28"/>
          <w:szCs w:val="28"/>
        </w:rPr>
        <w:t>клубных</w:t>
      </w:r>
      <w:proofErr w:type="gramEnd"/>
      <w:r w:rsidRPr="00BF4E4E">
        <w:rPr>
          <w:rFonts w:ascii="Times New Roman" w:hAnsi="Times New Roman" w:cs="Times New Roman"/>
          <w:sz w:val="28"/>
          <w:szCs w:val="28"/>
        </w:rPr>
        <w:t xml:space="preserve"> учреждения (2 дома куль</w:t>
      </w:r>
      <w:r w:rsidR="00812209" w:rsidRPr="00BF4E4E">
        <w:rPr>
          <w:rFonts w:ascii="Times New Roman" w:hAnsi="Times New Roman" w:cs="Times New Roman"/>
          <w:sz w:val="28"/>
          <w:szCs w:val="28"/>
        </w:rPr>
        <w:t>туры</w:t>
      </w:r>
      <w:r w:rsidRPr="00BF4E4E">
        <w:rPr>
          <w:rFonts w:ascii="Times New Roman" w:hAnsi="Times New Roman" w:cs="Times New Roman"/>
          <w:sz w:val="28"/>
          <w:szCs w:val="28"/>
        </w:rPr>
        <w:t xml:space="preserve">), централизованная библиотечная система с </w:t>
      </w:r>
      <w:r w:rsidR="00812209" w:rsidRPr="00BF4E4E">
        <w:rPr>
          <w:rFonts w:ascii="Times New Roman" w:hAnsi="Times New Roman" w:cs="Times New Roman"/>
          <w:sz w:val="28"/>
          <w:szCs w:val="28"/>
        </w:rPr>
        <w:t>2</w:t>
      </w:r>
      <w:r w:rsidRPr="00BF4E4E">
        <w:rPr>
          <w:rFonts w:ascii="Times New Roman" w:hAnsi="Times New Roman" w:cs="Times New Roman"/>
          <w:sz w:val="28"/>
          <w:szCs w:val="28"/>
        </w:rPr>
        <w:t xml:space="preserve"> филиалами. </w:t>
      </w:r>
      <w:r w:rsidR="00A57BB8">
        <w:rPr>
          <w:rFonts w:ascii="Times New Roman" w:hAnsi="Times New Roman" w:cs="Times New Roman"/>
          <w:sz w:val="28"/>
          <w:szCs w:val="28"/>
        </w:rPr>
        <w:t>В</w:t>
      </w:r>
      <w:r w:rsidR="003A672A">
        <w:rPr>
          <w:rFonts w:ascii="Times New Roman" w:hAnsi="Times New Roman" w:cs="Times New Roman"/>
          <w:sz w:val="28"/>
          <w:szCs w:val="28"/>
        </w:rPr>
        <w:t xml:space="preserve"> 2017, 2021</w:t>
      </w:r>
      <w:r w:rsidR="00A57BB8">
        <w:rPr>
          <w:rFonts w:ascii="Times New Roman" w:hAnsi="Times New Roman" w:cs="Times New Roman"/>
          <w:sz w:val="28"/>
          <w:szCs w:val="28"/>
        </w:rPr>
        <w:t>, 2022</w:t>
      </w:r>
      <w:r w:rsidR="003A672A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38652B" w:rsidRPr="00BF4E4E">
        <w:rPr>
          <w:rFonts w:ascii="Times New Roman" w:hAnsi="Times New Roman" w:cs="Times New Roman"/>
          <w:sz w:val="28"/>
          <w:szCs w:val="28"/>
        </w:rPr>
        <w:t xml:space="preserve"> на территории, прилегающей к домам культуры установлены детские игровые площадки на средства депутатского фонда </w:t>
      </w:r>
      <w:proofErr w:type="spellStart"/>
      <w:r w:rsidR="0038652B" w:rsidRPr="00BF4E4E">
        <w:rPr>
          <w:rFonts w:ascii="Times New Roman" w:hAnsi="Times New Roman" w:cs="Times New Roman"/>
          <w:sz w:val="28"/>
          <w:szCs w:val="28"/>
        </w:rPr>
        <w:t>Тыриной</w:t>
      </w:r>
      <w:proofErr w:type="spellEnd"/>
      <w:r w:rsidR="0038652B" w:rsidRPr="00BF4E4E">
        <w:rPr>
          <w:rFonts w:ascii="Times New Roman" w:hAnsi="Times New Roman" w:cs="Times New Roman"/>
          <w:sz w:val="28"/>
          <w:szCs w:val="28"/>
        </w:rPr>
        <w:t xml:space="preserve"> Елены и Николаева Федора</w:t>
      </w:r>
      <w:r w:rsidR="003A672A">
        <w:rPr>
          <w:rFonts w:ascii="Times New Roman" w:hAnsi="Times New Roman" w:cs="Times New Roman"/>
          <w:sz w:val="28"/>
          <w:szCs w:val="28"/>
        </w:rPr>
        <w:t xml:space="preserve">, игровые площадки в </w:t>
      </w:r>
      <w:proofErr w:type="spellStart"/>
      <w:r w:rsidR="003A672A">
        <w:rPr>
          <w:rFonts w:ascii="Times New Roman" w:hAnsi="Times New Roman" w:cs="Times New Roman"/>
          <w:sz w:val="28"/>
          <w:szCs w:val="28"/>
        </w:rPr>
        <w:t>жд</w:t>
      </w:r>
      <w:proofErr w:type="spellEnd"/>
      <w:r w:rsidR="003A6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A672A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3A672A">
        <w:rPr>
          <w:rFonts w:ascii="Times New Roman" w:hAnsi="Times New Roman" w:cs="Times New Roman"/>
          <w:sz w:val="28"/>
          <w:szCs w:val="28"/>
        </w:rPr>
        <w:t xml:space="preserve"> Восточная и  в </w:t>
      </w:r>
      <w:r w:rsidR="00DD5DBD">
        <w:rPr>
          <w:rFonts w:ascii="Times New Roman" w:hAnsi="Times New Roman" w:cs="Times New Roman"/>
          <w:sz w:val="28"/>
          <w:szCs w:val="28"/>
        </w:rPr>
        <w:t>детском</w:t>
      </w:r>
      <w:r w:rsidR="003A672A">
        <w:rPr>
          <w:rFonts w:ascii="Times New Roman" w:hAnsi="Times New Roman" w:cs="Times New Roman"/>
          <w:sz w:val="28"/>
          <w:szCs w:val="28"/>
        </w:rPr>
        <w:t xml:space="preserve"> саду с. Репьево.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lastRenderedPageBreak/>
        <w:t>4.12.4.  Социальная защита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Цель: улучшение демографической ситуации в поселении, повышение экономического потенциала семьи, обеспечение социальных гарантий, доступности и качества социальных услуг, предоставляемых социально-незащищенным категориям населения поселения, в том числе: - малообеспеченным семьям с детьми и семьям, попавшим в трудную жизненную ситуацию, - детям, оставшимся без попечения родителей, - многодетным, молодым семьям, - пожилым гражданам и инвалидам. Направление деятельности: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содействие в совершенствовании системы социальной поддержки населения, обеспечении программно-целевого подхода;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содействие в оптимизации социального обслуживания населения;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обеспечение адресности, полноты предоставления пособий семьям с детьми;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предупреждение и профилактика семейного неблагополучия, социального сиротства;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содействие в повышении  качества услуг для семей, попавших в трудную жизненную ситуацию (социально-бытовые, социально-медицинские, психолого-педагогические; социально-правовые);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профилактика безнадзорности и правонарушений несовершеннолетних, организация круглогодичного отдыха и оздоровления детей из социально незащищенных семей;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развитие семейных форм жизнеустройства детей-сирот и детей, оставшихся без попечения родителей;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содействие в повышении  качества социального обслуживание пожилых граждан и инвалидов через эффективную систему стационарных и нестационарных форм;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содействие в совершенствовании  межведомственного взаимодействия по социальной поддержке населения;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ab/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4.12.5.  Физическая культура и спорт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Цель: повышение уровня здоровья и формирование здорового образа жизни населения поселения средствами физической культуры и спорта, развитие современной инфраструктуры физической культуры и спорта.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Направление деятельности: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содействие в совершенствовании организации физической культуры и спорта в поселении, направленной на проведение эффективной физкультурн</w:t>
      </w:r>
      <w:proofErr w:type="gramStart"/>
      <w:r w:rsidRPr="00BF4E4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F4E4E">
        <w:rPr>
          <w:rFonts w:ascii="Times New Roman" w:hAnsi="Times New Roman" w:cs="Times New Roman"/>
          <w:sz w:val="28"/>
          <w:szCs w:val="28"/>
        </w:rPr>
        <w:t xml:space="preserve"> оздоровительной и спортивно-массовой работы с населением,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содействие в формировании  ценностей здоровья и здорового образа жизни через увеличение объема обязательных занятий физической культурой в образовательных учреждениях,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содействие в привлечении  к занятиям физической культурой и спортом всех категорий граждан и групп населения: лиц пожилого возраста, лиц с ограниченными возможностями здоровья и</w:t>
      </w:r>
      <w:r w:rsidR="00B118D5">
        <w:rPr>
          <w:rFonts w:ascii="Times New Roman" w:hAnsi="Times New Roman" w:cs="Times New Roman"/>
          <w:sz w:val="28"/>
          <w:szCs w:val="28"/>
        </w:rPr>
        <w:t xml:space="preserve"> инвалидов, детей-сирот и </w:t>
      </w:r>
      <w:r w:rsidR="00B118D5">
        <w:rPr>
          <w:rFonts w:ascii="Times New Roman" w:hAnsi="Times New Roman" w:cs="Times New Roman"/>
          <w:sz w:val="28"/>
          <w:szCs w:val="28"/>
        </w:rPr>
        <w:lastRenderedPageBreak/>
        <w:t xml:space="preserve">детей, </w:t>
      </w:r>
      <w:r w:rsidRPr="00BF4E4E">
        <w:rPr>
          <w:rFonts w:ascii="Times New Roman" w:hAnsi="Times New Roman" w:cs="Times New Roman"/>
          <w:sz w:val="28"/>
          <w:szCs w:val="28"/>
        </w:rPr>
        <w:t>оставшихся без попечения родителей, детей и подростков, состоящих на учете в комиссиях по делам несовершеннолетних;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содействие в расширении  сети физкультурно-оздоровительных объектов, оснащение их инвентарем и оборудованием.</w:t>
      </w:r>
    </w:p>
    <w:p w:rsidR="00AC3CED" w:rsidRPr="00BF4E4E" w:rsidRDefault="00AC3CED" w:rsidP="00D62D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ab/>
      </w:r>
      <w:r w:rsidRPr="00BF4E4E">
        <w:rPr>
          <w:rFonts w:ascii="Times New Roman" w:hAnsi="Times New Roman" w:cs="Times New Roman"/>
          <w:b/>
          <w:sz w:val="28"/>
          <w:szCs w:val="28"/>
        </w:rPr>
        <w:t>Основные мероприятия по реализации направлений социально-экономического развития Тогучинского района Новосибирской области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5.1.На территории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имеется наличие земельных ресурсов, пригодных для развития сельского хозяйства. Более эффективное использование земель сельскохозяйственного назначения (пашни, пастбищ и сенокосов) позволит получить высокие урожаи, создать прочную кормовую базу, что в свою очередь приведет к росту производства продукции животноводства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5.2.На территории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имеется наличие подготовленных площадок, пригодных для промышленного развития. Необходимо юридически оформить собственность данных объектов и осуществить их запуск. Восстановление предприятий позволит обеспечить рост ВРП, поступление налогов в бюджеты всех уровней; обеспечить создание новых рабочих мест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5.3.На территории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имеется наличие природных ресурсов, которые могут представлять интерес для промышленного освоения.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5.4.На территории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имеется наличие свободных трудовых ресурсов.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84F3B">
      <w:pPr>
        <w:numPr>
          <w:ilvl w:val="0"/>
          <w:numId w:val="39"/>
        </w:num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Основные мероприятия по реализации направлений социально-экономического развития Тогучинского района Новосибирской области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Генеральной стратегической целью </w:t>
      </w:r>
      <w:r w:rsidRPr="00BF4E4E">
        <w:rPr>
          <w:rFonts w:ascii="Times New Roman" w:hAnsi="Times New Roman" w:cs="Times New Roman"/>
          <w:bCs/>
          <w:sz w:val="28"/>
          <w:szCs w:val="28"/>
        </w:rPr>
        <w:t>разработки комплексной программы социально-экономического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 сельсовета на 201</w:t>
      </w:r>
      <w:r w:rsidR="00023CCC">
        <w:rPr>
          <w:rFonts w:ascii="Times New Roman" w:hAnsi="Times New Roman" w:cs="Times New Roman"/>
          <w:sz w:val="28"/>
          <w:szCs w:val="28"/>
        </w:rPr>
        <w:t>8</w:t>
      </w:r>
      <w:r w:rsidRPr="00BF4E4E">
        <w:rPr>
          <w:rFonts w:ascii="Times New Roman" w:hAnsi="Times New Roman" w:cs="Times New Roman"/>
          <w:sz w:val="28"/>
          <w:szCs w:val="28"/>
        </w:rPr>
        <w:t>-</w:t>
      </w:r>
      <w:r w:rsidR="00772701">
        <w:rPr>
          <w:rFonts w:ascii="Times New Roman" w:hAnsi="Times New Roman" w:cs="Times New Roman"/>
          <w:sz w:val="28"/>
          <w:szCs w:val="28"/>
        </w:rPr>
        <w:t>2026</w:t>
      </w:r>
      <w:r w:rsidRPr="00BF4E4E">
        <w:rPr>
          <w:rFonts w:ascii="Times New Roman" w:hAnsi="Times New Roman" w:cs="Times New Roman"/>
          <w:sz w:val="28"/>
          <w:szCs w:val="28"/>
        </w:rPr>
        <w:t xml:space="preserve"> год является обеспечение роста благосостояния и качества жизни населения поселения.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Основываясь на проведенном анализе социально-экономического положения  поселения, изучив мнения основных групп населения на основе проведенного анкетирования, выделяются следующие приоритетные цели (направления), позволяющие реализовать генеральную стратегическую цель: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1. Обеспечение роста реальных денежных доходов населения на основе роста экономики, а также за счет создания условий для повышения трудовой занятости и развития предпринимательской деятельности, роста заработной платы.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2. Создание условий для роста экономики за счет эффективного использования природного и производственного потенциала территории.  Создание условий для привлечения инвестиций в развитие экономики поселения. Создание условий и стимулирование развития действующих  предприятий, а также вновь созданных производств.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lastRenderedPageBreak/>
        <w:t xml:space="preserve">3. Создание условий для развития сельскохозяйственного производства,       привлечение  инвесторов в сельхозпроизводство.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4. Создание условий по увеличению налогового потенциала и росту собственных доходов местного бюджета.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5. Создание условий для качественного развития общественной  инфраструктуры муниципального образования. Обеспечение устойчивого развития жилищно-коммунального хозяйства поселения на основе его последовательного реформирования, повышения качества услуг, совершенствования тарифной политики и системы расчетов за услуги ЖКХ.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6. Обеспечение безопасности жизнедеятельности граждан, укрепление правопорядка и усиление борьбы с преступностью.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7. Совершенствование взаимодействия органов власти с населением.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 xml:space="preserve">7. Основные показатели прогноза социально-экономического развития </w:t>
      </w:r>
      <w:r w:rsidR="00AE2801" w:rsidRPr="00BF4E4E">
        <w:rPr>
          <w:rFonts w:ascii="Times New Roman" w:hAnsi="Times New Roman" w:cs="Times New Roman"/>
          <w:b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сельсовета Тогучинского района Новосибирской области на </w:t>
      </w:r>
      <w:r w:rsidR="00772701">
        <w:rPr>
          <w:rFonts w:ascii="Times New Roman" w:hAnsi="Times New Roman" w:cs="Times New Roman"/>
          <w:b/>
          <w:sz w:val="28"/>
          <w:szCs w:val="28"/>
        </w:rPr>
        <w:t>2024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год и на период до </w:t>
      </w:r>
      <w:r w:rsidR="00772701">
        <w:rPr>
          <w:rFonts w:ascii="Times New Roman" w:hAnsi="Times New Roman" w:cs="Times New Roman"/>
          <w:b/>
          <w:sz w:val="28"/>
          <w:szCs w:val="28"/>
        </w:rPr>
        <w:t>2026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     Прогнозные показатели социально-экономического развития   поселения  отражают влияние секторов экономики на социальные и </w:t>
      </w:r>
      <w:proofErr w:type="gramStart"/>
      <w:r w:rsidRPr="00BF4E4E">
        <w:rPr>
          <w:rFonts w:ascii="Times New Roman" w:hAnsi="Times New Roman" w:cs="Times New Roman"/>
          <w:sz w:val="28"/>
          <w:szCs w:val="28"/>
        </w:rPr>
        <w:t>экономические процессы</w:t>
      </w:r>
      <w:proofErr w:type="gramEnd"/>
      <w:r w:rsidRPr="00BF4E4E">
        <w:rPr>
          <w:rFonts w:ascii="Times New Roman" w:hAnsi="Times New Roman" w:cs="Times New Roman"/>
          <w:sz w:val="28"/>
          <w:szCs w:val="28"/>
        </w:rPr>
        <w:t>, а также уровень жизни населения, его занятость и показывают в целом развитие на территории поселения  сельского хозяйства, производства потребительских товаров, инвестиций, малого предпринимательства, финансовой политики, денежных доходов и расходов населения,  товарооборота, трудовых ресурсов и т.д.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Предварительный прогноз разработан на вариативной основе в двух вариантах: вариант 1 – консервативный, вариант 2 – умеренно-оптимистичный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Вариант 1 (консервативный) – предполагает инерционное развитие с сохранением в прогнозируемом периоде тенденций, внешних и внутренних условий развития экономики, консервативную инвестиционную политику, ограниченные возможности бюджета  поселения и Тогучинского района</w:t>
      </w:r>
      <w:proofErr w:type="gramStart"/>
      <w:r w:rsidRPr="00BF4E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4E4E">
        <w:rPr>
          <w:rFonts w:ascii="Times New Roman" w:hAnsi="Times New Roman" w:cs="Times New Roman"/>
          <w:sz w:val="28"/>
          <w:szCs w:val="28"/>
        </w:rPr>
        <w:t xml:space="preserve"> при слабом росте потребительского спроса;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Вариант 2 (умеренно-оптимистичный) – вариант оживления и роста в экономике вследствие расширения инвестиционных программ хозяйствующих субъектов, поддержки государством внутреннего спроса и предложения, расширения банковского кредита.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Варианты   по  многим  показателям совпадают, т.к. при составлении прогноза руководствовались складывающейся экономической ситуацией и полученными контрольными значениями показателей для составления  проекта  бюджета  поселения.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Целевые показатели предварительного прогноза социально-экономического развития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</w:t>
      </w:r>
      <w:r w:rsidR="00372CCF">
        <w:rPr>
          <w:rFonts w:ascii="Times New Roman" w:hAnsi="Times New Roman" w:cs="Times New Roman"/>
          <w:sz w:val="28"/>
          <w:szCs w:val="28"/>
        </w:rPr>
        <w:t xml:space="preserve">а Новосибирской области  на </w:t>
      </w:r>
      <w:r w:rsidR="00772701">
        <w:rPr>
          <w:rFonts w:ascii="Times New Roman" w:hAnsi="Times New Roman" w:cs="Times New Roman"/>
          <w:sz w:val="28"/>
          <w:szCs w:val="28"/>
        </w:rPr>
        <w:t>2024</w:t>
      </w:r>
      <w:r w:rsidR="00BD443A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772701">
        <w:rPr>
          <w:rFonts w:ascii="Times New Roman" w:hAnsi="Times New Roman" w:cs="Times New Roman"/>
          <w:sz w:val="28"/>
          <w:szCs w:val="28"/>
        </w:rPr>
        <w:t>2025</w:t>
      </w:r>
      <w:r w:rsidR="0019391C" w:rsidRPr="00BF4E4E">
        <w:rPr>
          <w:rFonts w:ascii="Times New Roman" w:hAnsi="Times New Roman" w:cs="Times New Roman"/>
          <w:sz w:val="28"/>
          <w:szCs w:val="28"/>
        </w:rPr>
        <w:t xml:space="preserve"> и </w:t>
      </w:r>
      <w:r w:rsidR="00772701">
        <w:rPr>
          <w:rFonts w:ascii="Times New Roman" w:hAnsi="Times New Roman" w:cs="Times New Roman"/>
          <w:sz w:val="28"/>
          <w:szCs w:val="28"/>
        </w:rPr>
        <w:t>2026</w:t>
      </w:r>
      <w:r w:rsidRPr="00BF4E4E">
        <w:rPr>
          <w:rFonts w:ascii="Times New Roman" w:hAnsi="Times New Roman" w:cs="Times New Roman"/>
          <w:sz w:val="28"/>
          <w:szCs w:val="28"/>
        </w:rPr>
        <w:t xml:space="preserve"> годов приведены в таблице</w:t>
      </w:r>
      <w:r w:rsidR="00985D4E" w:rsidRPr="00BF4E4E">
        <w:rPr>
          <w:rFonts w:ascii="Times New Roman" w:hAnsi="Times New Roman" w:cs="Times New Roman"/>
          <w:sz w:val="28"/>
          <w:szCs w:val="28"/>
        </w:rPr>
        <w:t>.</w:t>
      </w: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C3CED" w:rsidRPr="00BF4E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5D4E" w:rsidRPr="00BF4E4E" w:rsidRDefault="00985D4E" w:rsidP="00985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AC3CED" w:rsidRPr="00BF4E4E" w:rsidRDefault="00AC3CED" w:rsidP="007C0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Основные показатели прогноза социально-экономического развития</w:t>
      </w:r>
    </w:p>
    <w:p w:rsidR="00AC3CED" w:rsidRPr="00BF4E4E" w:rsidRDefault="00AE2801" w:rsidP="007C0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 на </w:t>
      </w:r>
      <w:r w:rsidR="00772701">
        <w:rPr>
          <w:rFonts w:ascii="Times New Roman" w:hAnsi="Times New Roman" w:cs="Times New Roman"/>
          <w:sz w:val="28"/>
          <w:szCs w:val="28"/>
        </w:rPr>
        <w:t>2024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 год и на период до </w:t>
      </w:r>
      <w:r w:rsidR="00772701">
        <w:rPr>
          <w:rFonts w:ascii="Times New Roman" w:hAnsi="Times New Roman" w:cs="Times New Roman"/>
          <w:sz w:val="28"/>
          <w:szCs w:val="28"/>
        </w:rPr>
        <w:t>2026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C3CED" w:rsidRPr="00BF4E4E" w:rsidRDefault="00AC3CED" w:rsidP="007C0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384"/>
        <w:gridCol w:w="1583"/>
        <w:gridCol w:w="1037"/>
        <w:gridCol w:w="645"/>
        <w:gridCol w:w="645"/>
        <w:gridCol w:w="645"/>
        <w:gridCol w:w="645"/>
        <w:gridCol w:w="662"/>
        <w:gridCol w:w="662"/>
        <w:gridCol w:w="662"/>
        <w:gridCol w:w="662"/>
        <w:gridCol w:w="662"/>
        <w:gridCol w:w="662"/>
      </w:tblGrid>
      <w:tr w:rsidR="00A57BB8" w:rsidRPr="00BF4E4E" w:rsidTr="00A57BB8">
        <w:trPr>
          <w:tblHeader/>
        </w:trPr>
        <w:tc>
          <w:tcPr>
            <w:tcW w:w="201" w:type="pct"/>
            <w:vMerge w:val="restar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28" w:type="pct"/>
            <w:vMerge w:val="restar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43" w:type="pct"/>
            <w:vMerge w:val="restar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078" w:type="pct"/>
            <w:gridSpan w:val="6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A57BB8" w:rsidRPr="00BF4E4E" w:rsidTr="00A57BB8">
        <w:trPr>
          <w:tblHeader/>
        </w:trPr>
        <w:tc>
          <w:tcPr>
            <w:tcW w:w="201" w:type="pct"/>
            <w:vMerge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vMerge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vMerge w:val="restart"/>
            <w:shd w:val="clear" w:color="auto" w:fill="auto"/>
            <w:tcMar>
              <w:left w:w="93" w:type="dxa"/>
            </w:tcMar>
          </w:tcPr>
          <w:p w:rsidR="00A57BB8" w:rsidRPr="00BF4E4E" w:rsidRDefault="00763115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37" w:type="pct"/>
            <w:vMerge w:val="restar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631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7" w:type="pct"/>
            <w:vMerge w:val="restart"/>
          </w:tcPr>
          <w:p w:rsidR="00A57BB8" w:rsidRPr="00BF4E4E" w:rsidRDefault="00763115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37" w:type="pct"/>
            <w:vMerge w:val="restart"/>
          </w:tcPr>
          <w:p w:rsidR="00A57BB8" w:rsidRPr="00BF4E4E" w:rsidRDefault="00A57BB8" w:rsidP="00A57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727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3" w:type="pct"/>
            <w:gridSpan w:val="2"/>
            <w:shd w:val="clear" w:color="auto" w:fill="auto"/>
            <w:tcMar>
              <w:left w:w="93" w:type="dxa"/>
            </w:tcMar>
          </w:tcPr>
          <w:p w:rsidR="00A57BB8" w:rsidRPr="00BF4E4E" w:rsidRDefault="00772701" w:rsidP="007C0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3" w:type="pct"/>
            <w:gridSpan w:val="2"/>
            <w:shd w:val="clear" w:color="auto" w:fill="auto"/>
            <w:tcMar>
              <w:left w:w="93" w:type="dxa"/>
            </w:tcMar>
          </w:tcPr>
          <w:p w:rsidR="00A57BB8" w:rsidRPr="00BF4E4E" w:rsidRDefault="00772701" w:rsidP="007C0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3" w:type="pct"/>
            <w:gridSpan w:val="2"/>
            <w:shd w:val="clear" w:color="auto" w:fill="auto"/>
            <w:tcMar>
              <w:left w:w="93" w:type="dxa"/>
            </w:tcMar>
          </w:tcPr>
          <w:p w:rsidR="00A57BB8" w:rsidRPr="00BF4E4E" w:rsidRDefault="00772701" w:rsidP="007C0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A57BB8" w:rsidRPr="00BF4E4E" w:rsidTr="00A57BB8">
        <w:trPr>
          <w:tblHeader/>
        </w:trPr>
        <w:tc>
          <w:tcPr>
            <w:tcW w:w="201" w:type="pct"/>
            <w:vMerge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vMerge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vMerge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vMerge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vMerge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vMerge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7C0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Численность населения 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DD5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DD5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37" w:type="pct"/>
          </w:tcPr>
          <w:p w:rsidR="00A57BB8" w:rsidRPr="00BF4E4E" w:rsidRDefault="00772701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57BB8" w:rsidRPr="00BF4E4E" w:rsidTr="00A57BB8">
        <w:trPr>
          <w:trHeight w:val="1627"/>
        </w:trPr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Общий коэффициент рождаемости                      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число родившихся на 1000 чел. населения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8,83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13,74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9,87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10,91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10,92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10,92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8,92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8,92</w:t>
            </w:r>
          </w:p>
        </w:tc>
      </w:tr>
      <w:tr w:rsidR="00A57BB8" w:rsidRPr="00BF4E4E" w:rsidTr="00A57BB8">
        <w:trPr>
          <w:trHeight w:val="341"/>
        </w:trPr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Общий коэффициент смертности                                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число умерших на 1000 чел. населения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11,35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8,92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6,45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6,45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5,95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5,95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хозяйство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B8" w:rsidRPr="00BF4E4E" w:rsidTr="00A57BB8">
        <w:tc>
          <w:tcPr>
            <w:tcW w:w="201" w:type="pct"/>
            <w:vMerge w:val="restart"/>
            <w:shd w:val="clear" w:color="auto" w:fill="auto"/>
            <w:tcMar>
              <w:left w:w="93" w:type="dxa"/>
            </w:tcMar>
          </w:tcPr>
          <w:p w:rsidR="00A57BB8" w:rsidRPr="00BF4E4E" w:rsidRDefault="00A57BB8" w:rsidP="00297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8" w:type="pct"/>
            <w:vMerge w:val="restar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Объем производства продукции сельского хозяйства</w:t>
            </w:r>
          </w:p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A57BB8" w:rsidRPr="00BF4E4E" w:rsidTr="00A57BB8">
        <w:tc>
          <w:tcPr>
            <w:tcW w:w="201" w:type="pct"/>
            <w:vMerge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104,16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104,16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A57BB8" w:rsidRPr="00BF4E4E" w:rsidTr="00A57BB8">
        <w:trPr>
          <w:trHeight w:val="88"/>
        </w:trPr>
        <w:tc>
          <w:tcPr>
            <w:tcW w:w="201" w:type="pct"/>
            <w:vMerge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B8" w:rsidRPr="00BF4E4E" w:rsidTr="00A57BB8">
        <w:tc>
          <w:tcPr>
            <w:tcW w:w="201" w:type="pct"/>
            <w:vMerge w:val="restar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8" w:type="pct"/>
            <w:vMerge w:val="restar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Продукция растениеводства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57BB8" w:rsidRPr="00BF4E4E" w:rsidTr="00A57BB8">
        <w:trPr>
          <w:trHeight w:val="834"/>
        </w:trPr>
        <w:tc>
          <w:tcPr>
            <w:tcW w:w="201" w:type="pct"/>
            <w:vMerge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77,77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147,85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A57BB8" w:rsidRPr="00BF4E4E" w:rsidTr="00A57BB8">
        <w:tc>
          <w:tcPr>
            <w:tcW w:w="201" w:type="pct"/>
            <w:vMerge w:val="restar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8" w:type="pct"/>
            <w:vMerge w:val="restar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Продукция животноводства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200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57BB8" w:rsidRPr="00BF4E4E" w:rsidTr="00A57BB8">
        <w:tc>
          <w:tcPr>
            <w:tcW w:w="201" w:type="pct"/>
            <w:vMerge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% к предыд</w:t>
            </w:r>
            <w:r w:rsidRPr="00BF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ущему году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55,55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1,6                                            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Поголовье скота  (все категории хозяйств):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 крупный рогатый скот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тыс. голов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0,180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0,177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0,167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0,190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0,097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0,097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0,099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0,099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876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0,099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36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0,099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  в том числе коровы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тыс. голов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0,085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0,085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 свиньи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тыс. голов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753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FE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0,125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FE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0,125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FE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0,125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FE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0,125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0,125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0,125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F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молока (все категории хозяйств) 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742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0, 22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0,214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0,213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0,213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0,213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0,213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0,213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0,213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онн</w:t>
            </w:r>
            <w:proofErr w:type="spellEnd"/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03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Строительство, </w:t>
            </w:r>
          </w:p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</w:p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358,8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386,6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Ввод в эксплуатаци</w:t>
            </w:r>
            <w:r w:rsidRPr="00BF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 индивидуальных жилых домов, построенных населением за свой счет и с помощью кредитов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 м.</w:t>
            </w:r>
          </w:p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</w:p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площади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2A1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358,8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386,6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помещений, приходящаяся на 1 жителя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E15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/>
                <w:sz w:val="24"/>
                <w:szCs w:val="24"/>
              </w:rPr>
              <w:t>Инвестиции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B8" w:rsidRPr="00BF4E4E" w:rsidTr="00A57BB8">
        <w:trPr>
          <w:trHeight w:val="672"/>
        </w:trPr>
        <w:tc>
          <w:tcPr>
            <w:tcW w:w="201" w:type="pct"/>
            <w:vMerge w:val="restar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8" w:type="pct"/>
            <w:vMerge w:val="restar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за счет всех источников финансирования</w:t>
            </w:r>
          </w:p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A57BB8" w:rsidRPr="00BF4E4E" w:rsidTr="00A57BB8">
        <w:trPr>
          <w:trHeight w:val="1035"/>
        </w:trPr>
        <w:tc>
          <w:tcPr>
            <w:tcW w:w="201" w:type="pct"/>
            <w:vMerge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946,7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57BB8" w:rsidRPr="00BF4E4E" w:rsidTr="00A57BB8">
        <w:tc>
          <w:tcPr>
            <w:tcW w:w="201" w:type="pct"/>
            <w:vMerge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/>
                <w:sz w:val="24"/>
                <w:szCs w:val="24"/>
              </w:rPr>
              <w:t>Малое и среднее предпринимательство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Число малых предприятий, включая </w:t>
            </w:r>
            <w:proofErr w:type="spellStart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 (на конец года)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на малых предприятиях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Численность индивидуальных предпринимателей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Торговля и </w:t>
            </w:r>
            <w:r w:rsidRPr="00BF4E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услуги населению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B8" w:rsidRPr="00BF4E4E" w:rsidTr="00A57BB8">
        <w:trPr>
          <w:trHeight w:val="391"/>
        </w:trPr>
        <w:tc>
          <w:tcPr>
            <w:tcW w:w="201" w:type="pct"/>
            <w:vMerge w:val="restar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28" w:type="pct"/>
            <w:vMerge w:val="restar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Оборот розничной    торговли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A57BB8" w:rsidRPr="00BF4E4E" w:rsidTr="00A57BB8">
        <w:tc>
          <w:tcPr>
            <w:tcW w:w="201" w:type="pct"/>
            <w:vMerge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109,5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114,2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</w:tr>
      <w:tr w:rsidR="00A57BB8" w:rsidRPr="00BF4E4E" w:rsidTr="00A57BB8">
        <w:tc>
          <w:tcPr>
            <w:tcW w:w="201" w:type="pct"/>
            <w:vMerge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% к предыдущему году в сопоставимых ценах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/>
                <w:sz w:val="24"/>
                <w:szCs w:val="24"/>
              </w:rPr>
              <w:t>Труд, занятость,            доходы населения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 в экономике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в трудоспособном возрасте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Численность трудовых ресурсов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Уровень официально зарегистрированной безработицы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A57BB8" w:rsidRPr="00BF4E4E" w:rsidTr="00A57BB8">
        <w:tc>
          <w:tcPr>
            <w:tcW w:w="201" w:type="pct"/>
            <w:vMerge w:val="restar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8" w:type="pct"/>
            <w:vMerge w:val="restar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Общий фонд оплаты труда 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A57BB8" w:rsidRPr="00BF4E4E" w:rsidTr="00A57BB8">
        <w:tc>
          <w:tcPr>
            <w:tcW w:w="201" w:type="pct"/>
            <w:vMerge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  <w:shd w:val="clear" w:color="auto" w:fill="auto"/>
            <w:tcMar>
              <w:left w:w="93" w:type="dxa"/>
            </w:tcMar>
            <w:vAlign w:val="bottom"/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169,4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114,3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8" w:type="pct"/>
            <w:shd w:val="clear" w:color="auto" w:fill="auto"/>
            <w:tcMar>
              <w:left w:w="93" w:type="dxa"/>
            </w:tcMar>
            <w:vAlign w:val="bottom"/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A57BB8" w:rsidRPr="00BF4E4E" w:rsidTr="00A57BB8">
        <w:trPr>
          <w:trHeight w:val="309"/>
        </w:trPr>
        <w:tc>
          <w:tcPr>
            <w:tcW w:w="201" w:type="pct"/>
            <w:vMerge w:val="restar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8" w:type="pct"/>
            <w:vMerge w:val="restar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</w:t>
            </w:r>
            <w:r w:rsidRPr="00BF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заработная плата               1 работника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9993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10039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12220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8798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12255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12153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13605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13333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14705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14423</w:t>
            </w:r>
          </w:p>
        </w:tc>
      </w:tr>
      <w:tr w:rsidR="00A57BB8" w:rsidRPr="00BF4E4E" w:rsidTr="00A57BB8">
        <w:tc>
          <w:tcPr>
            <w:tcW w:w="201" w:type="pct"/>
            <w:vMerge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121,7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111,9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110,3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Среднемесячные                доходы населения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9887,1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8755,1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9765,6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8161,0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9014,5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9014,5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6143,3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6143,3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5030,5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5030,5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социальной сферы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Численность детей в дошкольных образовательных учреждениях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в общеобразовательных учреждениях (без вечерних (сменных) общеобразовательных учреждениях (на начало учебного года)</w:t>
            </w:r>
            <w:proofErr w:type="gramEnd"/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DD5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DD5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DD5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DD5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Средняя наполняемость классов в общеобразовательных учреждениях – всего,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 в сельских поселениях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A57BB8" w:rsidRPr="00BF4E4E" w:rsidTr="00A57BB8">
        <w:trPr>
          <w:trHeight w:val="2274"/>
        </w:trPr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Численность выпускников муниципальных общеобразовательных учреждений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Доля выпускников,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участвовавших в едином государственном экзамене по данным предметам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лиц, систематически </w:t>
            </w:r>
            <w:proofErr w:type="gramStart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занимающегося</w:t>
            </w:r>
            <w:proofErr w:type="gramEnd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Доходы консолидированного бюджета поселения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10085,9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13923,2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11083,2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12791,2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9779,2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9779,2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8901,1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8901,1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8345,1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8345,1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и неналоговых доходов консолидированного бюджета 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3856,9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4626,7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3498,6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1969,9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3260,1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3261,1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3401,6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3401,6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3407,5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3407,5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муниципального имущества и земли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120,1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33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Расходы консолидированного бюджета  поселения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10293,6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13007,1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12074,4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13322,9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9779,2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9779,2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89,01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8901,1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8345,1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8345,1</w:t>
            </w:r>
          </w:p>
        </w:tc>
      </w:tr>
    </w:tbl>
    <w:p w:rsidR="00B87E41" w:rsidRPr="00BF4E4E" w:rsidRDefault="00B87E41" w:rsidP="008E1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87E41" w:rsidRPr="00BF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3F0E"/>
    <w:multiLevelType w:val="hybridMultilevel"/>
    <w:tmpl w:val="F5ECF032"/>
    <w:lvl w:ilvl="0" w:tplc="59548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98C0B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650721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D703D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7C6A8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798C1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95E32A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5BC7B3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77883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C3B6057"/>
    <w:multiLevelType w:val="hybridMultilevel"/>
    <w:tmpl w:val="9E6AB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>
    <w:nsid w:val="1BD44C04"/>
    <w:multiLevelType w:val="multilevel"/>
    <w:tmpl w:val="B40E2F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924698"/>
    <w:multiLevelType w:val="multilevel"/>
    <w:tmpl w:val="A0FA4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7">
    <w:nsid w:val="269A0FD0"/>
    <w:multiLevelType w:val="hybridMultilevel"/>
    <w:tmpl w:val="B536827A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7F44D6"/>
    <w:multiLevelType w:val="hybridMultilevel"/>
    <w:tmpl w:val="C5225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B28CF"/>
    <w:multiLevelType w:val="hybridMultilevel"/>
    <w:tmpl w:val="9AECB698"/>
    <w:lvl w:ilvl="0" w:tplc="A7BC5802">
      <w:start w:val="4"/>
      <w:numFmt w:val="decimal"/>
      <w:lvlText w:val="%1."/>
      <w:lvlJc w:val="left"/>
      <w:pPr>
        <w:tabs>
          <w:tab w:val="num" w:pos="1308"/>
        </w:tabs>
        <w:ind w:left="1308" w:hanging="42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2CBF60FD"/>
    <w:multiLevelType w:val="multilevel"/>
    <w:tmpl w:val="49B8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EE0BC2"/>
    <w:multiLevelType w:val="multilevel"/>
    <w:tmpl w:val="78A48D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51349DA"/>
    <w:multiLevelType w:val="hybridMultilevel"/>
    <w:tmpl w:val="D1A68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0A1187"/>
    <w:multiLevelType w:val="hybridMultilevel"/>
    <w:tmpl w:val="51E06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454275"/>
    <w:multiLevelType w:val="singleLevel"/>
    <w:tmpl w:val="CDFA6A20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41DC687E"/>
    <w:multiLevelType w:val="hybridMultilevel"/>
    <w:tmpl w:val="2B56F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C30AF"/>
    <w:multiLevelType w:val="multilevel"/>
    <w:tmpl w:val="FFFFFFFF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9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F82DBF"/>
    <w:multiLevelType w:val="multilevel"/>
    <w:tmpl w:val="EE3E67C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0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652" w:hanging="1800"/>
      </w:pPr>
    </w:lvl>
    <w:lvl w:ilvl="7">
      <w:start w:val="1"/>
      <w:numFmt w:val="decimal"/>
      <w:lvlText w:val="%1.%2.%3.%4.%5.%6.%7.%8."/>
      <w:lvlJc w:val="left"/>
      <w:pPr>
        <w:ind w:left="2794" w:hanging="1800"/>
      </w:pPr>
    </w:lvl>
    <w:lvl w:ilvl="8">
      <w:start w:val="1"/>
      <w:numFmt w:val="decimal"/>
      <w:lvlText w:val="%1.%2.%3.%4.%5.%6.%7.%8.%9."/>
      <w:lvlJc w:val="left"/>
      <w:pPr>
        <w:ind w:left="3296" w:hanging="2160"/>
      </w:pPr>
    </w:lvl>
  </w:abstractNum>
  <w:abstractNum w:abstractNumId="21">
    <w:nsid w:val="44F93811"/>
    <w:multiLevelType w:val="multilevel"/>
    <w:tmpl w:val="2F6E1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7193FAF"/>
    <w:multiLevelType w:val="hybridMultilevel"/>
    <w:tmpl w:val="B37AF5CC"/>
    <w:lvl w:ilvl="0" w:tplc="A4D8931A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E85E0B"/>
    <w:multiLevelType w:val="multilevel"/>
    <w:tmpl w:val="22D8435E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>
    <w:nsid w:val="49EF1143"/>
    <w:multiLevelType w:val="hybridMultilevel"/>
    <w:tmpl w:val="CA526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AE1A30"/>
    <w:multiLevelType w:val="hybridMultilevel"/>
    <w:tmpl w:val="C570D952"/>
    <w:lvl w:ilvl="0" w:tplc="8BC81396">
      <w:start w:val="1"/>
      <w:numFmt w:val="decimal"/>
      <w:lvlText w:val="%1."/>
      <w:lvlJc w:val="left"/>
      <w:pPr>
        <w:tabs>
          <w:tab w:val="num" w:pos="1290"/>
        </w:tabs>
        <w:ind w:left="129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EE5CB9"/>
    <w:multiLevelType w:val="hybridMultilevel"/>
    <w:tmpl w:val="EE7EDDB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E0961D6"/>
    <w:multiLevelType w:val="multilevel"/>
    <w:tmpl w:val="27BEF53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9">
    <w:nsid w:val="4E414AC7"/>
    <w:multiLevelType w:val="hybridMultilevel"/>
    <w:tmpl w:val="C6B6A744"/>
    <w:lvl w:ilvl="0" w:tplc="B6ECFE1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51167918"/>
    <w:multiLevelType w:val="multilevel"/>
    <w:tmpl w:val="E1B0C0B4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828" w:hanging="720"/>
      </w:pPr>
    </w:lvl>
    <w:lvl w:ilvl="2">
      <w:start w:val="4"/>
      <w:numFmt w:val="decimal"/>
      <w:lvlText w:val="%1.%2.%3."/>
      <w:lvlJc w:val="left"/>
      <w:pPr>
        <w:ind w:left="936" w:hanging="720"/>
      </w:pPr>
    </w:lvl>
    <w:lvl w:ilvl="3">
      <w:start w:val="1"/>
      <w:numFmt w:val="decimal"/>
      <w:lvlText w:val="%1.%2.%3.%4."/>
      <w:lvlJc w:val="left"/>
      <w:pPr>
        <w:ind w:left="1404" w:hanging="1080"/>
      </w:pPr>
    </w:lvl>
    <w:lvl w:ilvl="4">
      <w:start w:val="1"/>
      <w:numFmt w:val="decimal"/>
      <w:lvlText w:val="%1.%2.%3.%4.%5."/>
      <w:lvlJc w:val="left"/>
      <w:pPr>
        <w:ind w:left="1512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448" w:hanging="1800"/>
      </w:pPr>
    </w:lvl>
    <w:lvl w:ilvl="7">
      <w:start w:val="1"/>
      <w:numFmt w:val="decimal"/>
      <w:lvlText w:val="%1.%2.%3.%4.%5.%6.%7.%8."/>
      <w:lvlJc w:val="left"/>
      <w:pPr>
        <w:ind w:left="2556" w:hanging="1800"/>
      </w:pPr>
    </w:lvl>
    <w:lvl w:ilvl="8">
      <w:start w:val="1"/>
      <w:numFmt w:val="decimal"/>
      <w:lvlText w:val="%1.%2.%3.%4.%5.%6.%7.%8.%9."/>
      <w:lvlJc w:val="left"/>
      <w:pPr>
        <w:ind w:left="3024" w:hanging="2160"/>
      </w:pPr>
    </w:lvl>
  </w:abstractNum>
  <w:abstractNum w:abstractNumId="31">
    <w:nsid w:val="51FB4219"/>
    <w:multiLevelType w:val="hybridMultilevel"/>
    <w:tmpl w:val="5978A4CE"/>
    <w:lvl w:ilvl="0" w:tplc="37CA929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EC1FD4"/>
    <w:multiLevelType w:val="multilevel"/>
    <w:tmpl w:val="63DC6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7C2E23"/>
    <w:multiLevelType w:val="hybridMultilevel"/>
    <w:tmpl w:val="31AE4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6FFA3990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A95556"/>
    <w:multiLevelType w:val="multilevel"/>
    <w:tmpl w:val="8FDA4294"/>
    <w:lvl w:ilvl="0">
      <w:start w:val="1"/>
      <w:numFmt w:val="decimal"/>
      <w:lvlText w:val="%1."/>
      <w:lvlJc w:val="left"/>
      <w:pPr>
        <w:ind w:left="435" w:hanging="360"/>
      </w:pPr>
      <w:rPr>
        <w:b/>
      </w:rPr>
    </w:lvl>
    <w:lvl w:ilvl="1">
      <w:start w:val="5"/>
      <w:numFmt w:val="decimal"/>
      <w:isLgl/>
      <w:lvlText w:val="%1.%2."/>
      <w:lvlJc w:val="left"/>
      <w:pPr>
        <w:ind w:left="795" w:hanging="720"/>
      </w:pPr>
      <w:rPr>
        <w:b/>
        <w:color w:val="0000FF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b/>
        <w:color w:val="0000FF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b/>
        <w:color w:val="0000FF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b/>
        <w:color w:val="0000FF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b/>
        <w:color w:val="0000FF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b/>
        <w:color w:val="0000FF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b/>
        <w:color w:val="0000FF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b/>
        <w:color w:val="0000FF"/>
      </w:rPr>
    </w:lvl>
  </w:abstractNum>
  <w:abstractNum w:abstractNumId="36">
    <w:nsid w:val="59D17946"/>
    <w:multiLevelType w:val="multilevel"/>
    <w:tmpl w:val="34748D1C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860" w:hanging="42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400" w:hanging="108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640" w:hanging="144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880" w:hanging="1800"/>
      </w:pPr>
    </w:lvl>
    <w:lvl w:ilvl="8">
      <w:start w:val="1"/>
      <w:numFmt w:val="decimal"/>
      <w:lvlText w:val="%1.%2.%3.%4.%5.%6.%7.%8.%9"/>
      <w:lvlJc w:val="left"/>
      <w:pPr>
        <w:ind w:left="13680" w:hanging="2160"/>
      </w:pPr>
    </w:lvl>
  </w:abstractNum>
  <w:abstractNum w:abstractNumId="37">
    <w:nsid w:val="5EE6679A"/>
    <w:multiLevelType w:val="multilevel"/>
    <w:tmpl w:val="74D81C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/>
      </w:rPr>
    </w:lvl>
  </w:abstractNum>
  <w:abstractNum w:abstractNumId="38">
    <w:nsid w:val="60EC7D8A"/>
    <w:multiLevelType w:val="hybridMultilevel"/>
    <w:tmpl w:val="C570D952"/>
    <w:lvl w:ilvl="0" w:tplc="8BC81396">
      <w:start w:val="1"/>
      <w:numFmt w:val="decimal"/>
      <w:lvlText w:val="%1."/>
      <w:lvlJc w:val="left"/>
      <w:pPr>
        <w:tabs>
          <w:tab w:val="num" w:pos="1290"/>
        </w:tabs>
        <w:ind w:left="129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19A28DF"/>
    <w:multiLevelType w:val="multilevel"/>
    <w:tmpl w:val="5E0C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3F734A0"/>
    <w:multiLevelType w:val="multilevel"/>
    <w:tmpl w:val="216CA3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1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D23E6B"/>
    <w:multiLevelType w:val="hybridMultilevel"/>
    <w:tmpl w:val="368AD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471482"/>
    <w:multiLevelType w:val="multilevel"/>
    <w:tmpl w:val="C60A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DA68ED"/>
    <w:multiLevelType w:val="hybridMultilevel"/>
    <w:tmpl w:val="2DD6E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577888"/>
    <w:multiLevelType w:val="hybridMultilevel"/>
    <w:tmpl w:val="697AF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6E3CCA"/>
    <w:multiLevelType w:val="multilevel"/>
    <w:tmpl w:val="882EC9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>
    <w:nsid w:val="7DFB5AFA"/>
    <w:multiLevelType w:val="multilevel"/>
    <w:tmpl w:val="4DF2C9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8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6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0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6"/>
  </w:num>
  <w:num w:numId="29">
    <w:abstractNumId w:val="34"/>
  </w:num>
  <w:num w:numId="30">
    <w:abstractNumId w:val="47"/>
  </w:num>
  <w:num w:numId="31">
    <w:abstractNumId w:val="40"/>
  </w:num>
  <w:num w:numId="32">
    <w:abstractNumId w:val="28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27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</w:num>
  <w:num w:numId="44">
    <w:abstractNumId w:val="18"/>
  </w:num>
  <w:num w:numId="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</w:num>
  <w:num w:numId="47">
    <w:abstractNumId w:val="42"/>
  </w:num>
  <w:num w:numId="48">
    <w:abstractNumId w:val="25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A9"/>
    <w:rsid w:val="00002135"/>
    <w:rsid w:val="00010AAD"/>
    <w:rsid w:val="00012EBA"/>
    <w:rsid w:val="00023CCC"/>
    <w:rsid w:val="000358B6"/>
    <w:rsid w:val="000360C6"/>
    <w:rsid w:val="00037FB2"/>
    <w:rsid w:val="00052B41"/>
    <w:rsid w:val="000A5C14"/>
    <w:rsid w:val="000E1524"/>
    <w:rsid w:val="0011432D"/>
    <w:rsid w:val="001531F9"/>
    <w:rsid w:val="00167620"/>
    <w:rsid w:val="00177B73"/>
    <w:rsid w:val="001818EB"/>
    <w:rsid w:val="0019391C"/>
    <w:rsid w:val="001B7C64"/>
    <w:rsid w:val="00200D06"/>
    <w:rsid w:val="00203022"/>
    <w:rsid w:val="00205025"/>
    <w:rsid w:val="002075E6"/>
    <w:rsid w:val="00221539"/>
    <w:rsid w:val="00242E34"/>
    <w:rsid w:val="0025280F"/>
    <w:rsid w:val="00263E0F"/>
    <w:rsid w:val="0029719E"/>
    <w:rsid w:val="002A1D71"/>
    <w:rsid w:val="002B7375"/>
    <w:rsid w:val="0030294B"/>
    <w:rsid w:val="0030492A"/>
    <w:rsid w:val="003321B8"/>
    <w:rsid w:val="00365F20"/>
    <w:rsid w:val="00372CCF"/>
    <w:rsid w:val="0038652B"/>
    <w:rsid w:val="003A672A"/>
    <w:rsid w:val="003C731A"/>
    <w:rsid w:val="003D4789"/>
    <w:rsid w:val="003F2163"/>
    <w:rsid w:val="00460729"/>
    <w:rsid w:val="004608B7"/>
    <w:rsid w:val="004C40B7"/>
    <w:rsid w:val="004F6C3C"/>
    <w:rsid w:val="0050037A"/>
    <w:rsid w:val="00500B88"/>
    <w:rsid w:val="00563E16"/>
    <w:rsid w:val="006062DB"/>
    <w:rsid w:val="00616CA5"/>
    <w:rsid w:val="00616DD5"/>
    <w:rsid w:val="006240DF"/>
    <w:rsid w:val="00626E95"/>
    <w:rsid w:val="00664BA1"/>
    <w:rsid w:val="00695098"/>
    <w:rsid w:val="00695CA3"/>
    <w:rsid w:val="006E20BF"/>
    <w:rsid w:val="00707FA9"/>
    <w:rsid w:val="00713BE1"/>
    <w:rsid w:val="00725438"/>
    <w:rsid w:val="0074240E"/>
    <w:rsid w:val="00752736"/>
    <w:rsid w:val="00753036"/>
    <w:rsid w:val="00763115"/>
    <w:rsid w:val="00772701"/>
    <w:rsid w:val="00794D8C"/>
    <w:rsid w:val="00794F3D"/>
    <w:rsid w:val="00797E4F"/>
    <w:rsid w:val="007A3B14"/>
    <w:rsid w:val="007C0E85"/>
    <w:rsid w:val="007C7E9E"/>
    <w:rsid w:val="00812209"/>
    <w:rsid w:val="008260D8"/>
    <w:rsid w:val="008767F9"/>
    <w:rsid w:val="008838CD"/>
    <w:rsid w:val="008C08B0"/>
    <w:rsid w:val="008D3909"/>
    <w:rsid w:val="008E17A6"/>
    <w:rsid w:val="008F3A47"/>
    <w:rsid w:val="008F3D19"/>
    <w:rsid w:val="00904AA1"/>
    <w:rsid w:val="009135AD"/>
    <w:rsid w:val="0092751C"/>
    <w:rsid w:val="00933C0E"/>
    <w:rsid w:val="009801E4"/>
    <w:rsid w:val="00985D4E"/>
    <w:rsid w:val="009A03C6"/>
    <w:rsid w:val="009B5DA0"/>
    <w:rsid w:val="009F4807"/>
    <w:rsid w:val="00A11D46"/>
    <w:rsid w:val="00A15E37"/>
    <w:rsid w:val="00A2543B"/>
    <w:rsid w:val="00A319A7"/>
    <w:rsid w:val="00A422B3"/>
    <w:rsid w:val="00A57BB8"/>
    <w:rsid w:val="00A626D9"/>
    <w:rsid w:val="00A90964"/>
    <w:rsid w:val="00AC3CED"/>
    <w:rsid w:val="00AE2801"/>
    <w:rsid w:val="00B0708F"/>
    <w:rsid w:val="00B118D5"/>
    <w:rsid w:val="00B4109B"/>
    <w:rsid w:val="00B574A8"/>
    <w:rsid w:val="00B607A0"/>
    <w:rsid w:val="00B84F3B"/>
    <w:rsid w:val="00B87E41"/>
    <w:rsid w:val="00BC238D"/>
    <w:rsid w:val="00BC24DC"/>
    <w:rsid w:val="00BC33E6"/>
    <w:rsid w:val="00BC4FC7"/>
    <w:rsid w:val="00BD443A"/>
    <w:rsid w:val="00BE1EC0"/>
    <w:rsid w:val="00BE3B8A"/>
    <w:rsid w:val="00BF4E4E"/>
    <w:rsid w:val="00C46416"/>
    <w:rsid w:val="00C678BC"/>
    <w:rsid w:val="00CA2583"/>
    <w:rsid w:val="00CA3E5E"/>
    <w:rsid w:val="00CE3CA9"/>
    <w:rsid w:val="00CE3D7B"/>
    <w:rsid w:val="00CF597B"/>
    <w:rsid w:val="00CF5A4E"/>
    <w:rsid w:val="00D067B5"/>
    <w:rsid w:val="00D156FD"/>
    <w:rsid w:val="00D2570D"/>
    <w:rsid w:val="00D62D30"/>
    <w:rsid w:val="00D8492F"/>
    <w:rsid w:val="00D85265"/>
    <w:rsid w:val="00D9348A"/>
    <w:rsid w:val="00D93B85"/>
    <w:rsid w:val="00DC2578"/>
    <w:rsid w:val="00DC3A8A"/>
    <w:rsid w:val="00DD5DBD"/>
    <w:rsid w:val="00DE2B92"/>
    <w:rsid w:val="00DF2AFE"/>
    <w:rsid w:val="00E041F3"/>
    <w:rsid w:val="00E15A5C"/>
    <w:rsid w:val="00E15E1E"/>
    <w:rsid w:val="00E22301"/>
    <w:rsid w:val="00E54B97"/>
    <w:rsid w:val="00E6748C"/>
    <w:rsid w:val="00E77DB5"/>
    <w:rsid w:val="00EC6051"/>
    <w:rsid w:val="00ED1B2C"/>
    <w:rsid w:val="00F126DA"/>
    <w:rsid w:val="00F1580E"/>
    <w:rsid w:val="00F7072B"/>
    <w:rsid w:val="00FA338E"/>
    <w:rsid w:val="00FD45D4"/>
    <w:rsid w:val="00FE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AC3CE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AC3CED"/>
    <w:pPr>
      <w:keepNext/>
      <w:tabs>
        <w:tab w:val="num" w:pos="0"/>
      </w:tabs>
      <w:suppressAutoHyphens/>
      <w:autoSpaceDE w:val="0"/>
      <w:spacing w:after="0" w:line="312" w:lineRule="auto"/>
      <w:ind w:left="576" w:hanging="576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C3CED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CED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AC3C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C3CED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1">
    <w:name w:val="Заголовок 4 Знак"/>
    <w:basedOn w:val="a0"/>
    <w:link w:val="40"/>
    <w:uiPriority w:val="9"/>
    <w:semiHidden/>
    <w:rsid w:val="00AC3C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C3CE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C3CE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C3C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C3CED"/>
    <w:pPr>
      <w:spacing w:after="0" w:line="240" w:lineRule="auto"/>
      <w:ind w:left="720" w:firstLine="1134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qFormat/>
    <w:rsid w:val="00AC3CE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AC3CE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qFormat/>
    <w:rsid w:val="00AC3CED"/>
    <w:rPr>
      <w:b/>
      <w:bCs/>
    </w:rPr>
  </w:style>
  <w:style w:type="character" w:customStyle="1" w:styleId="a9">
    <w:name w:val="Основной текст_"/>
    <w:basedOn w:val="a0"/>
    <w:link w:val="12"/>
    <w:rsid w:val="00AC3CE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9"/>
    <w:rsid w:val="00AC3CED"/>
    <w:pPr>
      <w:widowControl w:val="0"/>
      <w:shd w:val="clear" w:color="auto" w:fill="FFFFFF"/>
      <w:spacing w:after="0" w:line="638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a">
    <w:name w:val="FollowedHyperlink"/>
    <w:basedOn w:val="a0"/>
    <w:uiPriority w:val="99"/>
    <w:semiHidden/>
    <w:unhideWhenUsed/>
    <w:rsid w:val="00AC3CED"/>
    <w:rPr>
      <w:color w:val="800080" w:themeColor="followedHyperlink"/>
      <w:u w:val="single"/>
    </w:rPr>
  </w:style>
  <w:style w:type="paragraph" w:styleId="ab">
    <w:name w:val="Title"/>
    <w:basedOn w:val="a"/>
    <w:link w:val="ac"/>
    <w:qFormat/>
    <w:rsid w:val="00AC3CE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AC3C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AC3CED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AC3C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1">
    <w:name w:val="ConsPlusNormal Знак Знак Знак"/>
    <w:link w:val="ConsPlusNormal2"/>
    <w:locked/>
    <w:rsid w:val="00AC3CED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AC3C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AC3CED"/>
  </w:style>
  <w:style w:type="paragraph" w:styleId="ad">
    <w:name w:val="header"/>
    <w:basedOn w:val="a"/>
    <w:link w:val="ae"/>
    <w:uiPriority w:val="99"/>
    <w:unhideWhenUsed/>
    <w:rsid w:val="00AC3C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AC3C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C3C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C3C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AC3CED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AC3C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uiPriority w:val="1"/>
    <w:qFormat/>
    <w:rsid w:val="00AC3C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AC3C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C3CED"/>
  </w:style>
  <w:style w:type="paragraph" w:customStyle="1" w:styleId="ConsPlusNonformat">
    <w:name w:val="ConsPlusNonformat"/>
    <w:uiPriority w:val="99"/>
    <w:rsid w:val="00AC3C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rsid w:val="00AC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1 Знак"/>
    <w:basedOn w:val="a"/>
    <w:rsid w:val="00AC3CE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15">
    <w:name w:val="Сетка таблицы1"/>
    <w:basedOn w:val="a1"/>
    <w:next w:val="af2"/>
    <w:rsid w:val="00AC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AC3CED"/>
  </w:style>
  <w:style w:type="table" w:customStyle="1" w:styleId="23">
    <w:name w:val="Сетка таблицы2"/>
    <w:basedOn w:val="a1"/>
    <w:next w:val="af2"/>
    <w:uiPriority w:val="59"/>
    <w:rsid w:val="00AC3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3C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AC3C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0">
    <w:name w:val="Body Text Indent 3"/>
    <w:basedOn w:val="a"/>
    <w:link w:val="31"/>
    <w:uiPriority w:val="99"/>
    <w:rsid w:val="00AC3CED"/>
    <w:pPr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AC3C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uiPriority w:val="99"/>
    <w:rsid w:val="00AC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AC3CED"/>
  </w:style>
  <w:style w:type="numbering" w:customStyle="1" w:styleId="110">
    <w:name w:val="Нет списка11"/>
    <w:next w:val="a2"/>
    <w:uiPriority w:val="99"/>
    <w:semiHidden/>
    <w:unhideWhenUsed/>
    <w:rsid w:val="00AC3CED"/>
  </w:style>
  <w:style w:type="numbering" w:customStyle="1" w:styleId="111">
    <w:name w:val="Нет списка111"/>
    <w:next w:val="a2"/>
    <w:uiPriority w:val="99"/>
    <w:semiHidden/>
    <w:unhideWhenUsed/>
    <w:rsid w:val="00AC3CED"/>
  </w:style>
  <w:style w:type="numbering" w:customStyle="1" w:styleId="210">
    <w:name w:val="Нет списка21"/>
    <w:next w:val="a2"/>
    <w:uiPriority w:val="99"/>
    <w:semiHidden/>
    <w:unhideWhenUsed/>
    <w:rsid w:val="00AC3CED"/>
  </w:style>
  <w:style w:type="numbering" w:customStyle="1" w:styleId="42">
    <w:name w:val="Нет списка4"/>
    <w:next w:val="a2"/>
    <w:uiPriority w:val="99"/>
    <w:semiHidden/>
    <w:unhideWhenUsed/>
    <w:rsid w:val="00AC3CED"/>
  </w:style>
  <w:style w:type="paragraph" w:customStyle="1" w:styleId="Standard">
    <w:name w:val="Standard"/>
    <w:rsid w:val="00AC3CED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f3">
    <w:name w:val="Основной текст Знак"/>
    <w:basedOn w:val="a0"/>
    <w:link w:val="af4"/>
    <w:rsid w:val="00AC3CED"/>
    <w:rPr>
      <w:color w:val="00000A"/>
    </w:rPr>
  </w:style>
  <w:style w:type="paragraph" w:styleId="af4">
    <w:name w:val="Body Text"/>
    <w:basedOn w:val="a"/>
    <w:link w:val="af3"/>
    <w:rsid w:val="00AC3CED"/>
    <w:pPr>
      <w:spacing w:after="140" w:line="288" w:lineRule="auto"/>
    </w:pPr>
    <w:rPr>
      <w:color w:val="00000A"/>
    </w:rPr>
  </w:style>
  <w:style w:type="character" w:customStyle="1" w:styleId="16">
    <w:name w:val="Основной текст Знак1"/>
    <w:basedOn w:val="a0"/>
    <w:uiPriority w:val="99"/>
    <w:semiHidden/>
    <w:rsid w:val="00AC3CED"/>
  </w:style>
  <w:style w:type="paragraph" w:customStyle="1" w:styleId="17">
    <w:name w:val="Обычный1"/>
    <w:qFormat/>
    <w:rsid w:val="00AC3CE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211">
    <w:name w:val="Заголовок 21"/>
    <w:basedOn w:val="17"/>
    <w:qFormat/>
    <w:rsid w:val="00AC3CED"/>
    <w:pPr>
      <w:keepNext/>
      <w:jc w:val="center"/>
      <w:outlineLvl w:val="1"/>
    </w:pPr>
    <w:rPr>
      <w:rFonts w:ascii="Arial" w:hAnsi="Arial"/>
      <w:sz w:val="24"/>
    </w:rPr>
  </w:style>
  <w:style w:type="paragraph" w:styleId="af5">
    <w:name w:val="Document Map"/>
    <w:basedOn w:val="a"/>
    <w:link w:val="af6"/>
    <w:uiPriority w:val="99"/>
    <w:semiHidden/>
    <w:unhideWhenUsed/>
    <w:rsid w:val="00AC3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AC3CED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AC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_Заголовок1"/>
    <w:basedOn w:val="a"/>
    <w:qFormat/>
    <w:rsid w:val="00AC3CED"/>
    <w:pPr>
      <w:keepNext/>
      <w:keepLines/>
      <w:numPr>
        <w:numId w:val="42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eastAsia="Calibri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AC3CED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AC3CED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AC3CED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AC3C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C3CE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AC3CED"/>
    <w:rPr>
      <w:b/>
      <w:bCs/>
      <w:i/>
      <w:i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AC3CE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AC3CED"/>
    <w:pPr>
      <w:keepNext/>
      <w:tabs>
        <w:tab w:val="num" w:pos="0"/>
      </w:tabs>
      <w:suppressAutoHyphens/>
      <w:autoSpaceDE w:val="0"/>
      <w:spacing w:after="0" w:line="312" w:lineRule="auto"/>
      <w:ind w:left="576" w:hanging="576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C3CED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CED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AC3C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C3CED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1">
    <w:name w:val="Заголовок 4 Знак"/>
    <w:basedOn w:val="a0"/>
    <w:link w:val="40"/>
    <w:uiPriority w:val="9"/>
    <w:semiHidden/>
    <w:rsid w:val="00AC3C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C3CE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C3CE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C3C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C3CED"/>
    <w:pPr>
      <w:spacing w:after="0" w:line="240" w:lineRule="auto"/>
      <w:ind w:left="720" w:firstLine="1134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qFormat/>
    <w:rsid w:val="00AC3CE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AC3CE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qFormat/>
    <w:rsid w:val="00AC3CED"/>
    <w:rPr>
      <w:b/>
      <w:bCs/>
    </w:rPr>
  </w:style>
  <w:style w:type="character" w:customStyle="1" w:styleId="a9">
    <w:name w:val="Основной текст_"/>
    <w:basedOn w:val="a0"/>
    <w:link w:val="12"/>
    <w:rsid w:val="00AC3CE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9"/>
    <w:rsid w:val="00AC3CED"/>
    <w:pPr>
      <w:widowControl w:val="0"/>
      <w:shd w:val="clear" w:color="auto" w:fill="FFFFFF"/>
      <w:spacing w:after="0" w:line="638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a">
    <w:name w:val="FollowedHyperlink"/>
    <w:basedOn w:val="a0"/>
    <w:uiPriority w:val="99"/>
    <w:semiHidden/>
    <w:unhideWhenUsed/>
    <w:rsid w:val="00AC3CED"/>
    <w:rPr>
      <w:color w:val="800080" w:themeColor="followedHyperlink"/>
      <w:u w:val="single"/>
    </w:rPr>
  </w:style>
  <w:style w:type="paragraph" w:styleId="ab">
    <w:name w:val="Title"/>
    <w:basedOn w:val="a"/>
    <w:link w:val="ac"/>
    <w:qFormat/>
    <w:rsid w:val="00AC3CE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AC3C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AC3CED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AC3C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1">
    <w:name w:val="ConsPlusNormal Знак Знак Знак"/>
    <w:link w:val="ConsPlusNormal2"/>
    <w:locked/>
    <w:rsid w:val="00AC3CED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AC3C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AC3CED"/>
  </w:style>
  <w:style w:type="paragraph" w:styleId="ad">
    <w:name w:val="header"/>
    <w:basedOn w:val="a"/>
    <w:link w:val="ae"/>
    <w:uiPriority w:val="99"/>
    <w:unhideWhenUsed/>
    <w:rsid w:val="00AC3C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AC3C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C3C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C3C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AC3CED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AC3C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uiPriority w:val="1"/>
    <w:qFormat/>
    <w:rsid w:val="00AC3C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AC3C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C3CED"/>
  </w:style>
  <w:style w:type="paragraph" w:customStyle="1" w:styleId="ConsPlusNonformat">
    <w:name w:val="ConsPlusNonformat"/>
    <w:uiPriority w:val="99"/>
    <w:rsid w:val="00AC3C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rsid w:val="00AC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1 Знак"/>
    <w:basedOn w:val="a"/>
    <w:rsid w:val="00AC3CE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15">
    <w:name w:val="Сетка таблицы1"/>
    <w:basedOn w:val="a1"/>
    <w:next w:val="af2"/>
    <w:rsid w:val="00AC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AC3CED"/>
  </w:style>
  <w:style w:type="table" w:customStyle="1" w:styleId="23">
    <w:name w:val="Сетка таблицы2"/>
    <w:basedOn w:val="a1"/>
    <w:next w:val="af2"/>
    <w:uiPriority w:val="59"/>
    <w:rsid w:val="00AC3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3C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AC3C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0">
    <w:name w:val="Body Text Indent 3"/>
    <w:basedOn w:val="a"/>
    <w:link w:val="31"/>
    <w:uiPriority w:val="99"/>
    <w:rsid w:val="00AC3CED"/>
    <w:pPr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AC3C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uiPriority w:val="99"/>
    <w:rsid w:val="00AC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AC3CED"/>
  </w:style>
  <w:style w:type="numbering" w:customStyle="1" w:styleId="110">
    <w:name w:val="Нет списка11"/>
    <w:next w:val="a2"/>
    <w:uiPriority w:val="99"/>
    <w:semiHidden/>
    <w:unhideWhenUsed/>
    <w:rsid w:val="00AC3CED"/>
  </w:style>
  <w:style w:type="numbering" w:customStyle="1" w:styleId="111">
    <w:name w:val="Нет списка111"/>
    <w:next w:val="a2"/>
    <w:uiPriority w:val="99"/>
    <w:semiHidden/>
    <w:unhideWhenUsed/>
    <w:rsid w:val="00AC3CED"/>
  </w:style>
  <w:style w:type="numbering" w:customStyle="1" w:styleId="210">
    <w:name w:val="Нет списка21"/>
    <w:next w:val="a2"/>
    <w:uiPriority w:val="99"/>
    <w:semiHidden/>
    <w:unhideWhenUsed/>
    <w:rsid w:val="00AC3CED"/>
  </w:style>
  <w:style w:type="numbering" w:customStyle="1" w:styleId="42">
    <w:name w:val="Нет списка4"/>
    <w:next w:val="a2"/>
    <w:uiPriority w:val="99"/>
    <w:semiHidden/>
    <w:unhideWhenUsed/>
    <w:rsid w:val="00AC3CED"/>
  </w:style>
  <w:style w:type="paragraph" w:customStyle="1" w:styleId="Standard">
    <w:name w:val="Standard"/>
    <w:rsid w:val="00AC3CED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f3">
    <w:name w:val="Основной текст Знак"/>
    <w:basedOn w:val="a0"/>
    <w:link w:val="af4"/>
    <w:rsid w:val="00AC3CED"/>
    <w:rPr>
      <w:color w:val="00000A"/>
    </w:rPr>
  </w:style>
  <w:style w:type="paragraph" w:styleId="af4">
    <w:name w:val="Body Text"/>
    <w:basedOn w:val="a"/>
    <w:link w:val="af3"/>
    <w:rsid w:val="00AC3CED"/>
    <w:pPr>
      <w:spacing w:after="140" w:line="288" w:lineRule="auto"/>
    </w:pPr>
    <w:rPr>
      <w:color w:val="00000A"/>
    </w:rPr>
  </w:style>
  <w:style w:type="character" w:customStyle="1" w:styleId="16">
    <w:name w:val="Основной текст Знак1"/>
    <w:basedOn w:val="a0"/>
    <w:uiPriority w:val="99"/>
    <w:semiHidden/>
    <w:rsid w:val="00AC3CED"/>
  </w:style>
  <w:style w:type="paragraph" w:customStyle="1" w:styleId="17">
    <w:name w:val="Обычный1"/>
    <w:qFormat/>
    <w:rsid w:val="00AC3CE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211">
    <w:name w:val="Заголовок 21"/>
    <w:basedOn w:val="17"/>
    <w:qFormat/>
    <w:rsid w:val="00AC3CED"/>
    <w:pPr>
      <w:keepNext/>
      <w:jc w:val="center"/>
      <w:outlineLvl w:val="1"/>
    </w:pPr>
    <w:rPr>
      <w:rFonts w:ascii="Arial" w:hAnsi="Arial"/>
      <w:sz w:val="24"/>
    </w:rPr>
  </w:style>
  <w:style w:type="paragraph" w:styleId="af5">
    <w:name w:val="Document Map"/>
    <w:basedOn w:val="a"/>
    <w:link w:val="af6"/>
    <w:uiPriority w:val="99"/>
    <w:semiHidden/>
    <w:unhideWhenUsed/>
    <w:rsid w:val="00AC3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AC3CED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AC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_Заголовок1"/>
    <w:basedOn w:val="a"/>
    <w:qFormat/>
    <w:rsid w:val="00AC3CED"/>
    <w:pPr>
      <w:keepNext/>
      <w:keepLines/>
      <w:numPr>
        <w:numId w:val="42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eastAsia="Calibri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AC3CED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AC3CED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AC3CED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AC3C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C3CE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AC3CED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163526&amp;sub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?id=12012604&amp;sub=1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47405120&amp;sub=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OKudelya\Desktop\&#1055;&#1048;&#1057;&#1068;&#1052;&#1040;\&#1087;&#1088;&#1086;&#1075;&#1085;&#1086;&#1079;%20&#1057;&#1069;&#1056;%20201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22</Pages>
  <Words>5823</Words>
  <Characters>33197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Зам.Сурково</dc:creator>
  <cp:lastModifiedBy>Специалист</cp:lastModifiedBy>
  <cp:revision>28</cp:revision>
  <cp:lastPrinted>2022-11-10T04:53:00Z</cp:lastPrinted>
  <dcterms:created xsi:type="dcterms:W3CDTF">2017-11-24T02:26:00Z</dcterms:created>
  <dcterms:modified xsi:type="dcterms:W3CDTF">2023-11-20T08:30:00Z</dcterms:modified>
</cp:coreProperties>
</file>