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C4582D">
        <w:rPr>
          <w:rFonts w:ascii="Mistral" w:hAnsi="Mistral" w:cs="Rod"/>
          <w:bCs/>
          <w:sz w:val="40"/>
          <w:szCs w:val="40"/>
        </w:rPr>
        <w:t>9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C4582D">
        <w:rPr>
          <w:rFonts w:ascii="Mistral" w:hAnsi="Mistral" w:cs="Rod"/>
          <w:bCs/>
          <w:sz w:val="40"/>
          <w:szCs w:val="40"/>
        </w:rPr>
        <w:t>04</w:t>
      </w:r>
      <w:bookmarkStart w:id="0" w:name="_GoBack"/>
      <w:bookmarkEnd w:id="0"/>
      <w:r w:rsidR="00A21D67">
        <w:rPr>
          <w:rFonts w:ascii="Mistral" w:hAnsi="Mistral" w:cs="Rod"/>
          <w:bCs/>
          <w:sz w:val="40"/>
          <w:szCs w:val="40"/>
        </w:rPr>
        <w:t>.0</w:t>
      </w:r>
      <w:r w:rsidR="00C4582D">
        <w:rPr>
          <w:rFonts w:ascii="Mistral" w:hAnsi="Mistral" w:cs="Rod"/>
          <w:bCs/>
          <w:sz w:val="40"/>
          <w:szCs w:val="40"/>
        </w:rPr>
        <w:t>3</w:t>
      </w:r>
      <w:r w:rsidR="00D400FC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F47404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D400FC" w:rsidRDefault="00D400FC" w:rsidP="00072CBA">
      <w:pPr>
        <w:jc w:val="center"/>
        <w:rPr>
          <w:sz w:val="22"/>
          <w:szCs w:val="22"/>
        </w:rPr>
      </w:pPr>
    </w:p>
    <w:p w:rsidR="006A5E57" w:rsidRPr="006A5E57" w:rsidRDefault="00C4582D" w:rsidP="006A5E57">
      <w:pPr>
        <w:suppressAutoHyphens/>
        <w:spacing w:line="276" w:lineRule="auto"/>
        <w:ind w:firstLine="540"/>
        <w:jc w:val="both"/>
        <w:rPr>
          <w:rFonts w:eastAsia="Calibri"/>
          <w:sz w:val="20"/>
          <w:szCs w:val="20"/>
          <w:lang w:eastAsia="zh-CN"/>
        </w:rPr>
      </w:pPr>
      <w:r>
        <w:rPr>
          <w:noProof/>
        </w:rPr>
        <w:lastRenderedPageBreak/>
        <w:drawing>
          <wp:inline distT="0" distB="0" distL="0" distR="0" wp14:anchorId="02EF1D31" wp14:editId="1BC9C51F">
            <wp:extent cx="5940425" cy="8381687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E57" w:rsidRPr="006A5E57" w:rsidRDefault="006A5E57" w:rsidP="006A5E57">
      <w:pPr>
        <w:widowControl w:val="0"/>
        <w:suppressAutoHyphens/>
        <w:autoSpaceDE w:val="0"/>
        <w:ind w:firstLine="720"/>
        <w:jc w:val="right"/>
        <w:rPr>
          <w:color w:val="000000"/>
          <w:sz w:val="20"/>
          <w:szCs w:val="20"/>
          <w:lang w:eastAsia="zh-CN"/>
        </w:rPr>
      </w:pPr>
    </w:p>
    <w:p w:rsidR="008B4999" w:rsidRDefault="008B4999" w:rsidP="008B4999">
      <w:pPr>
        <w:jc w:val="center"/>
        <w:rPr>
          <w:sz w:val="22"/>
          <w:szCs w:val="22"/>
        </w:rPr>
      </w:pPr>
    </w:p>
    <w:p w:rsidR="00C4582D" w:rsidRDefault="00C4582D" w:rsidP="008B4999">
      <w:pPr>
        <w:jc w:val="center"/>
        <w:rPr>
          <w:sz w:val="22"/>
          <w:szCs w:val="22"/>
        </w:rPr>
      </w:pPr>
    </w:p>
    <w:p w:rsidR="00C4582D" w:rsidRDefault="00C4582D" w:rsidP="008B4999">
      <w:pPr>
        <w:jc w:val="center"/>
        <w:rPr>
          <w:sz w:val="22"/>
          <w:szCs w:val="22"/>
        </w:rPr>
      </w:pPr>
    </w:p>
    <w:p w:rsidR="00C4582D" w:rsidRDefault="00C4582D" w:rsidP="008B4999">
      <w:pPr>
        <w:jc w:val="center"/>
        <w:rPr>
          <w:sz w:val="22"/>
          <w:szCs w:val="22"/>
        </w:rPr>
      </w:pPr>
    </w:p>
    <w:p w:rsidR="00C4582D" w:rsidRDefault="00C4582D" w:rsidP="008B4999">
      <w:pPr>
        <w:jc w:val="center"/>
        <w:rPr>
          <w:sz w:val="22"/>
          <w:szCs w:val="22"/>
        </w:rPr>
      </w:pPr>
    </w:p>
    <w:p w:rsidR="00C4582D" w:rsidRDefault="00C4582D" w:rsidP="008B4999">
      <w:pPr>
        <w:jc w:val="center"/>
        <w:rPr>
          <w:sz w:val="22"/>
          <w:szCs w:val="22"/>
        </w:rPr>
      </w:pPr>
    </w:p>
    <w:p w:rsidR="00C4582D" w:rsidRDefault="00C4582D" w:rsidP="008B4999">
      <w:pPr>
        <w:jc w:val="center"/>
        <w:rPr>
          <w:sz w:val="22"/>
          <w:szCs w:val="22"/>
        </w:rPr>
      </w:pPr>
    </w:p>
    <w:p w:rsidR="00C4582D" w:rsidRDefault="00C4582D" w:rsidP="008B4999">
      <w:pPr>
        <w:jc w:val="center"/>
        <w:rPr>
          <w:sz w:val="22"/>
          <w:szCs w:val="22"/>
        </w:rPr>
      </w:pPr>
    </w:p>
    <w:p w:rsidR="00C4582D" w:rsidRDefault="00C4582D" w:rsidP="008B4999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5FA0A4C8" wp14:editId="4D9CA575">
            <wp:extent cx="5938176" cy="82169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82D" w:rsidRDefault="00C4582D" w:rsidP="008B4999">
      <w:pPr>
        <w:jc w:val="center"/>
        <w:rPr>
          <w:sz w:val="22"/>
          <w:szCs w:val="22"/>
        </w:rPr>
      </w:pPr>
    </w:p>
    <w:p w:rsidR="00C4582D" w:rsidRPr="008B4999" w:rsidRDefault="00C4582D" w:rsidP="008B4999">
      <w:pPr>
        <w:jc w:val="center"/>
        <w:rPr>
          <w:sz w:val="22"/>
          <w:szCs w:val="22"/>
        </w:rPr>
      </w:pPr>
    </w:p>
    <w:p w:rsidR="00C4582D" w:rsidRPr="00C4582D" w:rsidRDefault="00C4582D" w:rsidP="00C4582D">
      <w:pPr>
        <w:shd w:val="clear" w:color="auto" w:fill="FFFFFF"/>
        <w:spacing w:after="120"/>
        <w:ind w:firstLine="709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b/>
          <w:bCs/>
          <w:color w:val="3F4758"/>
          <w:sz w:val="20"/>
          <w:szCs w:val="20"/>
        </w:rPr>
        <w:lastRenderedPageBreak/>
        <w:t>Памятка об ответственном обращении с животными</w:t>
      </w:r>
    </w:p>
    <w:p w:rsidR="00C4582D" w:rsidRPr="00C4582D" w:rsidRDefault="00C4582D" w:rsidP="00C4582D">
      <w:pPr>
        <w:shd w:val="clear" w:color="auto" w:fill="FFFFFF"/>
        <w:spacing w:after="120"/>
        <w:ind w:firstLine="709"/>
        <w:jc w:val="both"/>
        <w:textAlignment w:val="baseline"/>
        <w:rPr>
          <w:color w:val="3F4758"/>
          <w:sz w:val="20"/>
          <w:szCs w:val="20"/>
        </w:rPr>
      </w:pPr>
    </w:p>
    <w:p w:rsidR="00C4582D" w:rsidRPr="00C4582D" w:rsidRDefault="00C4582D" w:rsidP="00C4582D">
      <w:pPr>
        <w:shd w:val="clear" w:color="auto" w:fill="FFFFFF"/>
        <w:spacing w:after="120"/>
        <w:ind w:firstLine="709"/>
        <w:jc w:val="both"/>
        <w:textAlignment w:val="baseline"/>
        <w:rPr>
          <w:color w:val="3F4758"/>
          <w:sz w:val="20"/>
          <w:szCs w:val="20"/>
        </w:rPr>
      </w:pPr>
      <w:proofErr w:type="gramStart"/>
      <w:r w:rsidRPr="00C4582D">
        <w:rPr>
          <w:color w:val="3F4758"/>
          <w:sz w:val="20"/>
          <w:szCs w:val="20"/>
        </w:rPr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  <w:proofErr w:type="gramEnd"/>
    </w:p>
    <w:p w:rsidR="00C4582D" w:rsidRPr="00C4582D" w:rsidRDefault="00C4582D" w:rsidP="00C4582D">
      <w:pPr>
        <w:shd w:val="clear" w:color="auto" w:fill="FFFFFF"/>
        <w:spacing w:after="120"/>
        <w:ind w:firstLine="709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Согласно статье 9 Федерального закона № 498-ФЗ к общим требованиям к содержанию животных их владельцами относятся:</w:t>
      </w:r>
    </w:p>
    <w:p w:rsidR="00C4582D" w:rsidRPr="00C4582D" w:rsidRDefault="00C4582D" w:rsidP="00C4582D">
      <w:pPr>
        <w:numPr>
          <w:ilvl w:val="0"/>
          <w:numId w:val="9"/>
        </w:numPr>
        <w:shd w:val="clear" w:color="auto" w:fill="FFFFFF"/>
        <w:spacing w:after="120" w:line="276" w:lineRule="auto"/>
        <w:ind w:left="300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обеспечение надлежащего ухода за животными;</w:t>
      </w:r>
    </w:p>
    <w:p w:rsidR="00C4582D" w:rsidRPr="00C4582D" w:rsidRDefault="00C4582D" w:rsidP="00C4582D">
      <w:pPr>
        <w:numPr>
          <w:ilvl w:val="0"/>
          <w:numId w:val="9"/>
        </w:numPr>
        <w:shd w:val="clear" w:color="auto" w:fill="FFFFFF"/>
        <w:spacing w:after="120" w:line="276" w:lineRule="auto"/>
        <w:ind w:left="300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</w:t>
      </w:r>
    </w:p>
    <w:p w:rsidR="00C4582D" w:rsidRPr="00C4582D" w:rsidRDefault="00C4582D" w:rsidP="00C4582D">
      <w:pPr>
        <w:numPr>
          <w:ilvl w:val="0"/>
          <w:numId w:val="9"/>
        </w:numPr>
        <w:shd w:val="clear" w:color="auto" w:fill="FFFFFF"/>
        <w:spacing w:after="120" w:line="276" w:lineRule="auto"/>
        <w:ind w:left="300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принятие мер по предотвращению появления нежелательного потомства у животных;</w:t>
      </w:r>
    </w:p>
    <w:p w:rsidR="00C4582D" w:rsidRPr="00C4582D" w:rsidRDefault="00C4582D" w:rsidP="00C4582D">
      <w:pPr>
        <w:numPr>
          <w:ilvl w:val="0"/>
          <w:numId w:val="9"/>
        </w:numPr>
        <w:shd w:val="clear" w:color="auto" w:fill="FFFFFF"/>
        <w:spacing w:after="120" w:line="276" w:lineRule="auto"/>
        <w:ind w:left="300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 xml:space="preserve">предоставление животных </w:t>
      </w:r>
      <w:proofErr w:type="gramStart"/>
      <w:r w:rsidRPr="00C4582D">
        <w:rPr>
          <w:color w:val="3F4758"/>
          <w:sz w:val="20"/>
          <w:szCs w:val="20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 w:rsidRPr="00C4582D">
        <w:rPr>
          <w:color w:val="3F4758"/>
          <w:sz w:val="20"/>
          <w:szCs w:val="20"/>
        </w:rPr>
        <w:t xml:space="preserve"> ими проверок;</w:t>
      </w:r>
    </w:p>
    <w:p w:rsidR="00C4582D" w:rsidRPr="00C4582D" w:rsidRDefault="00C4582D" w:rsidP="00C4582D">
      <w:pPr>
        <w:numPr>
          <w:ilvl w:val="0"/>
          <w:numId w:val="9"/>
        </w:numPr>
        <w:shd w:val="clear" w:color="auto" w:fill="FFFFFF"/>
        <w:spacing w:after="120" w:line="276" w:lineRule="auto"/>
        <w:ind w:left="300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осуществление обращения с биологическими отходами в соответствии с законодательством Российской Федерации.</w:t>
      </w:r>
    </w:p>
    <w:p w:rsidR="00C4582D" w:rsidRPr="00C4582D" w:rsidRDefault="00C4582D" w:rsidP="00C4582D">
      <w:pPr>
        <w:shd w:val="clear" w:color="auto" w:fill="FFFFFF"/>
        <w:spacing w:after="120"/>
        <w:ind w:firstLine="709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C4582D" w:rsidRPr="00C4582D" w:rsidRDefault="00C4582D" w:rsidP="00C4582D">
      <w:pPr>
        <w:shd w:val="clear" w:color="auto" w:fill="FFFFFF"/>
        <w:spacing w:after="120"/>
        <w:ind w:firstLine="709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Статьей 13 Федерального закона № 498-ФЗ установлены требования к содержанию домашних животных:</w:t>
      </w:r>
    </w:p>
    <w:p w:rsidR="00C4582D" w:rsidRPr="00C4582D" w:rsidRDefault="00C4582D" w:rsidP="00C4582D">
      <w:pPr>
        <w:numPr>
          <w:ilvl w:val="0"/>
          <w:numId w:val="10"/>
        </w:numPr>
        <w:shd w:val="clear" w:color="auto" w:fill="FFFFFF"/>
        <w:spacing w:after="120" w:line="276" w:lineRule="auto"/>
        <w:ind w:left="225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животные;</w:t>
      </w:r>
    </w:p>
    <w:p w:rsidR="00C4582D" w:rsidRPr="00C4582D" w:rsidRDefault="00C4582D" w:rsidP="00C4582D">
      <w:pPr>
        <w:numPr>
          <w:ilvl w:val="0"/>
          <w:numId w:val="10"/>
        </w:numPr>
        <w:shd w:val="clear" w:color="auto" w:fill="FFFFFF"/>
        <w:spacing w:after="120" w:line="276" w:lineRule="auto"/>
        <w:ind w:left="225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Федерации;</w:t>
      </w:r>
    </w:p>
    <w:p w:rsidR="00C4582D" w:rsidRPr="00C4582D" w:rsidRDefault="00C4582D" w:rsidP="00C4582D">
      <w:pPr>
        <w:numPr>
          <w:ilvl w:val="0"/>
          <w:numId w:val="10"/>
        </w:numPr>
        <w:shd w:val="clear" w:color="auto" w:fill="FFFFFF"/>
        <w:spacing w:after="120" w:line="276" w:lineRule="auto"/>
        <w:ind w:left="225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C4582D">
        <w:rPr>
          <w:color w:val="3F4758"/>
          <w:sz w:val="20"/>
          <w:szCs w:val="20"/>
        </w:rPr>
        <w:t>исходя из возможности владельца обеспечивать</w:t>
      </w:r>
      <w:proofErr w:type="gramEnd"/>
      <w:r w:rsidRPr="00C4582D">
        <w:rPr>
          <w:color w:val="3F4758"/>
          <w:sz w:val="20"/>
          <w:szCs w:val="20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нормативов;</w:t>
      </w:r>
    </w:p>
    <w:p w:rsidR="00C4582D" w:rsidRPr="00C4582D" w:rsidRDefault="00C4582D" w:rsidP="00C4582D">
      <w:pPr>
        <w:numPr>
          <w:ilvl w:val="0"/>
          <w:numId w:val="10"/>
        </w:numPr>
        <w:shd w:val="clear" w:color="auto" w:fill="FFFFFF"/>
        <w:spacing w:after="120" w:line="276" w:lineRule="auto"/>
        <w:ind w:left="225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4582D" w:rsidRPr="00C4582D" w:rsidRDefault="00C4582D" w:rsidP="00C4582D">
      <w:pPr>
        <w:shd w:val="clear" w:color="auto" w:fill="FFFFFF"/>
        <w:spacing w:after="120"/>
        <w:ind w:firstLine="709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При выгуле домашнего животного необходимо соблюдать следующие требования:</w:t>
      </w:r>
    </w:p>
    <w:p w:rsidR="00C4582D" w:rsidRPr="00C4582D" w:rsidRDefault="00C4582D" w:rsidP="00C4582D">
      <w:pPr>
        <w:numPr>
          <w:ilvl w:val="0"/>
          <w:numId w:val="11"/>
        </w:numPr>
        <w:shd w:val="clear" w:color="auto" w:fill="FFFFFF"/>
        <w:spacing w:after="120" w:line="276" w:lineRule="auto"/>
        <w:ind w:left="300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4582D" w:rsidRPr="00C4582D" w:rsidRDefault="00C4582D" w:rsidP="00C4582D">
      <w:pPr>
        <w:numPr>
          <w:ilvl w:val="0"/>
          <w:numId w:val="11"/>
        </w:numPr>
        <w:shd w:val="clear" w:color="auto" w:fill="FFFFFF"/>
        <w:spacing w:after="120" w:line="276" w:lineRule="auto"/>
        <w:ind w:left="300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обеспечивать уборку продуктов жизнедеятельности животного в местах и на территориях общего пользования;</w:t>
      </w:r>
    </w:p>
    <w:p w:rsidR="00C4582D" w:rsidRPr="00C4582D" w:rsidRDefault="00C4582D" w:rsidP="00C4582D">
      <w:pPr>
        <w:numPr>
          <w:ilvl w:val="0"/>
          <w:numId w:val="11"/>
        </w:numPr>
        <w:shd w:val="clear" w:color="auto" w:fill="FFFFFF"/>
        <w:spacing w:after="120" w:line="276" w:lineRule="auto"/>
        <w:ind w:left="300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не допускать выгул животного вне мест, разрешенных решением органа местного самоуправления для выгула животных.</w:t>
      </w:r>
    </w:p>
    <w:p w:rsidR="00C4582D" w:rsidRPr="00C4582D" w:rsidRDefault="00C4582D" w:rsidP="00C4582D">
      <w:pPr>
        <w:shd w:val="clear" w:color="auto" w:fill="FFFFFF"/>
        <w:spacing w:after="120"/>
        <w:ind w:firstLine="709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C4582D" w:rsidRPr="00C4582D" w:rsidRDefault="00C4582D" w:rsidP="00C4582D">
      <w:pPr>
        <w:shd w:val="clear" w:color="auto" w:fill="FFFFFF"/>
        <w:spacing w:after="120"/>
        <w:ind w:firstLine="709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Перечень потенциально опасных собак утвержден постановлением Правительства Российской Федерации от 29.07.2019 № 974.</w:t>
      </w:r>
    </w:p>
    <w:p w:rsidR="00C4582D" w:rsidRPr="00C4582D" w:rsidRDefault="00C4582D" w:rsidP="00C4582D">
      <w:pPr>
        <w:shd w:val="clear" w:color="auto" w:fill="FFFFFF"/>
        <w:spacing w:after="120"/>
        <w:ind w:firstLine="709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lastRenderedPageBreak/>
        <w:t>Не допускается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№ 795.</w:t>
      </w:r>
    </w:p>
    <w:p w:rsidR="00C4582D" w:rsidRPr="00C4582D" w:rsidRDefault="00C4582D" w:rsidP="00C4582D">
      <w:pPr>
        <w:shd w:val="clear" w:color="auto" w:fill="FFFFFF"/>
        <w:spacing w:after="120"/>
        <w:ind w:firstLine="709"/>
        <w:jc w:val="both"/>
        <w:textAlignment w:val="baseline"/>
        <w:rPr>
          <w:color w:val="3F4758"/>
          <w:sz w:val="20"/>
          <w:szCs w:val="20"/>
        </w:rPr>
      </w:pPr>
      <w:r w:rsidRPr="00C4582D">
        <w:rPr>
          <w:color w:val="3F4758"/>
          <w:sz w:val="20"/>
          <w:szCs w:val="20"/>
        </w:rPr>
        <w:t>Обращаем Ваше внимание на обязанность соблюдения требований к содержанию животных, установленных Федеральным законом № 498-ФЗ.</w:t>
      </w:r>
    </w:p>
    <w:p w:rsidR="00C4582D" w:rsidRPr="00C4582D" w:rsidRDefault="00C4582D" w:rsidP="00C4582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B4999" w:rsidRDefault="008B4999" w:rsidP="00072C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C4582D">
              <w:rPr>
                <w:b/>
                <w:sz w:val="22"/>
                <w:szCs w:val="22"/>
              </w:rPr>
              <w:t>9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C4582D">
              <w:rPr>
                <w:b/>
                <w:sz w:val="22"/>
                <w:szCs w:val="22"/>
              </w:rPr>
              <w:t xml:space="preserve"> 04</w:t>
            </w:r>
            <w:r w:rsidR="008B6A68">
              <w:rPr>
                <w:b/>
                <w:sz w:val="22"/>
                <w:szCs w:val="22"/>
              </w:rPr>
              <w:t>.</w:t>
            </w:r>
            <w:r w:rsidR="00F47404">
              <w:rPr>
                <w:b/>
                <w:sz w:val="22"/>
                <w:szCs w:val="22"/>
              </w:rPr>
              <w:t>0</w:t>
            </w:r>
            <w:r w:rsidR="00C4582D">
              <w:rPr>
                <w:b/>
                <w:sz w:val="22"/>
                <w:szCs w:val="22"/>
              </w:rPr>
              <w:t>3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F47404">
              <w:rPr>
                <w:b/>
                <w:sz w:val="22"/>
                <w:szCs w:val="22"/>
              </w:rPr>
              <w:t>2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C458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B1" w:rsidRDefault="001265B1" w:rsidP="009716B0">
      <w:r>
        <w:separator/>
      </w:r>
    </w:p>
  </w:endnote>
  <w:endnote w:type="continuationSeparator" w:id="0">
    <w:p w:rsidR="001265B1" w:rsidRDefault="001265B1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B1" w:rsidRDefault="001265B1" w:rsidP="009716B0">
      <w:r>
        <w:separator/>
      </w:r>
    </w:p>
  </w:footnote>
  <w:footnote w:type="continuationSeparator" w:id="0">
    <w:p w:rsidR="001265B1" w:rsidRDefault="001265B1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C4582D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1F7A4236"/>
    <w:multiLevelType w:val="multilevel"/>
    <w:tmpl w:val="B666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55056"/>
    <w:multiLevelType w:val="multilevel"/>
    <w:tmpl w:val="874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D7211"/>
    <w:multiLevelType w:val="multilevel"/>
    <w:tmpl w:val="86F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265B1"/>
    <w:rsid w:val="00137D06"/>
    <w:rsid w:val="00162D18"/>
    <w:rsid w:val="001648D4"/>
    <w:rsid w:val="00167F11"/>
    <w:rsid w:val="00175F64"/>
    <w:rsid w:val="0018023A"/>
    <w:rsid w:val="001839DA"/>
    <w:rsid w:val="0019019D"/>
    <w:rsid w:val="0019041F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4582D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00FC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C6DA-EF48-4817-9595-E01855AF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156</cp:revision>
  <cp:lastPrinted>2020-07-21T01:19:00Z</cp:lastPrinted>
  <dcterms:created xsi:type="dcterms:W3CDTF">2019-04-08T04:30:00Z</dcterms:created>
  <dcterms:modified xsi:type="dcterms:W3CDTF">2022-03-17T08:24:00Z</dcterms:modified>
</cp:coreProperties>
</file>