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365637" w:rsidRPr="00C2756C">
        <w:rPr>
          <w:rFonts w:ascii="Mistral" w:hAnsi="Mistral" w:cs="Rod"/>
          <w:bCs/>
          <w:sz w:val="40"/>
          <w:szCs w:val="40"/>
        </w:rPr>
        <w:t>3</w:t>
      </w:r>
      <w:r w:rsidR="003A0949">
        <w:rPr>
          <w:rFonts w:ascii="Mistral" w:hAnsi="Mistral" w:cs="Rod"/>
          <w:bCs/>
          <w:sz w:val="40"/>
          <w:szCs w:val="40"/>
        </w:rPr>
        <w:t>3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3A0949">
        <w:rPr>
          <w:rFonts w:ascii="Mistral" w:hAnsi="Mistral" w:cs="Rod"/>
          <w:bCs/>
          <w:sz w:val="40"/>
          <w:szCs w:val="40"/>
        </w:rPr>
        <w:t>18.10</w:t>
      </w:r>
      <w:r w:rsidR="00D14CAD" w:rsidRPr="00C2756C">
        <w:rPr>
          <w:rFonts w:ascii="Mistral" w:hAnsi="Mistral" w:cs="Rod"/>
          <w:bCs/>
          <w:sz w:val="40"/>
          <w:szCs w:val="40"/>
        </w:rPr>
        <w:t>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1A6186" w:rsidRPr="00C2756C" w:rsidRDefault="001A6186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EF602A" w:rsidRPr="00EF602A" w:rsidRDefault="00EF602A" w:rsidP="00EF602A">
      <w:pPr>
        <w:spacing w:line="276" w:lineRule="auto"/>
        <w:jc w:val="center"/>
        <w:rPr>
          <w:b/>
          <w:i/>
          <w:sz w:val="20"/>
          <w:szCs w:val="20"/>
          <w:u w:val="single"/>
        </w:rPr>
      </w:pPr>
      <w:r w:rsidRPr="00EF602A">
        <w:rPr>
          <w:b/>
          <w:i/>
          <w:sz w:val="20"/>
          <w:szCs w:val="20"/>
          <w:u w:val="single"/>
        </w:rPr>
        <w:t>Планируйте свое время грамотно</w:t>
      </w:r>
    </w:p>
    <w:p w:rsidR="00EF602A" w:rsidRPr="00EF602A" w:rsidRDefault="00EF602A" w:rsidP="00EF602A">
      <w:pPr>
        <w:spacing w:line="276" w:lineRule="auto"/>
        <w:jc w:val="center"/>
        <w:rPr>
          <w:sz w:val="20"/>
          <w:szCs w:val="20"/>
        </w:rPr>
      </w:pPr>
      <w:r w:rsidRPr="00EF602A">
        <w:rPr>
          <w:i/>
          <w:sz w:val="20"/>
          <w:szCs w:val="20"/>
        </w:rPr>
        <w:t>4 РЕГИСТРАЦИОННОЕ ОТДЕЛЕНИЕ МЕЖРАЙОННОГО ОТДЕЛА ТЕХНИЧЕСКОГО НАДЗОРА И РЕГИСТРАЦИИ АВТОМОТОТРАНСПОРТНЫХ СРЕДСТВ ГИБДД ГУ МВД РОССИИ ПО НОВОСИБИРСКОЙ ОБЛАСТИ ИНФОРМИРУЕТ ВАС О ТОМ, ЧТО НА ЕДИНОМ ПОРТАЛЕ ГОСУДАРСТВЕННЫХ И МУНИЦИПАЛЬНЫХ УСЛУГ (</w:t>
      </w:r>
      <w:hyperlink r:id="rId9" w:history="1">
        <w:r w:rsidRPr="00EF602A">
          <w:rPr>
            <w:color w:val="0000FF"/>
            <w:sz w:val="20"/>
            <w:szCs w:val="20"/>
            <w:u w:val="single"/>
          </w:rPr>
          <w:t>www.gosuslugi.ru</w:t>
        </w:r>
      </w:hyperlink>
      <w:r w:rsidRPr="00EF602A">
        <w:rPr>
          <w:i/>
          <w:sz w:val="20"/>
          <w:szCs w:val="20"/>
        </w:rPr>
        <w:t>) ВАМ ПРЕДОСТАВЛЕНА ВОЗМОЖНОСТЬ ПОЛУЧИТЬ НЕОБХОДИМОЮ УСЛУГУ ЗАПИСАВШИСЬ НА САЙТЕ ГОСУСЛУГ</w:t>
      </w:r>
      <w:proofErr w:type="gramStart"/>
      <w:r w:rsidRPr="00EF602A">
        <w:rPr>
          <w:i/>
          <w:sz w:val="20"/>
          <w:szCs w:val="20"/>
        </w:rPr>
        <w:t>,Л</w:t>
      </w:r>
      <w:proofErr w:type="gramEnd"/>
      <w:r w:rsidRPr="00EF602A">
        <w:rPr>
          <w:i/>
          <w:sz w:val="20"/>
          <w:szCs w:val="20"/>
        </w:rPr>
        <w:t xml:space="preserve">ИБО ЗАЙДЯ ПО ССЫЛКЕ НА САЙТЕ ГОСАВТОИНСПЕКЦИИ </w:t>
      </w:r>
      <w:hyperlink r:id="rId10" w:history="1">
        <w:r w:rsidRPr="00EF602A">
          <w:rPr>
            <w:color w:val="0000FF"/>
            <w:sz w:val="20"/>
            <w:szCs w:val="20"/>
            <w:u w:val="single"/>
          </w:rPr>
          <w:t>www.gi</w:t>
        </w:r>
        <w:proofErr w:type="spellStart"/>
        <w:r w:rsidRPr="00EF602A">
          <w:rPr>
            <w:color w:val="0000FF"/>
            <w:sz w:val="20"/>
            <w:szCs w:val="20"/>
            <w:u w:val="single"/>
            <w:lang w:val="en-US"/>
          </w:rPr>
          <w:t>bdd</w:t>
        </w:r>
        <w:proofErr w:type="spellEnd"/>
        <w:r w:rsidRPr="00EF602A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EF602A">
          <w:rPr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EF602A">
        <w:rPr>
          <w:sz w:val="20"/>
          <w:szCs w:val="20"/>
        </w:rPr>
        <w:t xml:space="preserve">, </w:t>
      </w:r>
      <w:r w:rsidRPr="00EF602A">
        <w:rPr>
          <w:i/>
          <w:sz w:val="20"/>
          <w:szCs w:val="20"/>
        </w:rPr>
        <w:t>ИЛИ С ПОМОЩЬЮ ОБЩЕГО МОДУЛЯ УПРАВЛЕНИЯ ЭЛЕКТРОННОЙ ОЧЕРЕДЬЮ (ОМУ).</w:t>
      </w:r>
      <w:r w:rsidRPr="00EF602A">
        <w:rPr>
          <w:sz w:val="20"/>
          <w:szCs w:val="20"/>
        </w:rPr>
        <w:t xml:space="preserve"> </w:t>
      </w:r>
    </w:p>
    <w:p w:rsidR="00EF602A" w:rsidRPr="00EF602A" w:rsidRDefault="00EF602A" w:rsidP="00EF602A">
      <w:pPr>
        <w:spacing w:line="276" w:lineRule="auto"/>
        <w:jc w:val="center"/>
        <w:rPr>
          <w:sz w:val="20"/>
          <w:szCs w:val="20"/>
        </w:rPr>
      </w:pPr>
    </w:p>
    <w:p w:rsidR="00EF602A" w:rsidRPr="00EF602A" w:rsidRDefault="00EF602A" w:rsidP="00EF602A">
      <w:pPr>
        <w:rPr>
          <w:rFonts w:ascii="Calibri" w:hAnsi="Calibri"/>
          <w:sz w:val="20"/>
          <w:szCs w:val="20"/>
        </w:rPr>
      </w:pPr>
    </w:p>
    <w:p w:rsidR="00EF602A" w:rsidRPr="00EF602A" w:rsidRDefault="00EF602A" w:rsidP="00EF602A">
      <w:pPr>
        <w:jc w:val="both"/>
        <w:rPr>
          <w:sz w:val="20"/>
          <w:szCs w:val="20"/>
        </w:rPr>
      </w:pPr>
      <w:r w:rsidRPr="00EF602A">
        <w:rPr>
          <w:sz w:val="20"/>
          <w:szCs w:val="20"/>
        </w:rPr>
        <w:t xml:space="preserve">     </w:t>
      </w:r>
      <w:r w:rsidRPr="00EF602A">
        <w:rPr>
          <w:sz w:val="20"/>
          <w:szCs w:val="20"/>
        </w:rPr>
        <w:tab/>
        <w:t>Собираетесь купить автомобиль, оплатить штрафы ГИБДД - экономьте свое время!</w:t>
      </w:r>
    </w:p>
    <w:p w:rsidR="00EF602A" w:rsidRPr="00EF602A" w:rsidRDefault="00EF602A" w:rsidP="00EF602A">
      <w:pPr>
        <w:jc w:val="both"/>
        <w:rPr>
          <w:sz w:val="20"/>
          <w:szCs w:val="20"/>
        </w:rPr>
      </w:pPr>
      <w:r w:rsidRPr="00EF602A">
        <w:rPr>
          <w:sz w:val="20"/>
          <w:szCs w:val="20"/>
        </w:rPr>
        <w:t xml:space="preserve">     </w:t>
      </w:r>
      <w:r w:rsidRPr="00EF602A">
        <w:rPr>
          <w:sz w:val="20"/>
          <w:szCs w:val="20"/>
        </w:rPr>
        <w:tab/>
        <w:t>Зарегистрируйте Ваше транспортное средство с помощью Единого портала Государственных услуг.</w:t>
      </w:r>
    </w:p>
    <w:p w:rsidR="00EF602A" w:rsidRPr="00EF602A" w:rsidRDefault="00EF602A" w:rsidP="00EF602A">
      <w:pPr>
        <w:jc w:val="both"/>
        <w:rPr>
          <w:sz w:val="20"/>
          <w:szCs w:val="20"/>
        </w:rPr>
      </w:pPr>
      <w:r w:rsidRPr="00EF602A">
        <w:rPr>
          <w:sz w:val="20"/>
          <w:szCs w:val="20"/>
        </w:rPr>
        <w:t xml:space="preserve">     </w:t>
      </w:r>
      <w:r w:rsidRPr="00EF602A">
        <w:rPr>
          <w:sz w:val="20"/>
          <w:szCs w:val="20"/>
        </w:rPr>
        <w:tab/>
        <w:t xml:space="preserve">При регистрации онлайн Вам не придется стоять в очереди. Нужно будет просто выбрать удобное место для обращения в подразделение 4РО </w:t>
      </w:r>
      <w:proofErr w:type="spellStart"/>
      <w:r w:rsidRPr="00EF602A">
        <w:rPr>
          <w:sz w:val="20"/>
          <w:szCs w:val="20"/>
        </w:rPr>
        <w:t>МОТНиРАМТС</w:t>
      </w:r>
      <w:proofErr w:type="spellEnd"/>
      <w:r w:rsidRPr="00EF602A">
        <w:rPr>
          <w:sz w:val="20"/>
          <w:szCs w:val="20"/>
        </w:rPr>
        <w:t xml:space="preserve"> ГИБДД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 w:rsidRPr="00EF602A">
        <w:rPr>
          <w:sz w:val="20"/>
          <w:szCs w:val="20"/>
        </w:rPr>
        <w:t>Госуслугу</w:t>
      </w:r>
      <w:proofErr w:type="spellEnd"/>
      <w:r w:rsidRPr="00EF602A">
        <w:rPr>
          <w:sz w:val="20"/>
          <w:szCs w:val="20"/>
        </w:rPr>
        <w:t>. Все очень просто!</w:t>
      </w:r>
    </w:p>
    <w:p w:rsidR="00EF602A" w:rsidRPr="00EF602A" w:rsidRDefault="00EF602A" w:rsidP="00EF602A">
      <w:pPr>
        <w:jc w:val="both"/>
        <w:rPr>
          <w:sz w:val="20"/>
          <w:szCs w:val="20"/>
        </w:rPr>
      </w:pPr>
      <w:r w:rsidRPr="00EF602A">
        <w:rPr>
          <w:sz w:val="20"/>
          <w:szCs w:val="20"/>
        </w:rPr>
        <w:t xml:space="preserve">     </w:t>
      </w:r>
      <w:r w:rsidRPr="00EF602A">
        <w:rPr>
          <w:sz w:val="20"/>
          <w:szCs w:val="20"/>
        </w:rPr>
        <w:tab/>
        <w:t>Однако хотим обратить Ваше внимание на то, чтобы пользоваться Единым порталом Государственных и муниципальных услуг (</w:t>
      </w:r>
      <w:hyperlink r:id="rId11" w:history="1">
        <w:r w:rsidRPr="00EF602A">
          <w:rPr>
            <w:color w:val="0000FF"/>
            <w:sz w:val="20"/>
            <w:szCs w:val="20"/>
            <w:u w:val="single"/>
          </w:rPr>
          <w:t>www.gosuslugi.ru</w:t>
        </w:r>
      </w:hyperlink>
      <w:r w:rsidRPr="00EF602A">
        <w:rPr>
          <w:sz w:val="20"/>
          <w:szCs w:val="20"/>
        </w:rPr>
        <w:t>), необходимо заранее пройти регистрацию на сайте, если Вы еще не зарегистрированы.</w:t>
      </w:r>
    </w:p>
    <w:p w:rsidR="00EF602A" w:rsidRPr="00EF602A" w:rsidRDefault="00EF602A" w:rsidP="00EF602A">
      <w:pPr>
        <w:jc w:val="both"/>
        <w:rPr>
          <w:sz w:val="20"/>
          <w:szCs w:val="20"/>
        </w:rPr>
      </w:pPr>
      <w:r w:rsidRPr="00EF602A">
        <w:rPr>
          <w:sz w:val="20"/>
          <w:szCs w:val="20"/>
        </w:rPr>
        <w:t xml:space="preserve">    </w:t>
      </w:r>
      <w:r w:rsidRPr="00EF602A">
        <w:rPr>
          <w:sz w:val="20"/>
          <w:szCs w:val="20"/>
        </w:rPr>
        <w:tab/>
        <w:t xml:space="preserve">Для подтверждения учетной записи на Едином портале государственных услуг </w:t>
      </w:r>
      <w:hyperlink r:id="rId12" w:history="1">
        <w:r w:rsidRPr="00EF602A">
          <w:rPr>
            <w:color w:val="0000FF"/>
            <w:sz w:val="20"/>
            <w:szCs w:val="20"/>
            <w:u w:val="single"/>
            <w:lang w:val="en-US"/>
          </w:rPr>
          <w:t>www</w:t>
        </w:r>
        <w:r w:rsidRPr="00EF602A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EF602A">
          <w:rPr>
            <w:color w:val="0000FF"/>
            <w:sz w:val="20"/>
            <w:szCs w:val="20"/>
            <w:u w:val="single"/>
            <w:lang w:val="en-US"/>
          </w:rPr>
          <w:t>gosuslugi</w:t>
        </w:r>
        <w:proofErr w:type="spellEnd"/>
        <w:r w:rsidRPr="00EF602A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EF602A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EF602A">
        <w:rPr>
          <w:sz w:val="20"/>
          <w:szCs w:val="20"/>
        </w:rPr>
        <w:t xml:space="preserve"> также можно обратиться в 4РО </w:t>
      </w:r>
      <w:proofErr w:type="spellStart"/>
      <w:r w:rsidRPr="00EF602A">
        <w:rPr>
          <w:sz w:val="20"/>
          <w:szCs w:val="20"/>
        </w:rPr>
        <w:t>МОТНиРАМТС</w:t>
      </w:r>
      <w:proofErr w:type="spellEnd"/>
      <w:r w:rsidRPr="00EF602A">
        <w:rPr>
          <w:sz w:val="20"/>
          <w:szCs w:val="20"/>
        </w:rPr>
        <w:t xml:space="preserve"> ГИБДД ГУ МВД России по Новосибирской области, предъявив паспорт гражданина Российской Федерации и СНИЛС,  либо в ближайший многофункциональный центр обслуживания населения (МФЦ).</w:t>
      </w:r>
    </w:p>
    <w:p w:rsidR="00EF602A" w:rsidRPr="00EF602A" w:rsidRDefault="00EF602A" w:rsidP="00EF602A">
      <w:pPr>
        <w:jc w:val="both"/>
        <w:rPr>
          <w:sz w:val="20"/>
          <w:szCs w:val="20"/>
        </w:rPr>
      </w:pPr>
      <w:r w:rsidRPr="00EF602A">
        <w:rPr>
          <w:sz w:val="20"/>
          <w:szCs w:val="20"/>
        </w:rPr>
        <w:t xml:space="preserve">   </w:t>
      </w:r>
      <w:r w:rsidRPr="00EF602A">
        <w:rPr>
          <w:sz w:val="20"/>
          <w:szCs w:val="20"/>
        </w:rPr>
        <w:tab/>
        <w:t xml:space="preserve">Зарегистрировавшись на Едином портале государственных и муниципальных услуг </w:t>
      </w:r>
      <w:hyperlink r:id="rId13" w:history="1">
        <w:r w:rsidRPr="00EF602A">
          <w:rPr>
            <w:color w:val="0000FF"/>
            <w:sz w:val="20"/>
            <w:szCs w:val="20"/>
            <w:u w:val="single"/>
          </w:rPr>
          <w:t>www.gosuslugi.ru</w:t>
        </w:r>
      </w:hyperlink>
      <w:r w:rsidRPr="00EF602A">
        <w:rPr>
          <w:sz w:val="20"/>
          <w:szCs w:val="20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EF602A" w:rsidRPr="00EF602A" w:rsidRDefault="00EF602A" w:rsidP="00EF602A">
      <w:pPr>
        <w:jc w:val="both"/>
        <w:rPr>
          <w:sz w:val="20"/>
          <w:szCs w:val="20"/>
        </w:rPr>
      </w:pPr>
      <w:r w:rsidRPr="00EF602A">
        <w:rPr>
          <w:sz w:val="20"/>
          <w:szCs w:val="20"/>
        </w:rPr>
        <w:t xml:space="preserve">    </w:t>
      </w:r>
      <w:r w:rsidRPr="00EF602A">
        <w:rPr>
          <w:sz w:val="20"/>
          <w:szCs w:val="20"/>
        </w:rPr>
        <w:tab/>
      </w:r>
      <w:proofErr w:type="spellStart"/>
      <w:r w:rsidRPr="00EF602A">
        <w:rPr>
          <w:sz w:val="20"/>
          <w:szCs w:val="20"/>
        </w:rPr>
        <w:t>Госуслуги</w:t>
      </w:r>
      <w:proofErr w:type="spellEnd"/>
      <w:r w:rsidRPr="00EF602A">
        <w:rPr>
          <w:sz w:val="20"/>
          <w:szCs w:val="20"/>
        </w:rPr>
        <w:t xml:space="preserve"> </w:t>
      </w:r>
      <w:hyperlink r:id="rId14" w:history="1">
        <w:r w:rsidRPr="00EF602A">
          <w:rPr>
            <w:color w:val="0000FF"/>
            <w:sz w:val="20"/>
            <w:szCs w:val="20"/>
            <w:u w:val="single"/>
          </w:rPr>
          <w:t>www.gosuslugi.ru</w:t>
        </w:r>
      </w:hyperlink>
      <w:r w:rsidRPr="00EF602A">
        <w:rPr>
          <w:sz w:val="20"/>
          <w:szCs w:val="20"/>
        </w:rPr>
        <w:t xml:space="preserve"> это просто, удобно и доступно!</w:t>
      </w:r>
    </w:p>
    <w:p w:rsidR="00EF602A" w:rsidRPr="00EF602A" w:rsidRDefault="00EF602A" w:rsidP="00EF602A">
      <w:pPr>
        <w:shd w:val="clear" w:color="auto" w:fill="FFFFFF"/>
        <w:spacing w:after="213" w:line="225" w:lineRule="atLeast"/>
        <w:jc w:val="both"/>
        <w:rPr>
          <w:color w:val="333333"/>
          <w:sz w:val="20"/>
          <w:szCs w:val="20"/>
        </w:rPr>
      </w:pPr>
      <w:r w:rsidRPr="00EF602A">
        <w:rPr>
          <w:sz w:val="20"/>
          <w:szCs w:val="20"/>
        </w:rPr>
        <w:t xml:space="preserve">  </w:t>
      </w:r>
      <w:r w:rsidRPr="00EF602A">
        <w:rPr>
          <w:sz w:val="20"/>
          <w:szCs w:val="20"/>
        </w:rPr>
        <w:tab/>
        <w:t xml:space="preserve">Для жителей Тогучинского района государственную услугу по регистрации автомототранспортных средств можно получить в ближайшем подразделении 4 РО </w:t>
      </w:r>
      <w:proofErr w:type="spellStart"/>
      <w:r w:rsidRPr="00EF602A">
        <w:rPr>
          <w:sz w:val="20"/>
          <w:szCs w:val="20"/>
        </w:rPr>
        <w:t>МОТНиРАМТС</w:t>
      </w:r>
      <w:proofErr w:type="spellEnd"/>
      <w:r w:rsidRPr="00EF602A">
        <w:rPr>
          <w:sz w:val="20"/>
          <w:szCs w:val="20"/>
        </w:rPr>
        <w:t xml:space="preserve"> ГИБДД ГУ МВД России по Новосибирской области по адресу:</w:t>
      </w:r>
    </w:p>
    <w:p w:rsidR="00EF602A" w:rsidRPr="00EF602A" w:rsidRDefault="00EF602A" w:rsidP="00EF602A">
      <w:pPr>
        <w:jc w:val="both"/>
        <w:rPr>
          <w:sz w:val="20"/>
          <w:szCs w:val="20"/>
        </w:rPr>
      </w:pPr>
      <w:r w:rsidRPr="00EF602A">
        <w:rPr>
          <w:sz w:val="20"/>
          <w:szCs w:val="20"/>
        </w:rPr>
        <w:t>- Новосибирская область г. Тогучин ул. Лесная, 1, тел. для справ</w:t>
      </w:r>
      <w:proofErr w:type="gramStart"/>
      <w:r w:rsidRPr="00EF602A">
        <w:rPr>
          <w:sz w:val="20"/>
          <w:szCs w:val="20"/>
        </w:rPr>
        <w:t xml:space="preserve">.: </w:t>
      </w:r>
      <w:proofErr w:type="gramEnd"/>
      <w:r w:rsidRPr="00EF602A">
        <w:rPr>
          <w:sz w:val="20"/>
          <w:szCs w:val="20"/>
        </w:rPr>
        <w:t xml:space="preserve">8(38340)-22-496 </w:t>
      </w:r>
    </w:p>
    <w:p w:rsidR="00EF602A" w:rsidRPr="00EF602A" w:rsidRDefault="00EF602A" w:rsidP="00EF602A">
      <w:pPr>
        <w:jc w:val="both"/>
        <w:rPr>
          <w:sz w:val="20"/>
          <w:szCs w:val="20"/>
        </w:rPr>
      </w:pPr>
    </w:p>
    <w:p w:rsidR="00EF602A" w:rsidRPr="00EF602A" w:rsidRDefault="00EF602A" w:rsidP="00EF602A">
      <w:pPr>
        <w:jc w:val="both"/>
        <w:rPr>
          <w:sz w:val="20"/>
          <w:szCs w:val="20"/>
        </w:rPr>
      </w:pPr>
      <w:r w:rsidRPr="00EF602A">
        <w:rPr>
          <w:sz w:val="20"/>
          <w:szCs w:val="20"/>
        </w:rPr>
        <w:t>Госавтоинспекция желает всем участникам дорожного движения удачи на дорогах.</w:t>
      </w:r>
    </w:p>
    <w:p w:rsidR="00FC1A76" w:rsidRPr="00FC1A76" w:rsidRDefault="00EF602A" w:rsidP="00FC1A76">
      <w:pPr>
        <w:spacing w:after="100" w:afterAutospacing="1"/>
        <w:jc w:val="center"/>
        <w:rPr>
          <w:rFonts w:ascii="Calibri" w:hAnsi="Calibri"/>
          <w:sz w:val="20"/>
          <w:szCs w:val="20"/>
        </w:rPr>
      </w:pPr>
      <w:r w:rsidRPr="00EF602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F01514" wp14:editId="5E658558">
            <wp:simplePos x="0" y="0"/>
            <wp:positionH relativeFrom="column">
              <wp:posOffset>-26035</wp:posOffset>
            </wp:positionH>
            <wp:positionV relativeFrom="paragraph">
              <wp:posOffset>240665</wp:posOffset>
            </wp:positionV>
            <wp:extent cx="5930900" cy="2362200"/>
            <wp:effectExtent l="0" t="0" r="0" b="0"/>
            <wp:wrapNone/>
            <wp:docPr id="1" name="Рисунок 1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uslugi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A76" w:rsidRPr="00FC1A76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FC1A76" w:rsidRDefault="00FC1A76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Pr="00EF602A" w:rsidRDefault="00EF602A" w:rsidP="00EF602A">
      <w:pPr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АДМИНИСТРАЦИЯ</w:t>
      </w:r>
    </w:p>
    <w:p w:rsidR="00EF602A" w:rsidRPr="00EF602A" w:rsidRDefault="00EF602A" w:rsidP="00EF602A">
      <w:pPr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РЕПЬЕВСКОГО СЕЛЬСОВЕТА</w:t>
      </w:r>
    </w:p>
    <w:p w:rsidR="00EF602A" w:rsidRPr="00EF602A" w:rsidRDefault="00EF602A" w:rsidP="00EF602A">
      <w:pPr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ТОГУЧИНСКОГО  РАЙОНА</w:t>
      </w:r>
    </w:p>
    <w:p w:rsidR="00EF602A" w:rsidRPr="00EF602A" w:rsidRDefault="00EF602A" w:rsidP="00EF602A">
      <w:pPr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НОВОСИБИРСКОЙ  ОБЛАСТИ</w:t>
      </w:r>
    </w:p>
    <w:p w:rsidR="00EF602A" w:rsidRPr="00EF602A" w:rsidRDefault="00EF602A" w:rsidP="00EF602A">
      <w:pPr>
        <w:jc w:val="center"/>
        <w:rPr>
          <w:sz w:val="20"/>
          <w:szCs w:val="20"/>
        </w:rPr>
      </w:pPr>
    </w:p>
    <w:p w:rsidR="00EF602A" w:rsidRPr="00EF602A" w:rsidRDefault="00EF602A" w:rsidP="00EF602A">
      <w:pPr>
        <w:jc w:val="center"/>
        <w:rPr>
          <w:sz w:val="20"/>
          <w:szCs w:val="20"/>
        </w:rPr>
      </w:pPr>
    </w:p>
    <w:p w:rsidR="00EF602A" w:rsidRPr="00EF602A" w:rsidRDefault="00EF602A" w:rsidP="00EF602A">
      <w:pPr>
        <w:keepNext/>
        <w:jc w:val="center"/>
        <w:outlineLvl w:val="2"/>
        <w:rPr>
          <w:sz w:val="20"/>
          <w:szCs w:val="20"/>
        </w:rPr>
      </w:pPr>
      <w:r w:rsidRPr="00EF602A">
        <w:rPr>
          <w:sz w:val="20"/>
          <w:szCs w:val="20"/>
        </w:rPr>
        <w:t>ПОСТАНОВЛЕНИЕ</w:t>
      </w:r>
    </w:p>
    <w:p w:rsidR="00EF602A" w:rsidRPr="00EF602A" w:rsidRDefault="00EF602A" w:rsidP="00EF602A">
      <w:pPr>
        <w:rPr>
          <w:sz w:val="20"/>
          <w:szCs w:val="20"/>
        </w:rPr>
      </w:pPr>
    </w:p>
    <w:p w:rsidR="00EF602A" w:rsidRPr="00EF602A" w:rsidRDefault="00EF602A" w:rsidP="00EF602A">
      <w:pPr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13.10.2022  № 149</w:t>
      </w:r>
    </w:p>
    <w:p w:rsidR="00EF602A" w:rsidRPr="00EF602A" w:rsidRDefault="00EF602A" w:rsidP="00EF602A">
      <w:pPr>
        <w:jc w:val="center"/>
        <w:rPr>
          <w:color w:val="FF0000"/>
          <w:sz w:val="20"/>
          <w:szCs w:val="20"/>
        </w:rPr>
      </w:pPr>
    </w:p>
    <w:p w:rsidR="00EF602A" w:rsidRPr="00EF602A" w:rsidRDefault="00EF602A" w:rsidP="00EF602A">
      <w:pPr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с. Репьево</w:t>
      </w:r>
    </w:p>
    <w:p w:rsidR="00EF602A" w:rsidRPr="00EF602A" w:rsidRDefault="00EF602A" w:rsidP="00EF602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bookmarkStart w:id="0" w:name="Par1"/>
      <w:bookmarkEnd w:id="0"/>
      <w:r w:rsidRPr="00EF602A">
        <w:rPr>
          <w:bCs/>
          <w:sz w:val="20"/>
          <w:szCs w:val="20"/>
        </w:rPr>
        <w:t xml:space="preserve">Об утверждении положения о наставничестве на муниципальной службе </w:t>
      </w:r>
    </w:p>
    <w:p w:rsidR="00EF602A" w:rsidRPr="00EF602A" w:rsidRDefault="00EF602A" w:rsidP="00EF602A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F602A">
        <w:rPr>
          <w:bCs/>
          <w:sz w:val="20"/>
          <w:szCs w:val="20"/>
        </w:rPr>
        <w:t xml:space="preserve">в Репьевском сельсовете Тогучинского района Новосибирской области </w:t>
      </w:r>
    </w:p>
    <w:p w:rsidR="00EF602A" w:rsidRPr="00EF602A" w:rsidRDefault="00EF602A" w:rsidP="00EF602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0"/>
          <w:szCs w:val="20"/>
        </w:rPr>
      </w:pPr>
      <w:proofErr w:type="gramStart"/>
      <w:r w:rsidRPr="00EF602A">
        <w:rPr>
          <w:sz w:val="20"/>
          <w:szCs w:val="20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proofErr w:type="gramEnd"/>
      <w:r w:rsidRPr="00EF602A">
        <w:rPr>
          <w:bCs/>
          <w:sz w:val="20"/>
          <w:szCs w:val="20"/>
        </w:rPr>
        <w:t>,</w:t>
      </w:r>
      <w:r w:rsidRPr="00EF602A">
        <w:rPr>
          <w:sz w:val="20"/>
          <w:szCs w:val="20"/>
        </w:rPr>
        <w:t xml:space="preserve"> администрация Репьевского сельсовета Тогучинского района Новосибирской области, </w:t>
      </w:r>
    </w:p>
    <w:p w:rsidR="00EF602A" w:rsidRPr="00EF602A" w:rsidRDefault="00EF602A" w:rsidP="00EF60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F602A">
        <w:rPr>
          <w:sz w:val="20"/>
          <w:szCs w:val="20"/>
        </w:rPr>
        <w:t>ПОСТАНОВЛЯЕТ:</w:t>
      </w:r>
    </w:p>
    <w:p w:rsidR="00EF602A" w:rsidRPr="00EF602A" w:rsidRDefault="00EF602A" w:rsidP="00EF602A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0"/>
          <w:szCs w:val="20"/>
        </w:rPr>
      </w:pPr>
      <w:r w:rsidRPr="00EF602A">
        <w:rPr>
          <w:sz w:val="20"/>
          <w:szCs w:val="20"/>
        </w:rPr>
        <w:t>1. Утвердить положение</w:t>
      </w:r>
      <w:r w:rsidRPr="00EF602A">
        <w:rPr>
          <w:bCs/>
          <w:sz w:val="20"/>
          <w:szCs w:val="20"/>
        </w:rPr>
        <w:t xml:space="preserve"> о наставничестве на муниципальной службе в Репьевском сельсовете Тогучинского района Новосибирской области (Приложение 1).</w:t>
      </w:r>
    </w:p>
    <w:p w:rsidR="00EF602A" w:rsidRPr="00EF602A" w:rsidRDefault="00EF602A" w:rsidP="00EF602A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EF602A">
        <w:rPr>
          <w:sz w:val="20"/>
          <w:szCs w:val="20"/>
        </w:rPr>
        <w:t>2. Опубликовать настоящее решение в периодическом печатном издании «Репьевский Вестник» и на официальном сайте администрации Репьевского сельсовета Тогучинского района Новосибирской области.</w:t>
      </w:r>
    </w:p>
    <w:p w:rsidR="00EF602A" w:rsidRPr="00EF602A" w:rsidRDefault="00EF602A" w:rsidP="00EF602A">
      <w:pPr>
        <w:ind w:firstLine="851"/>
        <w:jc w:val="both"/>
        <w:rPr>
          <w:sz w:val="20"/>
          <w:szCs w:val="20"/>
        </w:rPr>
      </w:pPr>
      <w:r w:rsidRPr="00EF602A">
        <w:rPr>
          <w:sz w:val="20"/>
          <w:szCs w:val="20"/>
        </w:rPr>
        <w:t xml:space="preserve">3.  </w:t>
      </w:r>
      <w:proofErr w:type="gramStart"/>
      <w:r w:rsidRPr="00EF602A">
        <w:rPr>
          <w:sz w:val="20"/>
          <w:szCs w:val="20"/>
        </w:rPr>
        <w:t>Контроль за</w:t>
      </w:r>
      <w:proofErr w:type="gramEnd"/>
      <w:r w:rsidRPr="00EF602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EF602A" w:rsidRPr="00EF602A" w:rsidRDefault="00EF602A" w:rsidP="00EF602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1" w:name="Par23"/>
      <w:bookmarkEnd w:id="1"/>
    </w:p>
    <w:p w:rsidR="00EF602A" w:rsidRPr="00EF602A" w:rsidRDefault="00EF602A" w:rsidP="00EF602A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EF602A">
        <w:rPr>
          <w:sz w:val="20"/>
          <w:szCs w:val="20"/>
        </w:rPr>
        <w:t>Глава Репьевского сельсовета</w:t>
      </w:r>
    </w:p>
    <w:p w:rsidR="00EF602A" w:rsidRPr="00EF602A" w:rsidRDefault="00EF602A" w:rsidP="00EF602A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EF602A">
        <w:rPr>
          <w:sz w:val="20"/>
          <w:szCs w:val="20"/>
        </w:rPr>
        <w:t>Тогучинского района Новосибирской области                                    А.В. Строков</w:t>
      </w:r>
    </w:p>
    <w:p w:rsidR="00EF602A" w:rsidRPr="00EF602A" w:rsidRDefault="00EF602A" w:rsidP="00EF602A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EF602A">
        <w:rPr>
          <w:sz w:val="20"/>
          <w:szCs w:val="20"/>
        </w:rPr>
        <w:t>Линчевская</w:t>
      </w:r>
    </w:p>
    <w:p w:rsidR="00EF602A" w:rsidRPr="00EF602A" w:rsidRDefault="00EF602A" w:rsidP="00CC2682">
      <w:pPr>
        <w:widowControl w:val="0"/>
        <w:autoSpaceDE w:val="0"/>
        <w:autoSpaceDN w:val="0"/>
        <w:adjustRightInd w:val="0"/>
        <w:outlineLvl w:val="0"/>
        <w:rPr>
          <w:rFonts w:eastAsia="Courier New"/>
          <w:color w:val="000000"/>
          <w:sz w:val="20"/>
          <w:szCs w:val="20"/>
        </w:rPr>
      </w:pPr>
      <w:r w:rsidRPr="00EF602A">
        <w:rPr>
          <w:sz w:val="20"/>
          <w:szCs w:val="20"/>
        </w:rPr>
        <w:t>219-979</w:t>
      </w:r>
      <w:r w:rsidR="00CC2682">
        <w:rPr>
          <w:rFonts w:eastAsia="Courier New"/>
          <w:color w:val="000000"/>
          <w:sz w:val="20"/>
          <w:szCs w:val="20"/>
        </w:rPr>
        <w:t xml:space="preserve">                                                     </w:t>
      </w:r>
      <w:r w:rsidRPr="00EF602A">
        <w:rPr>
          <w:rFonts w:eastAsia="Courier New"/>
          <w:color w:val="000000"/>
          <w:sz w:val="20"/>
          <w:szCs w:val="20"/>
        </w:rPr>
        <w:t xml:space="preserve">Приложение 1 </w:t>
      </w:r>
    </w:p>
    <w:p w:rsidR="00EF602A" w:rsidRPr="00EF602A" w:rsidRDefault="00EF602A" w:rsidP="00EF602A">
      <w:pPr>
        <w:widowControl w:val="0"/>
        <w:ind w:left="3402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к постановлению администрации Репьевского сельсовета Тогучинского района Новосибирской области от 13.10.2022 № 149</w:t>
      </w:r>
    </w:p>
    <w:p w:rsidR="00EF602A" w:rsidRPr="00EF602A" w:rsidRDefault="00EF602A" w:rsidP="00EF602A">
      <w:pPr>
        <w:widowControl w:val="0"/>
        <w:jc w:val="center"/>
        <w:rPr>
          <w:rFonts w:eastAsia="Courier New"/>
          <w:color w:val="000000"/>
          <w:sz w:val="20"/>
          <w:szCs w:val="20"/>
        </w:rPr>
      </w:pPr>
      <w:bookmarkStart w:id="2" w:name="bookmark0"/>
    </w:p>
    <w:p w:rsidR="00EF602A" w:rsidRPr="00EF602A" w:rsidRDefault="00EF602A" w:rsidP="00EF602A">
      <w:pPr>
        <w:widowControl w:val="0"/>
        <w:jc w:val="center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ПОЛОЖЕНИЕ</w:t>
      </w:r>
      <w:bookmarkEnd w:id="2"/>
    </w:p>
    <w:p w:rsidR="00EF602A" w:rsidRPr="00EF602A" w:rsidRDefault="00EF602A" w:rsidP="00EF602A">
      <w:pPr>
        <w:widowControl w:val="0"/>
        <w:jc w:val="center"/>
        <w:rPr>
          <w:rFonts w:eastAsia="Courier New"/>
          <w:bCs/>
          <w:color w:val="000000"/>
          <w:sz w:val="20"/>
          <w:szCs w:val="20"/>
        </w:rPr>
      </w:pPr>
      <w:bookmarkStart w:id="3" w:name="bookmark1"/>
      <w:r w:rsidRPr="00EF602A">
        <w:rPr>
          <w:rFonts w:eastAsia="Courier New"/>
          <w:bCs/>
          <w:color w:val="000000"/>
          <w:sz w:val="20"/>
          <w:szCs w:val="20"/>
        </w:rPr>
        <w:t>о наставничестве на муниципальной службе в Репьевском сельсовете Тогучинского района Новосибирской области</w:t>
      </w:r>
    </w:p>
    <w:p w:rsidR="00EF602A" w:rsidRPr="00EF602A" w:rsidRDefault="00EF602A" w:rsidP="00EF602A">
      <w:pPr>
        <w:widowControl w:val="0"/>
        <w:jc w:val="center"/>
        <w:rPr>
          <w:rFonts w:eastAsia="Courier New"/>
          <w:color w:val="000000"/>
          <w:sz w:val="20"/>
          <w:szCs w:val="20"/>
        </w:rPr>
      </w:pPr>
    </w:p>
    <w:bookmarkEnd w:id="3"/>
    <w:p w:rsidR="00EF602A" w:rsidRPr="00EF602A" w:rsidRDefault="00EF602A" w:rsidP="00EF602A">
      <w:pPr>
        <w:widowControl w:val="0"/>
        <w:jc w:val="center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1. Общие положения</w:t>
      </w:r>
    </w:p>
    <w:p w:rsidR="00EF602A" w:rsidRPr="00EF602A" w:rsidRDefault="00EF602A" w:rsidP="00EF602A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1. </w:t>
      </w:r>
      <w:proofErr w:type="gramStart"/>
      <w:r w:rsidRPr="00EF602A">
        <w:rPr>
          <w:rFonts w:eastAsia="Courier New"/>
          <w:color w:val="000000"/>
          <w:sz w:val="20"/>
          <w:szCs w:val="20"/>
        </w:rPr>
        <w:t xml:space="preserve">Настоящее Положение о наставничестве на муниципальной службе в </w:t>
      </w:r>
      <w:r w:rsidRPr="00EF602A">
        <w:rPr>
          <w:rFonts w:eastAsia="Courier New"/>
          <w:bCs/>
          <w:color w:val="000000"/>
          <w:sz w:val="20"/>
          <w:szCs w:val="20"/>
        </w:rPr>
        <w:t xml:space="preserve">Репьевском сельсовете Тогучинского района Новосибирской области </w:t>
      </w:r>
      <w:r w:rsidRPr="00EF602A">
        <w:rPr>
          <w:rFonts w:eastAsia="Courier New"/>
          <w:color w:val="000000"/>
          <w:sz w:val="20"/>
          <w:szCs w:val="20"/>
        </w:rPr>
        <w:t xml:space="preserve">(далее - Положение) разработано в соответствии с </w:t>
      </w:r>
      <w:r w:rsidRPr="00EF602A">
        <w:rPr>
          <w:color w:val="000000"/>
          <w:sz w:val="20"/>
          <w:szCs w:val="20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</w:t>
      </w:r>
      <w:proofErr w:type="gramEnd"/>
      <w:r w:rsidRPr="00EF602A">
        <w:rPr>
          <w:color w:val="000000"/>
          <w:sz w:val="20"/>
          <w:szCs w:val="20"/>
        </w:rPr>
        <w:t xml:space="preserve">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EF602A" w:rsidRPr="00EF602A" w:rsidRDefault="00EF602A" w:rsidP="00EF602A">
      <w:pPr>
        <w:widowControl w:val="0"/>
        <w:rPr>
          <w:color w:val="000000"/>
          <w:sz w:val="20"/>
          <w:szCs w:val="20"/>
        </w:rPr>
      </w:pPr>
      <w:r w:rsidRPr="00EF602A">
        <w:rPr>
          <w:color w:val="000000"/>
          <w:sz w:val="20"/>
          <w:szCs w:val="20"/>
        </w:rPr>
        <w:t xml:space="preserve">1.2. Положение определяет цели, задачи и порядок организации наставничества на муниципальной службе в </w:t>
      </w:r>
      <w:r w:rsidRPr="00EF602A">
        <w:rPr>
          <w:bCs/>
          <w:color w:val="000000"/>
          <w:sz w:val="20"/>
          <w:szCs w:val="20"/>
        </w:rPr>
        <w:lastRenderedPageBreak/>
        <w:t xml:space="preserve">Репьевском сельсовете Тогучинского района Новосибирской области </w:t>
      </w:r>
      <w:r w:rsidRPr="00EF602A">
        <w:rPr>
          <w:color w:val="000000"/>
          <w:sz w:val="20"/>
          <w:szCs w:val="20"/>
        </w:rPr>
        <w:t xml:space="preserve"> (далее - наставничество).</w:t>
      </w:r>
    </w:p>
    <w:p w:rsidR="00EF602A" w:rsidRPr="00EF602A" w:rsidRDefault="00EF602A" w:rsidP="00EF602A">
      <w:pPr>
        <w:widowControl w:val="0"/>
        <w:jc w:val="center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2. Цели и задачи наставничества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2.2. Задачами наставничества являются: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EF602A" w:rsidRPr="00EF602A" w:rsidRDefault="00EF602A" w:rsidP="00EF602A">
      <w:pPr>
        <w:widowControl w:val="0"/>
        <w:ind w:firstLine="709"/>
        <w:jc w:val="center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3. Организация наставничества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3.1. Организацию наставничества осуществляет кадровая служба.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3.2. Наставничество осуществляется в отношении: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- муниципальных служащих, поступивших на муниципальную службу впервые;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bCs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r w:rsidRPr="00EF602A">
        <w:rPr>
          <w:rFonts w:eastAsia="Courier New"/>
          <w:bCs/>
          <w:color w:val="000000"/>
          <w:sz w:val="20"/>
          <w:szCs w:val="20"/>
        </w:rPr>
        <w:t>Репьевского сельсовета Тогучинского района Новосибирской области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 xml:space="preserve">3.4. </w:t>
      </w:r>
      <w:proofErr w:type="gramStart"/>
      <w:r w:rsidRPr="00EF602A">
        <w:rPr>
          <w:rFonts w:eastAsia="Courier New"/>
          <w:color w:val="000000"/>
          <w:sz w:val="20"/>
          <w:szCs w:val="20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EF602A">
        <w:rPr>
          <w:rFonts w:eastAsia="Courier New"/>
          <w:color w:val="000000"/>
          <w:sz w:val="20"/>
          <w:szCs w:val="20"/>
        </w:rPr>
        <w:t xml:space="preserve"> Срок наставничества при этом не изменяется.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bCs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Pr="00EF602A">
        <w:rPr>
          <w:rFonts w:eastAsia="Courier New"/>
          <w:bCs/>
          <w:color w:val="000000"/>
          <w:sz w:val="20"/>
          <w:szCs w:val="20"/>
        </w:rPr>
        <w:t xml:space="preserve">Репьевского сельсовета Тогучинского района Новосибирской области </w:t>
      </w:r>
      <w:r w:rsidRPr="00EF602A">
        <w:rPr>
          <w:rFonts w:eastAsia="Courier New"/>
          <w:color w:val="000000"/>
          <w:sz w:val="20"/>
          <w:szCs w:val="20"/>
        </w:rPr>
        <w:t>не позднее десяти рабочих дней со дня назначения муниципального служащего на соответствующую должность.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709"/>
        <w:jc w:val="center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4. Права и обязанности наставника и наставляемого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4.1. Наставник имеет право: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в) разрабатывать индивидуальный план мероприятий по наставничеству;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 xml:space="preserve">г) контролировать своевременность исполнения муниципальным служащим должностных </w:t>
      </w:r>
      <w:r w:rsidRPr="00EF602A">
        <w:rPr>
          <w:rFonts w:eastAsia="Courier New"/>
          <w:color w:val="000000"/>
          <w:sz w:val="20"/>
          <w:szCs w:val="20"/>
        </w:rPr>
        <w:lastRenderedPageBreak/>
        <w:t>обязанностей.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4.2. В функции наставника входят: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а) содействие в ознакомлении муниципального служащего с условиями прохождения муниципальной службы;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4.4. Муниципальный служащий, в отношении которого осуществляется наставничество, имеет право: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в) представлять непосредственному руководителю обоснованное ходатайство о замене наставника.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4.5. Обязанности муниципального служащего, в отношении которого осуществляется наставничество: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а) самостоятельное выполнение заданий непосредственного руководителя с учетом рекомендаций наставника;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б) усвоение опыта, переданного наставником, обучение практическому решению поставленных задач;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EF602A" w:rsidRPr="00EF602A" w:rsidRDefault="00EF602A" w:rsidP="00EF602A">
      <w:pPr>
        <w:widowControl w:val="0"/>
        <w:ind w:firstLine="709"/>
        <w:jc w:val="center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5. Завершение наставничества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CC2682" w:rsidRDefault="00CC2682" w:rsidP="000A1551">
      <w:pPr>
        <w:jc w:val="center"/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АДМИНИСТРАЦИЯ </w:t>
      </w: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РЕПЬЕВСКОГО СЕЛЬСОВЕТА </w:t>
      </w: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ТОГУЧИНСКОГО РАЙОНА </w:t>
      </w: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НОВОСИБИРСКОЙ ОБЛАСТИ </w:t>
      </w: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ПОСТАНОВЛЕНИЕ</w:t>
      </w:r>
    </w:p>
    <w:p w:rsidR="000A1551" w:rsidRPr="000A1551" w:rsidRDefault="000A1551" w:rsidP="000A1551">
      <w:pPr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13.10.2022 № 150</w:t>
      </w: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с. Репьево</w:t>
      </w: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Об утверждении методики расчета восстановительной стоимости за вынужденную вырубку (снос)  зеленых насаждений и размера ущерба при незаконных рубках, повреждении, уничтожении зеленых насаждений в Репьевском сельсовете Тогучинского района Новосибирской области</w:t>
      </w:r>
    </w:p>
    <w:p w:rsidR="000A1551" w:rsidRPr="000A1551" w:rsidRDefault="000A1551" w:rsidP="000A1551">
      <w:pPr>
        <w:jc w:val="center"/>
        <w:rPr>
          <w:b/>
          <w:color w:val="FF0000"/>
          <w:sz w:val="20"/>
          <w:szCs w:val="20"/>
          <w:lang w:eastAsia="en-US"/>
        </w:rPr>
      </w:pPr>
    </w:p>
    <w:p w:rsidR="000A1551" w:rsidRPr="000A1551" w:rsidRDefault="000A1551" w:rsidP="000A1551">
      <w:pPr>
        <w:ind w:firstLine="851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ab/>
      </w:r>
      <w:proofErr w:type="gramStart"/>
      <w:r w:rsidRPr="000A1551">
        <w:rPr>
          <w:sz w:val="20"/>
          <w:szCs w:val="20"/>
          <w:lang w:eastAsia="en-US"/>
        </w:rPr>
        <w:t xml:space="preserve">В соответствии с п. 19 ст. 14 Федерального закона  от 06.10.2003 № 131-ФЗ «Об общих принципах организации местного самоуправления в Российской Федерации», со ст. 1 Федерального закона от 10.01.2002 № 7-ФЗ «Об охране окружающей среды», с ч. 1 ст. 84 Лесного кодекса Российской Федерации, руководствуясь Уставом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 </w:t>
      </w:r>
      <w:proofErr w:type="gramEnd"/>
    </w:p>
    <w:p w:rsidR="000A1551" w:rsidRPr="000A1551" w:rsidRDefault="000A1551" w:rsidP="000A1551">
      <w:pPr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  </w:t>
      </w:r>
    </w:p>
    <w:p w:rsidR="000A1551" w:rsidRPr="000A1551" w:rsidRDefault="000A1551" w:rsidP="000A1551">
      <w:pPr>
        <w:jc w:val="both"/>
        <w:rPr>
          <w:b/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ПОСТАНОВЛЯЕТ:</w:t>
      </w:r>
    </w:p>
    <w:p w:rsidR="000A1551" w:rsidRPr="000A1551" w:rsidRDefault="000A1551" w:rsidP="000A1551">
      <w:pPr>
        <w:ind w:firstLine="851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1. Утвердить методику расчета восстановительной стоимости за вынужденную вырубку (снос)  зеленых насаждений и размера ущерба при незаконных рубках, повреждении, уничтожении зеленых насаждений в Репьевском сельсовете Тогучинского района Новосибирской области (Приложение 1).</w:t>
      </w:r>
    </w:p>
    <w:p w:rsidR="000A1551" w:rsidRPr="000A1551" w:rsidRDefault="000A1551" w:rsidP="000A1551">
      <w:pPr>
        <w:ind w:firstLine="851"/>
        <w:jc w:val="both"/>
        <w:rPr>
          <w:sz w:val="20"/>
          <w:szCs w:val="20"/>
          <w:lang w:eastAsia="en-US"/>
        </w:rPr>
      </w:pPr>
      <w:r w:rsidRPr="000A1551">
        <w:rPr>
          <w:color w:val="000000"/>
          <w:sz w:val="20"/>
          <w:szCs w:val="20"/>
          <w:lang w:eastAsia="en-US"/>
        </w:rPr>
        <w:t>2. О</w:t>
      </w:r>
      <w:r w:rsidRPr="000A1551">
        <w:rPr>
          <w:sz w:val="20"/>
          <w:szCs w:val="20"/>
          <w:lang w:eastAsia="en-US"/>
        </w:rPr>
        <w:t>публиковать</w:t>
      </w:r>
      <w:r w:rsidRPr="000A1551">
        <w:rPr>
          <w:b/>
          <w:i/>
          <w:sz w:val="20"/>
          <w:szCs w:val="20"/>
          <w:lang w:eastAsia="en-US"/>
        </w:rPr>
        <w:t xml:space="preserve"> </w:t>
      </w:r>
      <w:r w:rsidRPr="000A1551">
        <w:rPr>
          <w:sz w:val="20"/>
          <w:szCs w:val="20"/>
          <w:lang w:eastAsia="en-US"/>
        </w:rPr>
        <w:t xml:space="preserve">настоящее постановление в периодическом печатном издании органов местного самоуправления «Репьевский Вестник» и разместить на официальном сайте администрации Репьевского </w:t>
      </w:r>
      <w:r w:rsidRPr="000A1551">
        <w:rPr>
          <w:bCs/>
          <w:sz w:val="20"/>
          <w:szCs w:val="20"/>
          <w:lang w:eastAsia="en-US"/>
        </w:rPr>
        <w:t>сельсовета</w:t>
      </w:r>
      <w:r w:rsidRPr="000A1551">
        <w:rPr>
          <w:sz w:val="20"/>
          <w:szCs w:val="20"/>
          <w:lang w:eastAsia="en-US"/>
        </w:rPr>
        <w:t xml:space="preserve"> Тогучинского района Новосибирской области</w:t>
      </w:r>
      <w:r w:rsidRPr="000A1551">
        <w:rPr>
          <w:bCs/>
          <w:sz w:val="20"/>
          <w:szCs w:val="20"/>
          <w:lang w:eastAsia="en-US"/>
        </w:rPr>
        <w:t>.</w:t>
      </w:r>
      <w:r w:rsidRPr="000A1551">
        <w:rPr>
          <w:b/>
          <w:i/>
          <w:color w:val="000000"/>
          <w:sz w:val="20"/>
          <w:szCs w:val="20"/>
          <w:lang w:eastAsia="en-US"/>
        </w:rPr>
        <w:t xml:space="preserve"> </w:t>
      </w:r>
    </w:p>
    <w:p w:rsidR="000A1551" w:rsidRPr="000A1551" w:rsidRDefault="000A1551" w:rsidP="000A1551">
      <w:pPr>
        <w:ind w:firstLine="851"/>
        <w:jc w:val="both"/>
        <w:rPr>
          <w:sz w:val="20"/>
          <w:szCs w:val="20"/>
          <w:lang w:eastAsia="en-US"/>
        </w:rPr>
      </w:pPr>
      <w:r w:rsidRPr="000A1551">
        <w:rPr>
          <w:color w:val="000000"/>
          <w:sz w:val="20"/>
          <w:szCs w:val="20"/>
          <w:lang w:eastAsia="en-US"/>
        </w:rPr>
        <w:t>3</w:t>
      </w:r>
      <w:r w:rsidRPr="000A1551">
        <w:rPr>
          <w:sz w:val="20"/>
          <w:szCs w:val="20"/>
          <w:lang w:eastAsia="en-US"/>
        </w:rPr>
        <w:t xml:space="preserve">. Постановление вступает в силу </w:t>
      </w:r>
      <w:r w:rsidRPr="000A1551">
        <w:rPr>
          <w:color w:val="000000"/>
          <w:sz w:val="20"/>
          <w:szCs w:val="20"/>
          <w:lang w:eastAsia="en-US"/>
        </w:rPr>
        <w:t>со дня его официального опубликования.</w:t>
      </w:r>
      <w:r w:rsidRPr="000A1551">
        <w:rPr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A1551" w:rsidRPr="000A1551" w:rsidRDefault="000A1551" w:rsidP="000A1551">
      <w:pPr>
        <w:ind w:firstLine="851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4</w:t>
      </w:r>
      <w:r w:rsidRPr="000A1551">
        <w:rPr>
          <w:color w:val="000000"/>
          <w:sz w:val="20"/>
          <w:szCs w:val="20"/>
          <w:lang w:eastAsia="en-US"/>
        </w:rPr>
        <w:t xml:space="preserve">. </w:t>
      </w:r>
      <w:proofErr w:type="gramStart"/>
      <w:r w:rsidRPr="000A1551">
        <w:rPr>
          <w:color w:val="000000"/>
          <w:sz w:val="20"/>
          <w:szCs w:val="20"/>
          <w:lang w:eastAsia="en-US"/>
        </w:rPr>
        <w:t>Контроль за</w:t>
      </w:r>
      <w:proofErr w:type="gramEnd"/>
      <w:r w:rsidRPr="000A1551">
        <w:rPr>
          <w:color w:val="000000"/>
          <w:sz w:val="20"/>
          <w:szCs w:val="20"/>
          <w:lang w:eastAsia="en-US"/>
        </w:rPr>
        <w:t xml:space="preserve"> исполнением постановления оставляю за собой.</w:t>
      </w:r>
    </w:p>
    <w:p w:rsidR="000A1551" w:rsidRPr="000A1551" w:rsidRDefault="000A1551" w:rsidP="000A1551">
      <w:pPr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Глава Репьевского сельсовета                                                    </w:t>
      </w:r>
      <w:r w:rsidRPr="000A1551">
        <w:rPr>
          <w:snapToGrid w:val="0"/>
          <w:sz w:val="20"/>
          <w:szCs w:val="20"/>
          <w:lang w:eastAsia="en-US"/>
        </w:rPr>
        <w:t xml:space="preserve">               Тогучинского района  </w:t>
      </w:r>
      <w:r w:rsidRPr="000A1551">
        <w:rPr>
          <w:sz w:val="20"/>
          <w:szCs w:val="20"/>
          <w:lang w:eastAsia="en-US"/>
        </w:rPr>
        <w:t xml:space="preserve">Новосибирской области                               А.В. Строков                </w:t>
      </w:r>
      <w:r w:rsidRPr="000A1551">
        <w:rPr>
          <w:sz w:val="20"/>
          <w:szCs w:val="20"/>
          <w:lang w:eastAsia="en-US"/>
        </w:rPr>
        <w:tab/>
      </w:r>
    </w:p>
    <w:p w:rsidR="000A1551" w:rsidRPr="000A1551" w:rsidRDefault="000A1551" w:rsidP="000A1551">
      <w:pPr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Линчевская</w:t>
      </w:r>
    </w:p>
    <w:p w:rsidR="000A1551" w:rsidRPr="000A1551" w:rsidRDefault="000A1551" w:rsidP="000A1551">
      <w:pPr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29-979</w:t>
      </w:r>
    </w:p>
    <w:p w:rsidR="000A1551" w:rsidRPr="000A1551" w:rsidRDefault="000A1551" w:rsidP="000A1551">
      <w:pPr>
        <w:ind w:left="3969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Приложение  1                                                                                                                                   к постановлению администрации                                                                                     Репьевского сельсовета                                                                                                  Тогучинского района                                                                                                     Новосибирской области                                                                                                                     от 13.10.2022 № 150</w:t>
      </w:r>
    </w:p>
    <w:p w:rsidR="000A1551" w:rsidRPr="000A1551" w:rsidRDefault="000A1551" w:rsidP="000A1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МЕТОДИКА</w:t>
      </w:r>
    </w:p>
    <w:p w:rsidR="000A1551" w:rsidRPr="000A1551" w:rsidRDefault="000A1551" w:rsidP="000A1551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расчета восстановительной стоимости за вынужденную вырубку (снос)  зеленых насаждений и размера ущерба при незаконных рубках, повреждении, уничтожении зеленых насаждений в Репьевском сельсовете Тогучинского района Новосибирской области</w:t>
      </w:r>
    </w:p>
    <w:p w:rsidR="000A1551" w:rsidRPr="000A1551" w:rsidRDefault="000A1551" w:rsidP="000A1551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ab/>
        <w:t xml:space="preserve">1. </w:t>
      </w:r>
      <w:proofErr w:type="gramStart"/>
      <w:r w:rsidRPr="000A1551">
        <w:rPr>
          <w:sz w:val="20"/>
          <w:szCs w:val="20"/>
          <w:lang w:eastAsia="en-US"/>
        </w:rPr>
        <w:t>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в Репьевском сельсовете Тогучинского района Новосибирской области (далее - методика) определяет порядок расчета определения размера восстановительной стоимости, подлежащей перечислению в бюджет  сельсовета за вынужденную вырубку (снос) или повреждение, уничтожение зеленых насаждений в муниципальном образовании.</w:t>
      </w:r>
      <w:proofErr w:type="gramEnd"/>
    </w:p>
    <w:p w:rsidR="000A1551" w:rsidRPr="000A1551" w:rsidRDefault="000A1551" w:rsidP="000A1551">
      <w:pPr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ab/>
        <w:t>2. В настоящей методике используются следующие понятия: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- зеленые насаждения – совокупность древесных, кустарниковых и травянистых растений, произрастающих на определенной территории;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- восстановительная стоимость за вынужденную вырубку (снос)  зеленых насаждений (далее – восстановительная стоимость) – сумма затрат, которая требуется для создания (воспроизводства) зеленых насаждений, аналогичных сносимым зеленым насаждениям, в соответствии с текущими ценами;</w:t>
      </w:r>
    </w:p>
    <w:p w:rsidR="000A1551" w:rsidRPr="000A1551" w:rsidRDefault="000A1551" w:rsidP="000A1551">
      <w:pPr>
        <w:suppressAutoHyphens/>
        <w:autoSpaceDE w:val="0"/>
        <w:ind w:firstLine="540"/>
        <w:jc w:val="both"/>
        <w:rPr>
          <w:rFonts w:eastAsia="Arial"/>
          <w:kern w:val="1"/>
          <w:sz w:val="20"/>
          <w:szCs w:val="20"/>
          <w:lang w:eastAsia="zh-CN"/>
        </w:rPr>
      </w:pPr>
      <w:r w:rsidRPr="000A1551">
        <w:rPr>
          <w:rFonts w:eastAsia="Arial"/>
          <w:kern w:val="1"/>
          <w:sz w:val="20"/>
          <w:szCs w:val="20"/>
          <w:lang w:eastAsia="zh-CN"/>
        </w:rPr>
        <w:t>- незаконная рубка зеленых насаждений - снос зеленых насаждений в отсутствие разрешительных документов, предусмотренных Правилами благоустройства в Репьевском сельсовете Тогучинского района Новосибирской области;</w:t>
      </w:r>
    </w:p>
    <w:p w:rsidR="000A1551" w:rsidRPr="000A1551" w:rsidRDefault="000A1551" w:rsidP="000A1551">
      <w:pPr>
        <w:suppressAutoHyphens/>
        <w:autoSpaceDE w:val="0"/>
        <w:ind w:firstLine="540"/>
        <w:jc w:val="both"/>
        <w:rPr>
          <w:rFonts w:eastAsia="Arial"/>
          <w:kern w:val="1"/>
          <w:sz w:val="20"/>
          <w:szCs w:val="20"/>
          <w:lang w:eastAsia="zh-CN"/>
        </w:rPr>
      </w:pPr>
      <w:r w:rsidRPr="000A1551">
        <w:rPr>
          <w:rFonts w:eastAsia="Arial"/>
          <w:kern w:val="1"/>
          <w:sz w:val="20"/>
          <w:szCs w:val="20"/>
          <w:lang w:eastAsia="zh-CN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0A1551" w:rsidRPr="000A1551" w:rsidRDefault="000A1551" w:rsidP="000A1551">
      <w:pPr>
        <w:suppressAutoHyphens/>
        <w:autoSpaceDE w:val="0"/>
        <w:ind w:firstLine="540"/>
        <w:jc w:val="both"/>
        <w:rPr>
          <w:rFonts w:eastAsia="Arial"/>
          <w:kern w:val="1"/>
          <w:sz w:val="20"/>
          <w:szCs w:val="20"/>
          <w:lang w:eastAsia="zh-CN"/>
        </w:rPr>
      </w:pPr>
      <w:r w:rsidRPr="000A1551">
        <w:rPr>
          <w:rFonts w:eastAsia="Arial"/>
          <w:kern w:val="1"/>
          <w:sz w:val="20"/>
          <w:szCs w:val="20"/>
          <w:lang w:eastAsia="zh-CN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3. Определение восстановительной стоимости зеленых насаждений производится, основываясь на нормативных затратах на их создание и содержание с применением соответствующих утвержденных коэффициентов.  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Коэффициент перевода в текущие цены ежегодно пересматривается при утверждении индексов изменения сметной стоимости строительно-монтажных работ Министерством регионального развития Российской Федерации. 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lastRenderedPageBreak/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Восстановительная стоимость зависит от группы ценности породы, возраста, состояния растений, затрат на приобретение и выращивание  посадочного материала и текущий уход.</w:t>
      </w:r>
    </w:p>
    <w:p w:rsidR="000A1551" w:rsidRPr="000A1551" w:rsidRDefault="000A1551" w:rsidP="000A1551">
      <w:pPr>
        <w:tabs>
          <w:tab w:val="left" w:pos="1134"/>
        </w:tabs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0A1551" w:rsidRPr="000A1551" w:rsidRDefault="000A1551" w:rsidP="000A1551">
      <w:pPr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val="en-US" w:eastAsia="en-US"/>
        </w:rPr>
        <w:t>S</w:t>
      </w:r>
      <w:r w:rsidRPr="000A1551">
        <w:rPr>
          <w:sz w:val="20"/>
          <w:szCs w:val="20"/>
          <w:lang w:eastAsia="en-US"/>
        </w:rPr>
        <w:t>=</w:t>
      </w:r>
      <w:r w:rsidRPr="000A1551">
        <w:rPr>
          <w:sz w:val="20"/>
          <w:szCs w:val="20"/>
          <w:lang w:val="en-US" w:eastAsia="en-US"/>
        </w:rPr>
        <w:t>C</w:t>
      </w:r>
      <w:r w:rsidRPr="000A1551">
        <w:rPr>
          <w:sz w:val="20"/>
          <w:szCs w:val="20"/>
          <w:lang w:eastAsia="en-US"/>
        </w:rPr>
        <w:t>*</w:t>
      </w:r>
      <w:r w:rsidRPr="000A1551">
        <w:rPr>
          <w:sz w:val="20"/>
          <w:szCs w:val="20"/>
          <w:lang w:val="en-US" w:eastAsia="en-US"/>
        </w:rPr>
        <w:t>N</w:t>
      </w:r>
      <w:r w:rsidRPr="000A1551">
        <w:rPr>
          <w:sz w:val="20"/>
          <w:szCs w:val="20"/>
          <w:lang w:eastAsia="en-US"/>
        </w:rPr>
        <w:t>*</w:t>
      </w:r>
      <w:r w:rsidRPr="000A1551">
        <w:rPr>
          <w:sz w:val="20"/>
          <w:szCs w:val="20"/>
          <w:lang w:val="en-US" w:eastAsia="en-US"/>
        </w:rPr>
        <w:t>K</w:t>
      </w:r>
      <w:r w:rsidRPr="000A1551">
        <w:rPr>
          <w:sz w:val="20"/>
          <w:szCs w:val="20"/>
          <w:lang w:eastAsia="en-US"/>
        </w:rPr>
        <w:t>1*К2*</w:t>
      </w:r>
      <w:r w:rsidRPr="000A1551">
        <w:rPr>
          <w:sz w:val="20"/>
          <w:szCs w:val="20"/>
          <w:lang w:val="en-US" w:eastAsia="en-US"/>
        </w:rPr>
        <w:t>K</w:t>
      </w:r>
      <w:r w:rsidRPr="000A1551">
        <w:rPr>
          <w:sz w:val="20"/>
          <w:szCs w:val="20"/>
          <w:lang w:eastAsia="en-US"/>
        </w:rPr>
        <w:t>3, где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val="en-US" w:eastAsia="en-US"/>
        </w:rPr>
        <w:t>S</w:t>
      </w:r>
      <w:r w:rsidRPr="000A1551">
        <w:rPr>
          <w:sz w:val="20"/>
          <w:szCs w:val="20"/>
          <w:lang w:eastAsia="en-US"/>
        </w:rPr>
        <w:t xml:space="preserve"> – </w:t>
      </w:r>
      <w:proofErr w:type="gramStart"/>
      <w:r w:rsidRPr="000A1551">
        <w:rPr>
          <w:sz w:val="20"/>
          <w:szCs w:val="20"/>
          <w:lang w:eastAsia="en-US"/>
        </w:rPr>
        <w:t>сумма</w:t>
      </w:r>
      <w:proofErr w:type="gramEnd"/>
      <w:r w:rsidRPr="000A1551">
        <w:rPr>
          <w:sz w:val="20"/>
          <w:szCs w:val="20"/>
          <w:lang w:eastAsia="en-US"/>
        </w:rPr>
        <w:t xml:space="preserve"> восстановительной стоимости деревьев, кустарников, газонов и цветников;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proofErr w:type="gramStart"/>
      <w:r w:rsidRPr="000A1551">
        <w:rPr>
          <w:sz w:val="20"/>
          <w:szCs w:val="20"/>
          <w:lang w:eastAsia="en-US"/>
        </w:rPr>
        <w:t>С</w:t>
      </w:r>
      <w:proofErr w:type="gramEnd"/>
      <w:r w:rsidRPr="000A1551">
        <w:rPr>
          <w:b/>
          <w:bCs/>
          <w:sz w:val="20"/>
          <w:szCs w:val="20"/>
          <w:lang w:eastAsia="en-US"/>
        </w:rPr>
        <w:t xml:space="preserve"> </w:t>
      </w:r>
      <w:r w:rsidRPr="000A1551">
        <w:rPr>
          <w:sz w:val="20"/>
          <w:szCs w:val="20"/>
          <w:lang w:eastAsia="en-US"/>
        </w:rPr>
        <w:t xml:space="preserve">– </w:t>
      </w:r>
      <w:proofErr w:type="gramStart"/>
      <w:r w:rsidRPr="000A1551">
        <w:rPr>
          <w:sz w:val="20"/>
          <w:szCs w:val="20"/>
          <w:lang w:eastAsia="en-US"/>
        </w:rPr>
        <w:t>нормативная</w:t>
      </w:r>
      <w:proofErr w:type="gramEnd"/>
      <w:r w:rsidRPr="000A1551">
        <w:rPr>
          <w:sz w:val="20"/>
          <w:szCs w:val="20"/>
          <w:lang w:eastAsia="en-US"/>
        </w:rPr>
        <w:t xml:space="preserve"> стоимость дерева (таблица № 1), нормативная стоимость живой   изгороди,   кустарника   (таблицы № 2, № 3),   газона,   цветника (таблица № 4);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val="en-US" w:eastAsia="en-US"/>
        </w:rPr>
        <w:t>N</w:t>
      </w:r>
      <w:r w:rsidRPr="000A1551">
        <w:rPr>
          <w:sz w:val="20"/>
          <w:szCs w:val="20"/>
          <w:lang w:eastAsia="en-US"/>
        </w:rPr>
        <w:t xml:space="preserve"> – </w:t>
      </w:r>
      <w:proofErr w:type="gramStart"/>
      <w:r w:rsidRPr="000A1551">
        <w:rPr>
          <w:sz w:val="20"/>
          <w:szCs w:val="20"/>
          <w:lang w:eastAsia="en-US"/>
        </w:rPr>
        <w:t>количество</w:t>
      </w:r>
      <w:proofErr w:type="gramEnd"/>
      <w:r w:rsidRPr="000A1551">
        <w:rPr>
          <w:sz w:val="20"/>
          <w:szCs w:val="20"/>
          <w:lang w:eastAsia="en-US"/>
        </w:rPr>
        <w:t xml:space="preserve"> уничтоженных или поврежденных деревьев, кустарников, газонов и цветников.</w:t>
      </w:r>
    </w:p>
    <w:p w:rsidR="000A1551" w:rsidRPr="000A1551" w:rsidRDefault="000A1551" w:rsidP="000A1551">
      <w:pPr>
        <w:ind w:firstLine="567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К</w:t>
      </w:r>
      <w:proofErr w:type="gramStart"/>
      <w:r w:rsidRPr="000A1551">
        <w:rPr>
          <w:sz w:val="20"/>
          <w:szCs w:val="20"/>
          <w:lang w:eastAsia="en-US"/>
        </w:rPr>
        <w:t>1</w:t>
      </w:r>
      <w:proofErr w:type="gramEnd"/>
      <w:r w:rsidRPr="000A1551">
        <w:rPr>
          <w:sz w:val="20"/>
          <w:szCs w:val="20"/>
          <w:lang w:eastAsia="en-US"/>
        </w:rPr>
        <w:t>, К2, К3 - коэффициент восстановительной стоимости, размер которой определяется в соответствии с пунктами 6, 7 настоящей методики.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К</w:t>
      </w:r>
      <w:proofErr w:type="gramStart"/>
      <w:r w:rsidRPr="000A1551">
        <w:rPr>
          <w:sz w:val="20"/>
          <w:szCs w:val="20"/>
          <w:lang w:eastAsia="en-US"/>
        </w:rPr>
        <w:t>1</w:t>
      </w:r>
      <w:proofErr w:type="gramEnd"/>
      <w:r w:rsidRPr="000A1551">
        <w:rPr>
          <w:sz w:val="20"/>
          <w:szCs w:val="20"/>
          <w:lang w:eastAsia="en-US"/>
        </w:rPr>
        <w:t xml:space="preserve"> – коэффициент качественного состояния деревьев, кустарников, газонов, цветников: 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proofErr w:type="gramStart"/>
      <w:r w:rsidRPr="000A1551">
        <w:rPr>
          <w:sz w:val="20"/>
          <w:szCs w:val="20"/>
          <w:lang w:eastAsia="en-US"/>
        </w:rPr>
        <w:t>1,0 – хорошее (деревья, кустарники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повреждений; газоны: травостой густой, однородный, равномерный, цвет интенсивный зеленый, отсутствие нежелательной растительности и мха, площадь покрытия  90 – 100 %);</w:t>
      </w:r>
      <w:proofErr w:type="gramEnd"/>
    </w:p>
    <w:p w:rsidR="000A1551" w:rsidRPr="000A1551" w:rsidRDefault="000A1551" w:rsidP="000A1551">
      <w:pPr>
        <w:ind w:firstLine="709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0,75 – </w:t>
      </w:r>
      <w:proofErr w:type="gramStart"/>
      <w:r w:rsidRPr="000A1551">
        <w:rPr>
          <w:sz w:val="20"/>
          <w:szCs w:val="20"/>
          <w:lang w:eastAsia="en-US"/>
        </w:rPr>
        <w:t>удовлетворительное</w:t>
      </w:r>
      <w:proofErr w:type="gramEnd"/>
      <w:r w:rsidRPr="000A1551">
        <w:rPr>
          <w:sz w:val="20"/>
          <w:szCs w:val="20"/>
          <w:lang w:eastAsia="en-US"/>
        </w:rPr>
        <w:t xml:space="preserve"> (деревья, кустарники условно здоровые, с неравномерно развитой кроной, недостаточно облиственные, заболевания и повреждения вредителями могут быть в начальной стадии, которые можно устранить, незначительные механические повреждения, не угрожающие их жизни; газон: травостой неровный, с примесью нежелательной растительности, цвет зеленый, площадь покрытия не менее 75 %);</w:t>
      </w:r>
    </w:p>
    <w:p w:rsidR="000A1551" w:rsidRPr="000A1551" w:rsidRDefault="000A1551" w:rsidP="000A1551">
      <w:pPr>
        <w:ind w:firstLine="709"/>
        <w:jc w:val="both"/>
        <w:rPr>
          <w:sz w:val="20"/>
          <w:szCs w:val="20"/>
          <w:lang w:eastAsia="en-US"/>
        </w:rPr>
      </w:pPr>
      <w:proofErr w:type="gramStart"/>
      <w:r w:rsidRPr="000A1551">
        <w:rPr>
          <w:sz w:val="20"/>
          <w:szCs w:val="20"/>
          <w:lang w:eastAsia="en-US"/>
        </w:rPr>
        <w:t xml:space="preserve">0,5 – неудовлетворительное (крона деревьев, кустарников слабо развита или </w:t>
      </w:r>
      <w:proofErr w:type="spellStart"/>
      <w:r w:rsidRPr="000A1551">
        <w:rPr>
          <w:sz w:val="20"/>
          <w:szCs w:val="20"/>
          <w:lang w:eastAsia="en-US"/>
        </w:rPr>
        <w:t>изрежена</w:t>
      </w:r>
      <w:proofErr w:type="spellEnd"/>
      <w:r w:rsidRPr="000A1551">
        <w:rPr>
          <w:sz w:val="20"/>
          <w:szCs w:val="20"/>
          <w:lang w:eastAsia="en-US"/>
        </w:rPr>
        <w:t xml:space="preserve">, возможна </w:t>
      </w:r>
      <w:proofErr w:type="spellStart"/>
      <w:r w:rsidRPr="000A1551">
        <w:rPr>
          <w:sz w:val="20"/>
          <w:szCs w:val="20"/>
          <w:lang w:eastAsia="en-US"/>
        </w:rPr>
        <w:t>суховершинность</w:t>
      </w:r>
      <w:proofErr w:type="spellEnd"/>
      <w:r w:rsidRPr="000A1551">
        <w:rPr>
          <w:sz w:val="20"/>
          <w:szCs w:val="20"/>
          <w:lang w:eastAsia="en-US"/>
        </w:rPr>
        <w:t xml:space="preserve"> и усыхание кроны более 75 %, имеются признаки  заболеваний: дупла, обширные </w:t>
      </w:r>
      <w:proofErr w:type="spellStart"/>
      <w:r w:rsidRPr="000A1551">
        <w:rPr>
          <w:sz w:val="20"/>
          <w:szCs w:val="20"/>
          <w:lang w:eastAsia="en-US"/>
        </w:rPr>
        <w:t>сухобочины</w:t>
      </w:r>
      <w:proofErr w:type="spellEnd"/>
      <w:r w:rsidRPr="000A1551">
        <w:rPr>
          <w:sz w:val="20"/>
          <w:szCs w:val="20"/>
          <w:lang w:eastAsia="en-US"/>
        </w:rPr>
        <w:t>, табачные сучки и т.д., признаки заселения стволовыми вредителями, значительные механические повреждения; газон: травостой изреженный, неоднородный, много нежелательной растительности, окраска неравномерная с преобладанием желтых оттенков, много плешин и вытоптанных мест).</w:t>
      </w:r>
      <w:proofErr w:type="gramEnd"/>
    </w:p>
    <w:p w:rsidR="000A1551" w:rsidRPr="000A1551" w:rsidRDefault="000A1551" w:rsidP="000A1551">
      <w:pPr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ind w:firstLine="720"/>
        <w:jc w:val="right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Таблица № 1</w:t>
      </w:r>
    </w:p>
    <w:p w:rsidR="000A1551" w:rsidRPr="000A1551" w:rsidRDefault="000A1551" w:rsidP="000A1551">
      <w:pPr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Нормативная стоимость одного дерева</w:t>
      </w:r>
    </w:p>
    <w:p w:rsidR="000A1551" w:rsidRPr="000A1551" w:rsidRDefault="000A1551" w:rsidP="000A1551">
      <w:pPr>
        <w:ind w:firstLine="720"/>
        <w:jc w:val="center"/>
        <w:rPr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"/>
        <w:gridCol w:w="1389"/>
        <w:gridCol w:w="1159"/>
        <w:gridCol w:w="1953"/>
        <w:gridCol w:w="2265"/>
        <w:gridCol w:w="2150"/>
      </w:tblGrid>
      <w:tr w:rsidR="000A1551" w:rsidRPr="000A1551" w:rsidTr="000A155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A1551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0A1551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 xml:space="preserve">Диаметр дерева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0A1551">
                <w:rPr>
                  <w:sz w:val="20"/>
                  <w:szCs w:val="20"/>
                  <w:lang w:eastAsia="en-US"/>
                </w:rPr>
                <w:t>1,3 м</w:t>
              </w:r>
            </w:smartTag>
            <w:r w:rsidRPr="000A1551">
              <w:rPr>
                <w:sz w:val="20"/>
                <w:szCs w:val="20"/>
                <w:lang w:eastAsia="en-US"/>
              </w:rPr>
              <w:t>, см</w:t>
            </w:r>
          </w:p>
        </w:tc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Восстановительная стоимость одного дерева, рублей</w:t>
            </w:r>
          </w:p>
        </w:tc>
      </w:tr>
      <w:tr w:rsidR="000A1551" w:rsidRPr="000A1551" w:rsidTr="000A15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Дуб, кедр, туя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Липа, пихта, сосна, ель, можжевельник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A1551">
              <w:rPr>
                <w:sz w:val="20"/>
                <w:szCs w:val="20"/>
                <w:lang w:eastAsia="en-US"/>
              </w:rPr>
              <w:t xml:space="preserve">Береза, ива, вяз, боярышник, орех маньчжурский, рябина, осина, черемуха, клен (кроме </w:t>
            </w:r>
            <w:proofErr w:type="spellStart"/>
            <w:r w:rsidRPr="000A1551">
              <w:rPr>
                <w:sz w:val="20"/>
                <w:szCs w:val="20"/>
                <w:lang w:eastAsia="en-US"/>
              </w:rPr>
              <w:t>ясенелистного</w:t>
            </w:r>
            <w:proofErr w:type="spellEnd"/>
            <w:r w:rsidRPr="000A1551">
              <w:rPr>
                <w:sz w:val="20"/>
                <w:szCs w:val="20"/>
                <w:lang w:eastAsia="en-US"/>
              </w:rPr>
              <w:t>), ясень, яблоня, тополь (кроме бальзамического)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 xml:space="preserve">Тополь бальзамический, клен </w:t>
            </w:r>
            <w:proofErr w:type="spellStart"/>
            <w:r w:rsidRPr="000A1551">
              <w:rPr>
                <w:sz w:val="20"/>
                <w:szCs w:val="20"/>
                <w:lang w:eastAsia="en-US"/>
              </w:rPr>
              <w:t>ясенелистный</w:t>
            </w:r>
            <w:proofErr w:type="spellEnd"/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Саженцы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1657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828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242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2762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1381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690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414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8837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4419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2209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1312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14913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7456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3728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2209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17122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8561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4280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2554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9331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9666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4833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2900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22093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11046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5223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3314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24854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12427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6214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3728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28168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14084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7042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4211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30930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15465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7732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4626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33139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16570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8285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4971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35348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17674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8837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5282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36453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18227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9113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5454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37558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18779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9389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5627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38110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19055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9528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5696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39215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19607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9804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5868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40319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20160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10080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6041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40872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20436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10218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6110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41424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20712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10356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6214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41976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20988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10494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6283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44186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22093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11046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6628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45843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22921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11461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6869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47500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23750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11875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7111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48052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24026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12013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7180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49156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24578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12289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7353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51366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25683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12841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7698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54127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27064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13532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8112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55784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27892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13946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8354</w:t>
            </w:r>
          </w:p>
        </w:tc>
      </w:tr>
      <w:tr w:rsidR="000A1551" w:rsidRPr="000A1551" w:rsidTr="000A15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57994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28997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14498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8699</w:t>
            </w:r>
          </w:p>
        </w:tc>
      </w:tr>
    </w:tbl>
    <w:p w:rsidR="000A1551" w:rsidRPr="000A1551" w:rsidRDefault="000A1551" w:rsidP="000A1551">
      <w:pPr>
        <w:ind w:firstLine="720"/>
        <w:jc w:val="right"/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ind w:firstLine="720"/>
        <w:jc w:val="right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Таблица № 2</w:t>
      </w:r>
    </w:p>
    <w:p w:rsidR="000A1551" w:rsidRPr="000A1551" w:rsidRDefault="000A1551" w:rsidP="000A1551">
      <w:pPr>
        <w:tabs>
          <w:tab w:val="left" w:pos="2595"/>
        </w:tabs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Нормативная стоимость одного кустарника</w:t>
      </w:r>
    </w:p>
    <w:p w:rsidR="000A1551" w:rsidRPr="000A1551" w:rsidRDefault="000A1551" w:rsidP="000A1551">
      <w:pPr>
        <w:tabs>
          <w:tab w:val="left" w:pos="2595"/>
        </w:tabs>
        <w:jc w:val="center"/>
        <w:rPr>
          <w:sz w:val="20"/>
          <w:szCs w:val="20"/>
          <w:lang w:eastAsia="en-US"/>
        </w:rPr>
      </w:pPr>
    </w:p>
    <w:tbl>
      <w:tblPr>
        <w:tblW w:w="9921" w:type="dxa"/>
        <w:tblLook w:val="01E0" w:firstRow="1" w:lastRow="1" w:firstColumn="1" w:lastColumn="1" w:noHBand="0" w:noVBand="0"/>
      </w:tblPr>
      <w:tblGrid>
        <w:gridCol w:w="988"/>
        <w:gridCol w:w="2463"/>
        <w:gridCol w:w="2927"/>
        <w:gridCol w:w="3543"/>
      </w:tblGrid>
      <w:tr w:rsidR="000A1551" w:rsidRPr="000A1551" w:rsidTr="000A1551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A1551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0A1551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Возраст кустарников</w:t>
            </w:r>
          </w:p>
        </w:tc>
        <w:tc>
          <w:tcPr>
            <w:tcW w:w="6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Восстановительная стоимость одного кустарника, рублей</w:t>
            </w:r>
          </w:p>
        </w:tc>
      </w:tr>
      <w:tr w:rsidR="000A1551" w:rsidRPr="000A1551" w:rsidTr="000A15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551" w:rsidRPr="000A1551" w:rsidRDefault="000A1551" w:rsidP="000A155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свободно растущий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в живой изгороди</w:t>
            </w:r>
          </w:p>
        </w:tc>
      </w:tr>
      <w:tr w:rsidR="000A1551" w:rsidRPr="000A1551" w:rsidTr="000A15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до 5 лет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138</w:t>
            </w:r>
          </w:p>
        </w:tc>
      </w:tr>
      <w:tr w:rsidR="000A1551" w:rsidRPr="000A1551" w:rsidTr="000A15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от 5 до 10 лет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483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207</w:t>
            </w:r>
          </w:p>
        </w:tc>
      </w:tr>
      <w:tr w:rsidR="000A1551" w:rsidRPr="000A1551" w:rsidTr="000A15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свыше 10 лет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690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tabs>
                <w:tab w:val="left" w:pos="259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345</w:t>
            </w:r>
          </w:p>
        </w:tc>
      </w:tr>
    </w:tbl>
    <w:p w:rsidR="000A1551" w:rsidRPr="000A1551" w:rsidRDefault="000A1551" w:rsidP="000A1551">
      <w:pPr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ind w:firstLine="720"/>
        <w:jc w:val="right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Таблица № 3</w:t>
      </w:r>
    </w:p>
    <w:p w:rsidR="000A1551" w:rsidRPr="000A1551" w:rsidRDefault="000A1551" w:rsidP="000A1551">
      <w:pPr>
        <w:tabs>
          <w:tab w:val="left" w:pos="2595"/>
        </w:tabs>
        <w:jc w:val="center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Нормативная стоимость газонов и цветников</w:t>
      </w:r>
    </w:p>
    <w:p w:rsidR="000A1551" w:rsidRPr="000A1551" w:rsidRDefault="000A1551" w:rsidP="000A1551">
      <w:pPr>
        <w:tabs>
          <w:tab w:val="left" w:pos="2595"/>
        </w:tabs>
        <w:ind w:firstLine="567"/>
        <w:jc w:val="both"/>
        <w:rPr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4"/>
        <w:gridCol w:w="3824"/>
        <w:gridCol w:w="4783"/>
      </w:tblGrid>
      <w:tr w:rsidR="000A1551" w:rsidRPr="000A1551" w:rsidTr="000A15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A1551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0A1551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 xml:space="preserve">Восстановительная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A1551">
                <w:rPr>
                  <w:sz w:val="20"/>
                  <w:szCs w:val="20"/>
                  <w:lang w:eastAsia="en-US"/>
                </w:rPr>
                <w:t>1 кв. м</w:t>
              </w:r>
            </w:smartTag>
            <w:r w:rsidRPr="000A1551">
              <w:rPr>
                <w:sz w:val="20"/>
                <w:szCs w:val="20"/>
                <w:lang w:eastAsia="en-US"/>
              </w:rPr>
              <w:t xml:space="preserve"> газонов, цветников, рублей</w:t>
            </w:r>
          </w:p>
        </w:tc>
      </w:tr>
      <w:tr w:rsidR="000A1551" w:rsidRPr="000A1551" w:rsidTr="000A15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both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both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Газоны партерные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138</w:t>
            </w:r>
          </w:p>
        </w:tc>
      </w:tr>
      <w:tr w:rsidR="000A1551" w:rsidRPr="000A1551" w:rsidTr="000A15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both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both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Газоны обыкновенные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69</w:t>
            </w:r>
          </w:p>
        </w:tc>
      </w:tr>
      <w:tr w:rsidR="000A1551" w:rsidRPr="000A1551" w:rsidTr="000A15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both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both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Газоны луговые, естественная травяная растительность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0A1551" w:rsidRPr="000A1551" w:rsidTr="000A15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both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both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Цветники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51" w:rsidRPr="000A1551" w:rsidRDefault="000A1551" w:rsidP="000A1551">
            <w:pPr>
              <w:jc w:val="center"/>
              <w:rPr>
                <w:sz w:val="20"/>
                <w:szCs w:val="20"/>
                <w:lang w:eastAsia="en-US"/>
              </w:rPr>
            </w:pPr>
            <w:r w:rsidRPr="000A1551">
              <w:rPr>
                <w:sz w:val="20"/>
                <w:szCs w:val="20"/>
                <w:lang w:eastAsia="en-US"/>
              </w:rPr>
              <w:t>690</w:t>
            </w:r>
          </w:p>
        </w:tc>
      </w:tr>
    </w:tbl>
    <w:p w:rsidR="000A1551" w:rsidRPr="000A1551" w:rsidRDefault="000A1551" w:rsidP="000A1551">
      <w:pPr>
        <w:jc w:val="both"/>
        <w:rPr>
          <w:sz w:val="20"/>
          <w:szCs w:val="20"/>
          <w:lang w:eastAsia="en-US"/>
        </w:rPr>
      </w:pPr>
    </w:p>
    <w:p w:rsidR="000A1551" w:rsidRPr="000A1551" w:rsidRDefault="000A1551" w:rsidP="000A1551">
      <w:pPr>
        <w:ind w:firstLine="567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7. Дополнительно применяются коэффициенты восстановительной стоимости, учитывающие экологическую ценность зеленых насаждений: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К</w:t>
      </w:r>
      <w:proofErr w:type="gramStart"/>
      <w:r w:rsidRPr="000A1551">
        <w:rPr>
          <w:sz w:val="20"/>
          <w:szCs w:val="20"/>
          <w:lang w:eastAsia="en-US"/>
        </w:rPr>
        <w:t>2</w:t>
      </w:r>
      <w:proofErr w:type="gramEnd"/>
      <w:r w:rsidRPr="000A1551">
        <w:rPr>
          <w:sz w:val="20"/>
          <w:szCs w:val="20"/>
          <w:lang w:eastAsia="en-US"/>
        </w:rPr>
        <w:t xml:space="preserve"> – дополнительный коэффициент восстановительной стоимости для насаждений, произрастающих в  Репьевском сельсовете Тогучинского района Новосибирской области (К2=1);</w:t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>К3 – коэффициент применяется в случаях повреждения зеленых насаждений, не влекущего прекращение их роста (К3=0,5).</w:t>
      </w:r>
      <w:r w:rsidRPr="000A1551">
        <w:rPr>
          <w:sz w:val="20"/>
          <w:szCs w:val="20"/>
          <w:lang w:eastAsia="en-US"/>
        </w:rPr>
        <w:tab/>
      </w:r>
    </w:p>
    <w:p w:rsidR="000A1551" w:rsidRPr="000A1551" w:rsidRDefault="000A1551" w:rsidP="000A1551">
      <w:pPr>
        <w:ind w:firstLine="720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  <w:lang w:eastAsia="en-US"/>
        </w:rPr>
        <w:t xml:space="preserve">8. Заросли самосевных 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деревьев диаметром </w:t>
      </w:r>
      <w:smartTag w:uri="urn:schemas-microsoft-com:office:smarttags" w:element="metricconverter">
        <w:smartTagPr>
          <w:attr w:name="ProductID" w:val="8 сантиметров"/>
        </w:smartTagPr>
        <w:r w:rsidRPr="000A1551">
          <w:rPr>
            <w:sz w:val="20"/>
            <w:szCs w:val="20"/>
            <w:lang w:eastAsia="en-US"/>
          </w:rPr>
          <w:t>8 сантиметров</w:t>
        </w:r>
      </w:smartTag>
      <w:r w:rsidRPr="000A1551">
        <w:rPr>
          <w:sz w:val="20"/>
          <w:szCs w:val="20"/>
          <w:lang w:eastAsia="en-US"/>
        </w:rPr>
        <w:t>.</w:t>
      </w:r>
    </w:p>
    <w:p w:rsidR="000A1551" w:rsidRPr="000A1551" w:rsidRDefault="000A1551" w:rsidP="000A1551">
      <w:pPr>
        <w:jc w:val="both"/>
        <w:rPr>
          <w:sz w:val="20"/>
          <w:szCs w:val="20"/>
        </w:rPr>
      </w:pPr>
      <w:r w:rsidRPr="000A1551">
        <w:rPr>
          <w:sz w:val="20"/>
          <w:szCs w:val="20"/>
        </w:rPr>
        <w:tab/>
        <w:t xml:space="preserve"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</w:t>
      </w:r>
      <w:smartTag w:uri="urn:schemas-microsoft-com:office:smarttags" w:element="metricconverter">
        <w:smartTagPr>
          <w:attr w:name="ProductID" w:val="5 сантиметров"/>
        </w:smartTagPr>
        <w:r w:rsidRPr="000A1551">
          <w:rPr>
            <w:sz w:val="20"/>
            <w:szCs w:val="20"/>
          </w:rPr>
          <w:t>5 сантиметров</w:t>
        </w:r>
      </w:smartTag>
      <w:r w:rsidRPr="000A1551">
        <w:rPr>
          <w:sz w:val="20"/>
          <w:szCs w:val="20"/>
        </w:rPr>
        <w:t xml:space="preserve"> и растет на расстоянии более </w:t>
      </w:r>
      <w:smartTag w:uri="urn:schemas-microsoft-com:office:smarttags" w:element="metricconverter">
        <w:smartTagPr>
          <w:attr w:name="ProductID" w:val="0,5 метров"/>
        </w:smartTagPr>
        <w:r w:rsidRPr="000A1551">
          <w:rPr>
            <w:sz w:val="20"/>
            <w:szCs w:val="20"/>
          </w:rPr>
          <w:t>0,5 метров</w:t>
        </w:r>
      </w:smartTag>
      <w:r w:rsidRPr="000A1551">
        <w:rPr>
          <w:sz w:val="20"/>
          <w:szCs w:val="20"/>
        </w:rPr>
        <w:t xml:space="preserve"> от основного ствола на высоте </w:t>
      </w:r>
      <w:smartTag w:uri="urn:schemas-microsoft-com:office:smarttags" w:element="metricconverter">
        <w:smartTagPr>
          <w:attr w:name="ProductID" w:val="1,3 метра"/>
        </w:smartTagPr>
        <w:r w:rsidRPr="000A1551">
          <w:rPr>
            <w:sz w:val="20"/>
            <w:szCs w:val="20"/>
          </w:rPr>
          <w:t>1,3 метра</w:t>
        </w:r>
      </w:smartTag>
      <w:r w:rsidRPr="000A1551">
        <w:rPr>
          <w:sz w:val="20"/>
          <w:szCs w:val="20"/>
        </w:rPr>
        <w:t>, то данный ствол считается за отдельное дерево.</w:t>
      </w:r>
    </w:p>
    <w:p w:rsidR="000A1551" w:rsidRPr="000A1551" w:rsidRDefault="000A1551" w:rsidP="000A1551">
      <w:pPr>
        <w:jc w:val="both"/>
        <w:rPr>
          <w:sz w:val="20"/>
          <w:szCs w:val="20"/>
        </w:rPr>
      </w:pPr>
      <w:r w:rsidRPr="000A1551">
        <w:rPr>
          <w:sz w:val="20"/>
          <w:szCs w:val="20"/>
        </w:rPr>
        <w:tab/>
        <w:t xml:space="preserve">Для определения диаметра дерева на уровне </w:t>
      </w:r>
      <w:smartTag w:uri="urn:schemas-microsoft-com:office:smarttags" w:element="metricconverter">
        <w:smartTagPr>
          <w:attr w:name="ProductID" w:val="1,3 метра"/>
        </w:smartTagPr>
        <w:r w:rsidRPr="000A1551">
          <w:rPr>
            <w:sz w:val="20"/>
            <w:szCs w:val="20"/>
          </w:rPr>
          <w:t>1,3 метра</w:t>
        </w:r>
      </w:smartTag>
      <w:r w:rsidRPr="000A1551">
        <w:rPr>
          <w:sz w:val="20"/>
          <w:szCs w:val="20"/>
        </w:rPr>
        <w:t xml:space="preserve"> при незаконном сносе (спиле) у комлевой части применяется коэффициент 0,8 к диаметру пня в коре.</w:t>
      </w:r>
    </w:p>
    <w:p w:rsidR="000A1551" w:rsidRPr="000A1551" w:rsidRDefault="000A1551" w:rsidP="000A1551">
      <w:pPr>
        <w:ind w:firstLine="709"/>
        <w:jc w:val="both"/>
        <w:rPr>
          <w:sz w:val="20"/>
          <w:szCs w:val="20"/>
          <w:lang w:eastAsia="en-US"/>
        </w:rPr>
      </w:pPr>
      <w:r w:rsidRPr="000A1551">
        <w:rPr>
          <w:sz w:val="20"/>
          <w:szCs w:val="20"/>
        </w:rPr>
        <w:t xml:space="preserve">9. </w:t>
      </w:r>
      <w:r w:rsidRPr="000A1551">
        <w:rPr>
          <w:sz w:val="20"/>
          <w:szCs w:val="20"/>
          <w:lang w:eastAsia="en-US"/>
        </w:rPr>
        <w:t>Породы деревьев, не перечисленные в таблице № 1, приравниваются к соответствующей группе по схожим признакам. В случае особой ценности растения (декоративные, редкие, экзотические) - по договоренности или соглашению.</w:t>
      </w:r>
    </w:p>
    <w:p w:rsidR="000A1551" w:rsidRPr="000A1551" w:rsidRDefault="000A1551" w:rsidP="000A1551">
      <w:pPr>
        <w:ind w:firstLine="709"/>
        <w:jc w:val="both"/>
        <w:rPr>
          <w:color w:val="000000"/>
          <w:sz w:val="20"/>
          <w:szCs w:val="20"/>
          <w:lang w:eastAsia="en-US"/>
        </w:rPr>
      </w:pPr>
      <w:r w:rsidRPr="000A1551">
        <w:rPr>
          <w:color w:val="000000"/>
          <w:sz w:val="20"/>
          <w:szCs w:val="20"/>
          <w:lang w:val="en-US" w:eastAsia="en-US"/>
        </w:rPr>
        <w:t> </w:t>
      </w:r>
      <w:r w:rsidRPr="000A1551">
        <w:rPr>
          <w:color w:val="000000"/>
          <w:sz w:val="20"/>
          <w:szCs w:val="20"/>
          <w:lang w:eastAsia="en-US"/>
        </w:rPr>
        <w:t xml:space="preserve">10. </w:t>
      </w:r>
      <w:proofErr w:type="gramStart"/>
      <w:r w:rsidRPr="000A1551">
        <w:rPr>
          <w:color w:val="000000"/>
          <w:sz w:val="20"/>
          <w:szCs w:val="20"/>
          <w:lang w:eastAsia="en-US"/>
        </w:rPr>
        <w:t>Организации и граждане освобождаются от оплаты восстановительной стоимости при сносе зеленых насаждений в случаях:</w:t>
      </w:r>
      <w:r w:rsidRPr="000A1551">
        <w:rPr>
          <w:color w:val="000000"/>
          <w:sz w:val="20"/>
          <w:szCs w:val="20"/>
        </w:rPr>
        <w:t xml:space="preserve"> </w:t>
      </w:r>
      <w:r w:rsidRPr="000A1551">
        <w:rPr>
          <w:color w:val="000000"/>
          <w:sz w:val="20"/>
          <w:szCs w:val="20"/>
          <w:lang w:eastAsia="en-US"/>
        </w:rPr>
        <w:t>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</w:t>
      </w:r>
      <w:r w:rsidRPr="000A1551">
        <w:rPr>
          <w:color w:val="000000"/>
          <w:sz w:val="20"/>
          <w:szCs w:val="20"/>
        </w:rPr>
        <w:t xml:space="preserve"> </w:t>
      </w:r>
      <w:r w:rsidRPr="000A1551">
        <w:rPr>
          <w:color w:val="000000"/>
          <w:sz w:val="20"/>
          <w:szCs w:val="20"/>
          <w:lang w:eastAsia="en-US"/>
        </w:rPr>
        <w:t>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  <w:proofErr w:type="gramEnd"/>
    </w:p>
    <w:p w:rsidR="000A1551" w:rsidRPr="000A1551" w:rsidRDefault="000A1551" w:rsidP="000A1551">
      <w:pPr>
        <w:ind w:firstLine="709"/>
        <w:jc w:val="both"/>
        <w:rPr>
          <w:sz w:val="20"/>
          <w:szCs w:val="20"/>
          <w:lang w:eastAsia="en-US"/>
        </w:rPr>
      </w:pPr>
      <w:r w:rsidRPr="000A1551">
        <w:rPr>
          <w:color w:val="000000"/>
          <w:sz w:val="20"/>
          <w:szCs w:val="20"/>
          <w:lang w:eastAsia="en-US"/>
        </w:rPr>
        <w:t xml:space="preserve">11. </w:t>
      </w:r>
      <w:r w:rsidRPr="000A1551">
        <w:rPr>
          <w:sz w:val="20"/>
          <w:szCs w:val="20"/>
          <w:lang w:eastAsia="en-US"/>
        </w:rPr>
        <w:t xml:space="preserve">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 Размер причиненного ущерба за незаконную рубку (порчу) и (или) </w:t>
      </w:r>
      <w:r w:rsidRPr="000A1551">
        <w:rPr>
          <w:sz w:val="20"/>
          <w:szCs w:val="20"/>
          <w:lang w:eastAsia="en-US"/>
        </w:rPr>
        <w:lastRenderedPageBreak/>
        <w:t>уничтожением зеленых насаждений определяется по восстановительной стоимости зеленых насаждений с повышающим коэффициентом равным 5.</w:t>
      </w:r>
    </w:p>
    <w:p w:rsidR="000A1551" w:rsidRPr="000A1551" w:rsidRDefault="000A1551" w:rsidP="000A1551">
      <w:pPr>
        <w:spacing w:after="200" w:line="276" w:lineRule="auto"/>
        <w:ind w:right="-5"/>
        <w:jc w:val="both"/>
        <w:rPr>
          <w:rFonts w:ascii="Arial" w:hAnsi="Arial" w:cs="Arial"/>
          <w:sz w:val="20"/>
          <w:szCs w:val="20"/>
          <w:lang w:eastAsia="en-US"/>
        </w:rPr>
      </w:pPr>
      <w:r w:rsidRPr="000A1551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:rsidR="000A1551" w:rsidRPr="000A1551" w:rsidRDefault="000A1551" w:rsidP="000A1551">
      <w:pPr>
        <w:spacing w:after="200" w:line="276" w:lineRule="auto"/>
        <w:ind w:right="-5"/>
        <w:rPr>
          <w:rFonts w:ascii="Arial" w:hAnsi="Arial" w:cs="Arial"/>
          <w:sz w:val="20"/>
          <w:szCs w:val="20"/>
          <w:lang w:eastAsia="en-US"/>
        </w:rPr>
      </w:pPr>
    </w:p>
    <w:p w:rsidR="00EF602A" w:rsidRPr="00EF602A" w:rsidRDefault="00EF602A" w:rsidP="00EF602A">
      <w:pPr>
        <w:widowControl w:val="0"/>
        <w:ind w:firstLine="709"/>
        <w:jc w:val="both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709"/>
        <w:jc w:val="right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Приложение 1</w:t>
      </w:r>
    </w:p>
    <w:p w:rsidR="00EF602A" w:rsidRPr="00EF602A" w:rsidRDefault="00EF602A" w:rsidP="00EF602A">
      <w:pPr>
        <w:widowControl w:val="0"/>
        <w:ind w:firstLine="709"/>
        <w:jc w:val="right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к Положению</w:t>
      </w:r>
    </w:p>
    <w:p w:rsidR="00EF602A" w:rsidRPr="00EF602A" w:rsidRDefault="00EF602A" w:rsidP="00EF602A">
      <w:pPr>
        <w:widowControl w:val="0"/>
        <w:ind w:firstLine="709"/>
        <w:jc w:val="right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4" w:name="P837"/>
      <w:bookmarkEnd w:id="4"/>
      <w:r w:rsidRPr="00EF602A">
        <w:rPr>
          <w:sz w:val="20"/>
          <w:szCs w:val="20"/>
        </w:rPr>
        <w:t>ПРИМЕРНАЯ ФОРМА</w:t>
      </w: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ИНДИВИДУАЛЬНОГО ПЛАНА МЕРОПРИЯТИЙ ПО НАСТАВНИЧЕСТВУ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F602A">
        <w:rPr>
          <w:sz w:val="20"/>
          <w:szCs w:val="20"/>
        </w:rPr>
        <w:t>Проект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ИНДИВИДУАЛЬНЫЙ ПЛАН</w:t>
      </w: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МЕРОПРИЯТИЙ ПО НАСТАВНИЧЕСТВУ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EF602A" w:rsidRPr="00EF602A" w:rsidTr="000A1551">
        <w:tc>
          <w:tcPr>
            <w:tcW w:w="4962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ФИО (при наличии) наставника</w:t>
            </w:r>
          </w:p>
        </w:tc>
      </w:tr>
      <w:tr w:rsidR="00EF602A" w:rsidRPr="00EF602A" w:rsidTr="000A1551">
        <w:tc>
          <w:tcPr>
            <w:tcW w:w="4962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наименование должности наставника</w:t>
            </w:r>
          </w:p>
        </w:tc>
      </w:tr>
    </w:tbl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EF602A" w:rsidRPr="00EF602A" w:rsidTr="000A155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EF602A" w:rsidRPr="00EF602A" w:rsidTr="000A1551">
        <w:tc>
          <w:tcPr>
            <w:tcW w:w="56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 xml:space="preserve">N </w:t>
            </w:r>
            <w:proofErr w:type="gramStart"/>
            <w:r w:rsidRPr="00EF602A">
              <w:rPr>
                <w:sz w:val="20"/>
                <w:szCs w:val="20"/>
              </w:rPr>
              <w:t>п</w:t>
            </w:r>
            <w:proofErr w:type="gramEnd"/>
            <w:r w:rsidRPr="00EF602A">
              <w:rPr>
                <w:sz w:val="20"/>
                <w:szCs w:val="20"/>
              </w:rPr>
              <w:t>/п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Наименование и содержание мероприятий</w:t>
            </w:r>
            <w:r w:rsidRPr="00EF602A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74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Период выполнения</w:t>
            </w:r>
          </w:p>
        </w:tc>
        <w:tc>
          <w:tcPr>
            <w:tcW w:w="187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F602A">
              <w:rPr>
                <w:sz w:val="20"/>
                <w:szCs w:val="20"/>
              </w:rPr>
              <w:t>Ответственный</w:t>
            </w:r>
            <w:proofErr w:type="gramEnd"/>
            <w:r w:rsidRPr="00EF602A">
              <w:rPr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Отметка о выполнении</w:t>
            </w: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Кадровая служба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Кадровая служба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 xml:space="preserve">Ознакомление с административными процедурами </w:t>
            </w:r>
            <w:r w:rsidRPr="00EF602A">
              <w:rPr>
                <w:sz w:val="20"/>
                <w:szCs w:val="20"/>
              </w:rPr>
              <w:lastRenderedPageBreak/>
              <w:t>и системой документооборота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Кадровая служба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Кадровая служба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Кадровая служба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17.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18.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19.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20.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22.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Наставник,</w:t>
            </w:r>
          </w:p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567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23.</w:t>
            </w:r>
          </w:p>
        </w:tc>
        <w:tc>
          <w:tcPr>
            <w:tcW w:w="4537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Наставник,</w:t>
            </w:r>
          </w:p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F602A">
        <w:rPr>
          <w:sz w:val="20"/>
          <w:szCs w:val="20"/>
        </w:rPr>
        <w:t>Отметка об ознакомлении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F602A">
        <w:rPr>
          <w:sz w:val="20"/>
          <w:szCs w:val="20"/>
        </w:rPr>
        <w:t>наставляемого с индивидуальным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F602A">
        <w:rPr>
          <w:sz w:val="20"/>
          <w:szCs w:val="20"/>
        </w:rPr>
        <w:t>планом мероприятий по наставничеству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F602A">
        <w:rPr>
          <w:sz w:val="20"/>
          <w:szCs w:val="20"/>
        </w:rPr>
        <w:lastRenderedPageBreak/>
        <w:t xml:space="preserve">Дата, ФИО (при наличии) </w:t>
      </w:r>
      <w:proofErr w:type="gramStart"/>
      <w:r w:rsidRPr="00EF602A">
        <w:rPr>
          <w:sz w:val="20"/>
          <w:szCs w:val="20"/>
        </w:rPr>
        <w:t>наставляемого</w:t>
      </w:r>
      <w:proofErr w:type="gramEnd"/>
    </w:p>
    <w:p w:rsidR="00EF602A" w:rsidRPr="00EF602A" w:rsidRDefault="00EF602A" w:rsidP="00EF602A">
      <w:pPr>
        <w:widowControl w:val="0"/>
        <w:ind w:firstLine="709"/>
        <w:jc w:val="center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709"/>
        <w:jc w:val="right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Приложение 2</w:t>
      </w:r>
    </w:p>
    <w:p w:rsidR="00EF602A" w:rsidRPr="00EF602A" w:rsidRDefault="00EF602A" w:rsidP="00EF602A">
      <w:pPr>
        <w:widowControl w:val="0"/>
        <w:ind w:firstLine="709"/>
        <w:jc w:val="right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к Положению</w:t>
      </w:r>
    </w:p>
    <w:p w:rsidR="00EF602A" w:rsidRPr="00EF602A" w:rsidRDefault="00EF602A" w:rsidP="00EF602A">
      <w:pPr>
        <w:widowControl w:val="0"/>
        <w:jc w:val="right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jc w:val="right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(форма)</w:t>
      </w:r>
    </w:p>
    <w:p w:rsidR="00EF602A" w:rsidRPr="00EF602A" w:rsidRDefault="00EF602A" w:rsidP="00EF602A">
      <w:pPr>
        <w:widowControl w:val="0"/>
        <w:jc w:val="center"/>
        <w:rPr>
          <w:rFonts w:eastAsia="Courier New"/>
          <w:b/>
          <w:bCs/>
          <w:color w:val="000000"/>
          <w:spacing w:val="60"/>
          <w:sz w:val="20"/>
          <w:szCs w:val="20"/>
        </w:rPr>
      </w:pPr>
      <w:r w:rsidRPr="00EF602A">
        <w:rPr>
          <w:rFonts w:eastAsia="Courier New"/>
          <w:b/>
          <w:bCs/>
          <w:color w:val="000000"/>
          <w:spacing w:val="60"/>
          <w:sz w:val="20"/>
          <w:szCs w:val="20"/>
        </w:rPr>
        <w:t>ОТЗЫВ</w:t>
      </w:r>
      <w:r w:rsidRPr="00EF602A">
        <w:rPr>
          <w:rFonts w:eastAsia="Courier New"/>
          <w:b/>
          <w:bCs/>
          <w:color w:val="000000"/>
          <w:spacing w:val="60"/>
          <w:sz w:val="20"/>
          <w:szCs w:val="20"/>
        </w:rPr>
        <w:br/>
      </w:r>
      <w:r w:rsidRPr="00EF602A">
        <w:rPr>
          <w:rFonts w:eastAsia="Courier New"/>
          <w:b/>
          <w:bCs/>
          <w:color w:val="000000"/>
          <w:sz w:val="20"/>
          <w:szCs w:val="20"/>
        </w:rPr>
        <w:t>о результатах наставничества</w:t>
      </w:r>
    </w:p>
    <w:p w:rsidR="00EF602A" w:rsidRPr="00EF602A" w:rsidRDefault="00EF602A" w:rsidP="00EF602A">
      <w:pPr>
        <w:widowControl w:val="0"/>
        <w:ind w:firstLine="567"/>
        <w:jc w:val="both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567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1. Фамилия, имя, отчество (при наличии) и замещаемая должность наставника:</w:t>
      </w:r>
      <w:r w:rsidRPr="00EF602A">
        <w:rPr>
          <w:rFonts w:eastAsia="Courier New"/>
          <w:color w:val="000000"/>
          <w:sz w:val="20"/>
          <w:szCs w:val="20"/>
        </w:rPr>
        <w:br/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tabs>
          <w:tab w:val="right" w:pos="9925"/>
        </w:tabs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ab/>
        <w:t>.</w:t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ind w:right="113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567"/>
        <w:jc w:val="both"/>
        <w:rPr>
          <w:rFonts w:eastAsia="Courier New"/>
          <w:color w:val="000000"/>
          <w:spacing w:val="-2"/>
          <w:sz w:val="20"/>
          <w:szCs w:val="20"/>
        </w:rPr>
      </w:pPr>
      <w:r w:rsidRPr="00EF602A">
        <w:rPr>
          <w:rFonts w:eastAsia="Courier New"/>
          <w:color w:val="000000"/>
          <w:spacing w:val="-2"/>
          <w:sz w:val="20"/>
          <w:szCs w:val="20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ind w:left="4396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tabs>
          <w:tab w:val="right" w:pos="9925"/>
        </w:tabs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ab/>
        <w:t>.</w:t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ind w:right="113"/>
        <w:rPr>
          <w:rFonts w:eastAsia="Courier New"/>
          <w:color w:val="000000"/>
          <w:sz w:val="20"/>
          <w:szCs w:val="20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EF602A" w:rsidRPr="00EF602A" w:rsidTr="000A1551">
        <w:tc>
          <w:tcPr>
            <w:tcW w:w="3045" w:type="dxa"/>
            <w:vAlign w:val="bottom"/>
          </w:tcPr>
          <w:p w:rsidR="00EF602A" w:rsidRPr="00EF602A" w:rsidRDefault="00EF602A" w:rsidP="00EF602A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 xml:space="preserve">3. Период наставничества: </w:t>
            </w:r>
            <w:proofErr w:type="gramStart"/>
            <w:r w:rsidRPr="00EF602A">
              <w:rPr>
                <w:rFonts w:eastAsia="Courier New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EF602A" w:rsidRPr="00EF602A" w:rsidRDefault="00EF602A" w:rsidP="00EF602A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F602A" w:rsidRPr="00EF602A" w:rsidRDefault="00EF602A" w:rsidP="00EF602A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EF602A" w:rsidRPr="00EF602A" w:rsidRDefault="00EF602A" w:rsidP="00EF602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EF602A" w:rsidRPr="00EF602A" w:rsidRDefault="00EF602A" w:rsidP="00EF602A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F602A" w:rsidRPr="00EF602A" w:rsidRDefault="00EF602A" w:rsidP="00EF602A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EF602A" w:rsidRPr="00EF602A" w:rsidRDefault="00EF602A" w:rsidP="00EF602A">
            <w:pPr>
              <w:widowControl w:val="0"/>
              <w:ind w:left="57"/>
              <w:rPr>
                <w:rFonts w:eastAsia="Courier New"/>
                <w:color w:val="000000"/>
                <w:sz w:val="20"/>
                <w:szCs w:val="20"/>
              </w:rPr>
            </w:pPr>
            <w:proofErr w:type="gramStart"/>
            <w:r w:rsidRPr="00EF602A">
              <w:rPr>
                <w:rFonts w:eastAsia="Courier New"/>
                <w:color w:val="000000"/>
                <w:sz w:val="20"/>
                <w:szCs w:val="20"/>
              </w:rPr>
              <w:t>г</w:t>
            </w:r>
            <w:proofErr w:type="gramEnd"/>
            <w:r w:rsidRPr="00EF602A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</w:tr>
    </w:tbl>
    <w:p w:rsidR="00EF602A" w:rsidRPr="00EF602A" w:rsidRDefault="00EF602A" w:rsidP="00EF602A">
      <w:pPr>
        <w:widowControl w:val="0"/>
        <w:ind w:firstLine="567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4. Информация о результатах наставничества:</w:t>
      </w:r>
    </w:p>
    <w:p w:rsidR="00EF602A" w:rsidRPr="00EF602A" w:rsidRDefault="00EF602A" w:rsidP="00EF602A">
      <w:pPr>
        <w:widowControl w:val="0"/>
        <w:ind w:firstLine="567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а) муниципальный служащий изучил следующие основные вопросы профессиональной служебной деятельности:</w:t>
      </w:r>
    </w:p>
    <w:p w:rsidR="00EF602A" w:rsidRPr="00EF602A" w:rsidRDefault="00EF602A" w:rsidP="00EF602A">
      <w:pPr>
        <w:widowControl w:val="0"/>
        <w:jc w:val="both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pBdr>
          <w:top w:val="single" w:sz="4" w:space="1" w:color="auto"/>
        </w:pBdr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tabs>
          <w:tab w:val="right" w:pos="9925"/>
        </w:tabs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ab/>
        <w:t>;</w:t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ind w:right="113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567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б) муниципальный служащий выполнил по рекомендациям наставника следующие основные задания:</w:t>
      </w:r>
    </w:p>
    <w:p w:rsidR="00EF602A" w:rsidRPr="00EF602A" w:rsidRDefault="00EF602A" w:rsidP="00EF602A">
      <w:pPr>
        <w:widowControl w:val="0"/>
        <w:jc w:val="both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pBdr>
          <w:top w:val="single" w:sz="4" w:space="1" w:color="auto"/>
        </w:pBdr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jc w:val="both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pBdr>
          <w:top w:val="single" w:sz="4" w:space="1" w:color="auto"/>
        </w:pBdr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tabs>
          <w:tab w:val="right" w:pos="9925"/>
        </w:tabs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ab/>
        <w:t>;</w:t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ind w:right="113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567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EF602A" w:rsidRPr="00EF602A" w:rsidRDefault="00EF602A" w:rsidP="00EF602A">
      <w:pPr>
        <w:widowControl w:val="0"/>
        <w:jc w:val="both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pBdr>
          <w:top w:val="single" w:sz="4" w:space="1" w:color="auto"/>
        </w:pBdr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tabs>
          <w:tab w:val="right" w:pos="9925"/>
        </w:tabs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ab/>
        <w:t>;</w:t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ind w:right="113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567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г) муниципальному служащему следует дополнительно изучить следующие вопросы:</w:t>
      </w:r>
      <w:r w:rsidRPr="00EF602A">
        <w:rPr>
          <w:rFonts w:eastAsia="Courier New"/>
          <w:color w:val="000000"/>
          <w:sz w:val="20"/>
          <w:szCs w:val="20"/>
        </w:rPr>
        <w:br/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tabs>
          <w:tab w:val="right" w:pos="9925"/>
        </w:tabs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ab/>
        <w:t>.</w:t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ind w:right="113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567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EF602A" w:rsidRPr="00EF602A" w:rsidRDefault="00EF602A" w:rsidP="00EF602A">
      <w:pPr>
        <w:widowControl w:val="0"/>
        <w:jc w:val="both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pBdr>
          <w:top w:val="single" w:sz="4" w:space="1" w:color="auto"/>
        </w:pBdr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tabs>
          <w:tab w:val="right" w:pos="9925"/>
        </w:tabs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ab/>
        <w:t>.</w:t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ind w:right="113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567"/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EF602A" w:rsidRPr="00EF602A" w:rsidRDefault="00EF602A" w:rsidP="00EF602A">
      <w:pPr>
        <w:widowControl w:val="0"/>
        <w:tabs>
          <w:tab w:val="right" w:pos="9925"/>
        </w:tabs>
        <w:jc w:val="both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ab/>
        <w:t>.</w:t>
      </w:r>
    </w:p>
    <w:p w:rsidR="00EF602A" w:rsidRPr="00EF602A" w:rsidRDefault="00EF602A" w:rsidP="00EF602A">
      <w:pPr>
        <w:widowControl w:val="0"/>
        <w:pBdr>
          <w:top w:val="single" w:sz="4" w:space="1" w:color="auto"/>
        </w:pBdr>
        <w:ind w:right="113"/>
        <w:rPr>
          <w:rFonts w:eastAsia="Courier New"/>
          <w:color w:val="000000"/>
          <w:sz w:val="20"/>
          <w:szCs w:val="20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EF602A" w:rsidRPr="00EF602A" w:rsidTr="000A1551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lastRenderedPageBreak/>
              <w:t>Отметка об ознакомлении</w:t>
            </w:r>
            <w:r w:rsidRPr="00EF602A">
              <w:rPr>
                <w:rFonts w:eastAsia="Courier New"/>
                <w:color w:val="000000"/>
                <w:sz w:val="20"/>
                <w:szCs w:val="20"/>
              </w:rPr>
              <w:br/>
              <w:t>непосредственного руководителя</w:t>
            </w:r>
            <w:r w:rsidRPr="00EF602A">
              <w:rPr>
                <w:rFonts w:eastAsia="Courier New"/>
                <w:color w:val="000000"/>
                <w:sz w:val="20"/>
                <w:szCs w:val="20"/>
              </w:rPr>
              <w:br/>
              <w:t>муниципального служащего,</w:t>
            </w:r>
            <w:r w:rsidRPr="00EF602A">
              <w:rPr>
                <w:rFonts w:eastAsia="Courier New"/>
                <w:color w:val="000000"/>
                <w:sz w:val="20"/>
                <w:szCs w:val="20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Наставник</w:t>
            </w:r>
          </w:p>
        </w:tc>
      </w:tr>
      <w:tr w:rsidR="00EF602A" w:rsidRPr="00EF602A" w:rsidTr="000A1551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F602A" w:rsidRPr="00EF602A" w:rsidRDefault="00EF602A" w:rsidP="00EF602A">
            <w:pPr>
              <w:keepNext/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EF602A" w:rsidRPr="00EF602A" w:rsidTr="000A1551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EF602A" w:rsidRPr="00EF602A" w:rsidRDefault="00EF602A" w:rsidP="00EF602A">
            <w:pPr>
              <w:keepNext/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(должность)</w:t>
            </w:r>
          </w:p>
        </w:tc>
      </w:tr>
      <w:tr w:rsidR="00EF602A" w:rsidRPr="00EF602A" w:rsidTr="000A1551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Align w:val="bottom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602A" w:rsidRPr="00EF602A" w:rsidRDefault="00EF602A" w:rsidP="00EF602A">
            <w:pPr>
              <w:keepNext/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Align w:val="bottom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EF602A" w:rsidRPr="00EF602A" w:rsidTr="000A1551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2778" w:type="dxa"/>
          </w:tcPr>
          <w:p w:rsidR="00EF602A" w:rsidRPr="00EF602A" w:rsidRDefault="00EF602A" w:rsidP="00EF602A">
            <w:pPr>
              <w:keepNext/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EF602A" w:rsidRPr="00EF602A" w:rsidRDefault="00EF602A" w:rsidP="00EF602A">
      <w:pPr>
        <w:widowControl w:val="0"/>
        <w:rPr>
          <w:rFonts w:eastAsia="Courier New"/>
          <w:color w:val="000000"/>
          <w:sz w:val="20"/>
          <w:szCs w:val="20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EF602A" w:rsidRPr="00EF602A" w:rsidTr="000A1551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ind w:left="57"/>
              <w:rPr>
                <w:rFonts w:eastAsia="Courier New"/>
                <w:color w:val="000000"/>
                <w:sz w:val="20"/>
                <w:szCs w:val="20"/>
              </w:rPr>
            </w:pPr>
            <w:proofErr w:type="gramStart"/>
            <w:r w:rsidRPr="00EF602A">
              <w:rPr>
                <w:rFonts w:eastAsia="Courier New"/>
                <w:color w:val="000000"/>
                <w:sz w:val="20"/>
                <w:szCs w:val="20"/>
              </w:rPr>
              <w:t>г</w:t>
            </w:r>
            <w:proofErr w:type="gramEnd"/>
            <w:r w:rsidRPr="00EF602A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ind w:left="57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</w:rPr>
            </w:pPr>
            <w:r w:rsidRPr="00EF602A">
              <w:rPr>
                <w:rFonts w:eastAsia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02A" w:rsidRPr="00EF602A" w:rsidRDefault="00EF602A" w:rsidP="00EF602A">
            <w:pPr>
              <w:widowControl w:val="0"/>
              <w:ind w:left="57"/>
              <w:rPr>
                <w:rFonts w:eastAsia="Courier New"/>
                <w:color w:val="000000"/>
                <w:sz w:val="20"/>
                <w:szCs w:val="20"/>
              </w:rPr>
            </w:pPr>
            <w:proofErr w:type="gramStart"/>
            <w:r w:rsidRPr="00EF602A">
              <w:rPr>
                <w:rFonts w:eastAsia="Courier New"/>
                <w:color w:val="000000"/>
                <w:sz w:val="20"/>
                <w:szCs w:val="20"/>
              </w:rPr>
              <w:t>г</w:t>
            </w:r>
            <w:proofErr w:type="gramEnd"/>
            <w:r w:rsidRPr="00EF602A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</w:tr>
    </w:tbl>
    <w:p w:rsidR="00EF602A" w:rsidRPr="00EF602A" w:rsidRDefault="00EF602A" w:rsidP="00EF602A">
      <w:pPr>
        <w:widowControl w:val="0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709"/>
        <w:jc w:val="center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ind w:firstLine="709"/>
        <w:jc w:val="right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Приложение 3</w:t>
      </w:r>
    </w:p>
    <w:p w:rsidR="00EF602A" w:rsidRPr="00EF602A" w:rsidRDefault="00EF602A" w:rsidP="00EF602A">
      <w:pPr>
        <w:widowControl w:val="0"/>
        <w:ind w:firstLine="709"/>
        <w:jc w:val="right"/>
        <w:rPr>
          <w:rFonts w:eastAsia="Courier New"/>
          <w:color w:val="000000"/>
          <w:sz w:val="20"/>
          <w:szCs w:val="20"/>
        </w:rPr>
      </w:pPr>
      <w:r w:rsidRPr="00EF602A">
        <w:rPr>
          <w:rFonts w:eastAsia="Courier New"/>
          <w:color w:val="000000"/>
          <w:sz w:val="20"/>
          <w:szCs w:val="20"/>
        </w:rPr>
        <w:t>к Положению</w:t>
      </w:r>
    </w:p>
    <w:p w:rsidR="00EF602A" w:rsidRPr="00EF602A" w:rsidRDefault="00EF602A" w:rsidP="00EF602A">
      <w:pPr>
        <w:widowControl w:val="0"/>
        <w:ind w:firstLine="709"/>
        <w:jc w:val="right"/>
        <w:rPr>
          <w:rFonts w:eastAsia="Courier New"/>
          <w:color w:val="000000"/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ФОРМАЛИЗОВАННЫЙ ОТЧЕТ</w:t>
      </w: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МУНИЦИПАЛЬНОГО СЛУЖАЩЕГО, В ОТНОШЕНИИ КОТОРОГО ОСУЩЕСТВЛЯЛОСЬ</w:t>
      </w: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НАСТАВНИЧЕСТВО, О ПРОЦЕССЕ ПРОХОЖДЕНИЯ НАСТАВНИЧЕСТВА</w:t>
      </w: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F602A">
        <w:rPr>
          <w:sz w:val="20"/>
          <w:szCs w:val="20"/>
        </w:rPr>
        <w:t>И РАБОТЕ НАСТАВНИКА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 xml:space="preserve">                        </w:t>
      </w: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Уважаемый сотрудник!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 xml:space="preserve">Предлагаем Вам принять участие в оценке наставничества </w:t>
      </w:r>
      <w:proofErr w:type="gramStart"/>
      <w:r w:rsidRPr="00EF602A">
        <w:rPr>
          <w:rFonts w:eastAsiaTheme="minorEastAsia"/>
          <w:sz w:val="20"/>
          <w:szCs w:val="20"/>
        </w:rPr>
        <w:t>в</w:t>
      </w:r>
      <w:proofErr w:type="gramEnd"/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rFonts w:eastAsiaTheme="minorEastAsia"/>
          <w:i/>
          <w:sz w:val="20"/>
          <w:szCs w:val="20"/>
        </w:rPr>
      </w:pPr>
      <w:r w:rsidRPr="00EF602A">
        <w:rPr>
          <w:rFonts w:eastAsiaTheme="minorEastAsia"/>
          <w:i/>
          <w:sz w:val="20"/>
          <w:szCs w:val="20"/>
        </w:rPr>
        <w:t>(наименование структурного подразделения органа местного самоуправления)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rFonts w:eastAsiaTheme="minorEastAsia"/>
          <w:i/>
          <w:sz w:val="20"/>
          <w:szCs w:val="20"/>
        </w:rPr>
      </w:pPr>
      <w:r w:rsidRPr="00EF602A">
        <w:rPr>
          <w:rFonts w:eastAsiaTheme="minorEastAsia"/>
          <w:i/>
          <w:sz w:val="20"/>
          <w:szCs w:val="20"/>
        </w:rPr>
        <w:t>(</w:t>
      </w:r>
      <w:proofErr w:type="gramStart"/>
      <w:r w:rsidRPr="00EF602A">
        <w:rPr>
          <w:rFonts w:eastAsiaTheme="minorEastAsia"/>
          <w:i/>
          <w:sz w:val="20"/>
          <w:szCs w:val="20"/>
        </w:rPr>
        <w:t>Ваши</w:t>
      </w:r>
      <w:proofErr w:type="gramEnd"/>
      <w:r w:rsidRPr="00EF602A">
        <w:rPr>
          <w:rFonts w:eastAsiaTheme="minorEastAsia"/>
          <w:i/>
          <w:sz w:val="20"/>
          <w:szCs w:val="20"/>
        </w:rPr>
        <w:t xml:space="preserve"> Ф.И.О. (при наличии))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center"/>
        <w:rPr>
          <w:rFonts w:eastAsiaTheme="minorEastAsia"/>
          <w:i/>
          <w:sz w:val="20"/>
          <w:szCs w:val="20"/>
        </w:rPr>
      </w:pPr>
      <w:r w:rsidRPr="00EF602A">
        <w:rPr>
          <w:rFonts w:eastAsiaTheme="minorEastAsia"/>
          <w:i/>
          <w:sz w:val="20"/>
          <w:szCs w:val="20"/>
        </w:rPr>
        <w:t>(Ф.И.О. (при наличии) наставника)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EF602A" w:rsidRPr="00EF602A" w:rsidRDefault="00EF602A" w:rsidP="00EF602A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Вопрос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Оценка</w:t>
            </w: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5" w:name="P1677"/>
            <w:bookmarkEnd w:id="5"/>
            <w:r w:rsidRPr="00EF602A">
              <w:rPr>
                <w:sz w:val="20"/>
                <w:szCs w:val="20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6" w:name="P1679"/>
            <w:bookmarkEnd w:id="6"/>
            <w:r w:rsidRPr="00EF602A">
              <w:rPr>
                <w:sz w:val="20"/>
                <w:szCs w:val="20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7" w:name="P1681"/>
            <w:bookmarkEnd w:id="7"/>
            <w:r w:rsidRPr="00EF602A">
              <w:rPr>
                <w:sz w:val="20"/>
                <w:szCs w:val="20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8" w:name="P1683"/>
            <w:bookmarkEnd w:id="8"/>
            <w:r w:rsidRPr="00EF602A">
              <w:rPr>
                <w:sz w:val="20"/>
                <w:szCs w:val="20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9" w:name="P1685"/>
            <w:bookmarkEnd w:id="9"/>
            <w:r w:rsidRPr="00EF602A">
              <w:rPr>
                <w:sz w:val="20"/>
                <w:szCs w:val="20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10" w:name="P1687"/>
            <w:bookmarkEnd w:id="10"/>
            <w:r w:rsidRPr="00EF602A">
              <w:rPr>
                <w:sz w:val="20"/>
                <w:szCs w:val="20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 xml:space="preserve">7. Расставьте баллы от 1 до 10 для каждого из методов при оценке времени, </w:t>
            </w:r>
            <w:r w:rsidRPr="00EF602A">
              <w:rPr>
                <w:sz w:val="20"/>
                <w:szCs w:val="20"/>
              </w:rPr>
              <w:lastRenderedPageBreak/>
              <w:t>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ind w:left="283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ind w:left="283"/>
              <w:rPr>
                <w:sz w:val="20"/>
                <w:szCs w:val="20"/>
              </w:rPr>
            </w:pPr>
            <w:r w:rsidRPr="00EF602A">
              <w:rPr>
                <w:sz w:val="20"/>
                <w:szCs w:val="20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ind w:left="283"/>
              <w:rPr>
                <w:sz w:val="20"/>
                <w:szCs w:val="20"/>
              </w:rPr>
            </w:pPr>
            <w:bookmarkStart w:id="11" w:name="P1695"/>
            <w:bookmarkEnd w:id="11"/>
            <w:r w:rsidRPr="00EF602A">
              <w:rPr>
                <w:sz w:val="20"/>
                <w:szCs w:val="20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ind w:left="283"/>
              <w:rPr>
                <w:sz w:val="20"/>
                <w:szCs w:val="20"/>
              </w:rPr>
            </w:pPr>
            <w:bookmarkStart w:id="12" w:name="P1697"/>
            <w:bookmarkEnd w:id="12"/>
            <w:r w:rsidRPr="00EF602A">
              <w:rPr>
                <w:sz w:val="20"/>
                <w:szCs w:val="20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F602A" w:rsidRPr="00EF602A" w:rsidTr="000A1551">
        <w:tc>
          <w:tcPr>
            <w:tcW w:w="7225" w:type="dxa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ind w:left="283"/>
              <w:rPr>
                <w:sz w:val="20"/>
                <w:szCs w:val="20"/>
              </w:rPr>
            </w:pPr>
            <w:bookmarkStart w:id="13" w:name="P1699"/>
            <w:bookmarkEnd w:id="13"/>
            <w:r w:rsidRPr="00EF602A">
              <w:rPr>
                <w:sz w:val="20"/>
                <w:szCs w:val="20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EF602A" w:rsidRPr="00EF602A" w:rsidRDefault="00EF602A" w:rsidP="00EF602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F602A" w:rsidRPr="00EF602A" w:rsidRDefault="00EF602A" w:rsidP="00EF602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10. Кто из коллег Вашего отдела, кроме наставника, особенно помог Вам в период адаптации?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11. Какой из аспектов адаптации показался Вам наиболее сложным?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12. Кратко опишите Ваши предложения и общие впечатления от работы с наставником: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_________________________________________________________________________________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___________________________________    ___________    _____________________</w:t>
      </w:r>
    </w:p>
    <w:p w:rsidR="00EF602A" w:rsidRPr="00EF602A" w:rsidRDefault="00EF602A" w:rsidP="00EF602A">
      <w:pPr>
        <w:widowControl w:val="0"/>
        <w:autoSpaceDE w:val="0"/>
        <w:autoSpaceDN w:val="0"/>
        <w:ind w:firstLine="708"/>
        <w:jc w:val="both"/>
        <w:rPr>
          <w:rFonts w:eastAsiaTheme="minorEastAsia"/>
          <w:i/>
          <w:sz w:val="20"/>
          <w:szCs w:val="20"/>
        </w:rPr>
      </w:pPr>
      <w:r w:rsidRPr="00EF602A">
        <w:rPr>
          <w:rFonts w:eastAsiaTheme="minorEastAsia"/>
          <w:i/>
          <w:sz w:val="20"/>
          <w:szCs w:val="20"/>
        </w:rPr>
        <w:t>(наименование должности наставника)         (подпись)             (расшифровка подписи)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____ ____________ 20__ г.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С отчетом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>ознакомле</w:t>
      </w:r>
      <w:proofErr w:type="gramStart"/>
      <w:r w:rsidRPr="00EF602A">
        <w:rPr>
          <w:rFonts w:eastAsiaTheme="minorEastAsia"/>
          <w:sz w:val="20"/>
          <w:szCs w:val="20"/>
        </w:rPr>
        <w:t>н(</w:t>
      </w:r>
      <w:proofErr w:type="gramEnd"/>
      <w:r w:rsidRPr="00EF602A">
        <w:rPr>
          <w:rFonts w:eastAsiaTheme="minorEastAsia"/>
          <w:sz w:val="20"/>
          <w:szCs w:val="20"/>
        </w:rPr>
        <w:t>а) ________________________   ____________   ___________________</w:t>
      </w:r>
    </w:p>
    <w:p w:rsidR="00EF602A" w:rsidRPr="00EF602A" w:rsidRDefault="00EF602A" w:rsidP="00EF602A">
      <w:pPr>
        <w:widowControl w:val="0"/>
        <w:autoSpaceDE w:val="0"/>
        <w:autoSpaceDN w:val="0"/>
        <w:jc w:val="both"/>
        <w:rPr>
          <w:rFonts w:eastAsiaTheme="minorEastAsia"/>
          <w:i/>
          <w:sz w:val="20"/>
          <w:szCs w:val="20"/>
        </w:rPr>
      </w:pPr>
      <w:r w:rsidRPr="00EF602A">
        <w:rPr>
          <w:rFonts w:eastAsiaTheme="minorEastAsia"/>
          <w:sz w:val="20"/>
          <w:szCs w:val="20"/>
        </w:rPr>
        <w:t xml:space="preserve">                         </w:t>
      </w:r>
      <w:r w:rsidRPr="00EF602A">
        <w:rPr>
          <w:rFonts w:eastAsiaTheme="minorEastAsia"/>
          <w:i/>
          <w:sz w:val="20"/>
          <w:szCs w:val="20"/>
        </w:rPr>
        <w:t>(фамилия, инициалы наставника)        (подпись)                 (дата ознакомления)</w:t>
      </w:r>
    </w:p>
    <w:p w:rsidR="00EF602A" w:rsidRPr="00EF602A" w:rsidRDefault="00EF602A" w:rsidP="00EF602A">
      <w:pPr>
        <w:widowControl w:val="0"/>
        <w:jc w:val="center"/>
        <w:rPr>
          <w:rFonts w:eastAsia="Courier New"/>
          <w:color w:val="000000"/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B7372A" w:rsidRDefault="00B7372A" w:rsidP="00571768">
      <w:pPr>
        <w:rPr>
          <w:sz w:val="20"/>
          <w:szCs w:val="20"/>
        </w:rPr>
      </w:pPr>
    </w:p>
    <w:p w:rsidR="00B7372A" w:rsidRDefault="00B7372A" w:rsidP="00571768">
      <w:pPr>
        <w:rPr>
          <w:sz w:val="20"/>
          <w:szCs w:val="20"/>
        </w:rPr>
      </w:pPr>
    </w:p>
    <w:p w:rsidR="00B7372A" w:rsidRDefault="00B737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EF602A" w:rsidRDefault="00EF602A" w:rsidP="00571768">
      <w:pPr>
        <w:rPr>
          <w:sz w:val="20"/>
          <w:szCs w:val="20"/>
        </w:rPr>
      </w:pPr>
    </w:p>
    <w:p w:rsidR="00B7372A" w:rsidRPr="00B7372A" w:rsidRDefault="00B7372A" w:rsidP="00B7372A">
      <w:pPr>
        <w:jc w:val="center"/>
        <w:rPr>
          <w:sz w:val="20"/>
          <w:szCs w:val="20"/>
        </w:rPr>
      </w:pPr>
      <w:r w:rsidRPr="00B7372A">
        <w:rPr>
          <w:sz w:val="20"/>
          <w:szCs w:val="20"/>
        </w:rPr>
        <w:lastRenderedPageBreak/>
        <w:t xml:space="preserve">АДМИНИСТРАЦИЯ </w:t>
      </w:r>
    </w:p>
    <w:p w:rsidR="00B7372A" w:rsidRPr="00B7372A" w:rsidRDefault="00B7372A" w:rsidP="00B7372A">
      <w:pPr>
        <w:jc w:val="center"/>
        <w:rPr>
          <w:sz w:val="20"/>
          <w:szCs w:val="20"/>
        </w:rPr>
      </w:pPr>
      <w:r w:rsidRPr="00B7372A">
        <w:rPr>
          <w:sz w:val="20"/>
          <w:szCs w:val="20"/>
        </w:rPr>
        <w:t>РЕПЬЕВСКОГО СЕЛЬСОВЕТА</w:t>
      </w:r>
    </w:p>
    <w:p w:rsidR="00B7372A" w:rsidRPr="00B7372A" w:rsidRDefault="00B7372A" w:rsidP="00B7372A">
      <w:pPr>
        <w:jc w:val="center"/>
        <w:rPr>
          <w:sz w:val="20"/>
          <w:szCs w:val="20"/>
        </w:rPr>
      </w:pPr>
      <w:r w:rsidRPr="00B7372A">
        <w:rPr>
          <w:sz w:val="20"/>
          <w:szCs w:val="20"/>
        </w:rPr>
        <w:t>ТОГУЧИНСКОГО РАЙОНА</w:t>
      </w:r>
    </w:p>
    <w:p w:rsidR="00B7372A" w:rsidRPr="00B7372A" w:rsidRDefault="00B7372A" w:rsidP="00B7372A">
      <w:pPr>
        <w:jc w:val="center"/>
        <w:rPr>
          <w:sz w:val="20"/>
          <w:szCs w:val="20"/>
        </w:rPr>
      </w:pPr>
      <w:r w:rsidRPr="00B7372A">
        <w:rPr>
          <w:sz w:val="20"/>
          <w:szCs w:val="20"/>
        </w:rPr>
        <w:t>НОВОСИБИРСКОЙ ОБЛАСТИ</w:t>
      </w:r>
    </w:p>
    <w:p w:rsidR="00B7372A" w:rsidRPr="00B7372A" w:rsidRDefault="00B7372A" w:rsidP="00B7372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7372A">
        <w:rPr>
          <w:bCs/>
          <w:sz w:val="20"/>
          <w:szCs w:val="20"/>
        </w:rPr>
        <w:t>ПОСТАНОВЛЕНИЕ</w:t>
      </w:r>
    </w:p>
    <w:p w:rsidR="00B7372A" w:rsidRPr="00B7372A" w:rsidRDefault="00B7372A" w:rsidP="00B7372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7372A">
        <w:rPr>
          <w:bCs/>
          <w:sz w:val="20"/>
          <w:szCs w:val="20"/>
        </w:rPr>
        <w:t>18.10.2022 №  161</w:t>
      </w:r>
    </w:p>
    <w:p w:rsidR="00B7372A" w:rsidRPr="00B7372A" w:rsidRDefault="00B7372A" w:rsidP="00B7372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7372A">
        <w:rPr>
          <w:bCs/>
          <w:sz w:val="20"/>
          <w:szCs w:val="20"/>
        </w:rPr>
        <w:t>с. Репьево</w:t>
      </w:r>
    </w:p>
    <w:p w:rsidR="00B7372A" w:rsidRPr="00B7372A" w:rsidRDefault="00B7372A" w:rsidP="00B7372A">
      <w:pPr>
        <w:ind w:hanging="115"/>
        <w:jc w:val="center"/>
        <w:rPr>
          <w:color w:val="000000"/>
          <w:sz w:val="20"/>
          <w:szCs w:val="20"/>
        </w:rPr>
      </w:pPr>
    </w:p>
    <w:p w:rsidR="00B7372A" w:rsidRPr="00B7372A" w:rsidRDefault="00B7372A" w:rsidP="00B7372A">
      <w:pPr>
        <w:ind w:firstLine="512"/>
        <w:jc w:val="center"/>
        <w:rPr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 xml:space="preserve">Об утверждении Положения </w:t>
      </w:r>
      <w:r w:rsidRPr="00B7372A">
        <w:rPr>
          <w:color w:val="000000"/>
          <w:sz w:val="20"/>
          <w:szCs w:val="20"/>
        </w:rPr>
        <w:t>о проведении аттестации муниципальных служащих Репьевского сельсовета Тогучинского района Новосибирской области</w:t>
      </w:r>
    </w:p>
    <w:p w:rsidR="00B7372A" w:rsidRPr="00B7372A" w:rsidRDefault="00B7372A" w:rsidP="00B7372A">
      <w:pPr>
        <w:ind w:firstLine="512"/>
        <w:jc w:val="center"/>
        <w:rPr>
          <w:color w:val="000000"/>
          <w:sz w:val="20"/>
          <w:szCs w:val="20"/>
        </w:rPr>
      </w:pPr>
    </w:p>
    <w:p w:rsidR="00B7372A" w:rsidRPr="00B7372A" w:rsidRDefault="00B7372A" w:rsidP="00B7372A">
      <w:pPr>
        <w:ind w:firstLine="638"/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Уставом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</w:t>
      </w:r>
    </w:p>
    <w:p w:rsidR="00B7372A" w:rsidRPr="00B7372A" w:rsidRDefault="00B7372A" w:rsidP="00B7372A">
      <w:pPr>
        <w:ind w:firstLine="638"/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ПОСТАНОВЛЯЕТ:</w:t>
      </w:r>
    </w:p>
    <w:p w:rsidR="00B7372A" w:rsidRPr="00B7372A" w:rsidRDefault="00B7372A" w:rsidP="00B7372A">
      <w:pPr>
        <w:ind w:firstLine="851"/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1. Утвердить прилагаемое Положение о проведении аттестации муниципальных служащих Репьевского сельсовета Тогучинского района Новосибирской области (приложение 1).</w:t>
      </w:r>
    </w:p>
    <w:p w:rsidR="00B7372A" w:rsidRPr="00B7372A" w:rsidRDefault="00B7372A" w:rsidP="00B7372A">
      <w:pPr>
        <w:ind w:firstLine="851"/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2. Опубликовать постановление в периодическом печатном издании органов местного самоуправления «Репьевский Вестник» и  на сайте администрации Репьевского сельсовета Тогучинского района Новосибирской области.</w:t>
      </w:r>
    </w:p>
    <w:p w:rsidR="00B7372A" w:rsidRPr="00B7372A" w:rsidRDefault="00B7372A" w:rsidP="00B7372A">
      <w:pPr>
        <w:ind w:firstLine="851"/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3. </w:t>
      </w:r>
      <w:proofErr w:type="gramStart"/>
      <w:r w:rsidRPr="00B7372A">
        <w:rPr>
          <w:color w:val="000000"/>
          <w:sz w:val="20"/>
          <w:szCs w:val="20"/>
        </w:rPr>
        <w:t>Контроль за</w:t>
      </w:r>
      <w:proofErr w:type="gramEnd"/>
      <w:r w:rsidRPr="00B7372A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B7372A" w:rsidRPr="00B7372A" w:rsidRDefault="00B7372A" w:rsidP="00B7372A">
      <w:pPr>
        <w:ind w:firstLine="4"/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ind w:firstLine="4"/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ind w:firstLine="4"/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Глава Репьевского сельсовета </w:t>
      </w:r>
    </w:p>
    <w:p w:rsidR="00B7372A" w:rsidRPr="00B7372A" w:rsidRDefault="00B7372A" w:rsidP="00B7372A">
      <w:pPr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Тогучинского района  Новосибирской области                          А.В. Строков </w:t>
      </w:r>
    </w:p>
    <w:p w:rsidR="00B7372A" w:rsidRPr="00B7372A" w:rsidRDefault="00B7372A" w:rsidP="00B7372A">
      <w:pPr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Линчевская</w:t>
      </w:r>
    </w:p>
    <w:p w:rsidR="00B7372A" w:rsidRDefault="00B7372A" w:rsidP="00B7372A">
      <w:pPr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29-979</w:t>
      </w:r>
    </w:p>
    <w:p w:rsidR="00B7372A" w:rsidRDefault="00B7372A" w:rsidP="00B7372A">
      <w:pPr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</w:t>
      </w:r>
      <w:r w:rsidRPr="00B7372A">
        <w:rPr>
          <w:color w:val="000000"/>
          <w:sz w:val="20"/>
          <w:szCs w:val="20"/>
        </w:rPr>
        <w:t>ПРИЛОЖЕНИЕ 1</w:t>
      </w:r>
    </w:p>
    <w:p w:rsidR="00B7372A" w:rsidRPr="00B7372A" w:rsidRDefault="00B7372A" w:rsidP="00B7372A">
      <w:pPr>
        <w:tabs>
          <w:tab w:val="center" w:pos="2916"/>
          <w:tab w:val="center" w:pos="6048"/>
        </w:tabs>
        <w:ind w:left="3686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к постановлению администрации</w:t>
      </w:r>
    </w:p>
    <w:p w:rsidR="00B7372A" w:rsidRPr="00B7372A" w:rsidRDefault="00B7372A" w:rsidP="00B7372A">
      <w:pPr>
        <w:tabs>
          <w:tab w:val="center" w:pos="2916"/>
          <w:tab w:val="center" w:pos="6048"/>
        </w:tabs>
        <w:ind w:left="3686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Репьевского сельсовета Тогучинского района</w:t>
      </w:r>
    </w:p>
    <w:p w:rsidR="00B7372A" w:rsidRPr="00B7372A" w:rsidRDefault="00B7372A" w:rsidP="00B7372A">
      <w:pPr>
        <w:tabs>
          <w:tab w:val="center" w:pos="2916"/>
          <w:tab w:val="center" w:pos="6048"/>
        </w:tabs>
        <w:ind w:left="3686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Новосибирской области</w:t>
      </w:r>
    </w:p>
    <w:p w:rsidR="00B7372A" w:rsidRPr="00B7372A" w:rsidRDefault="00B7372A" w:rsidP="00B7372A">
      <w:pPr>
        <w:tabs>
          <w:tab w:val="center" w:pos="2916"/>
          <w:tab w:val="center" w:pos="6048"/>
        </w:tabs>
        <w:ind w:left="3686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от 18.10.2022 № 161</w:t>
      </w:r>
    </w:p>
    <w:p w:rsidR="00B7372A" w:rsidRPr="00B7372A" w:rsidRDefault="00B7372A" w:rsidP="00B7372A">
      <w:pPr>
        <w:adjustRightInd w:val="0"/>
        <w:spacing w:after="4" w:line="248" w:lineRule="auto"/>
        <w:ind w:firstLine="4"/>
        <w:jc w:val="center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djustRightInd w:val="0"/>
        <w:spacing w:after="4" w:line="248" w:lineRule="auto"/>
        <w:ind w:firstLine="4"/>
        <w:jc w:val="center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djustRightInd w:val="0"/>
        <w:spacing w:after="4" w:line="248" w:lineRule="auto"/>
        <w:ind w:firstLine="4"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ПОЛОЖЕНИЕ</w:t>
      </w:r>
    </w:p>
    <w:p w:rsidR="00B7372A" w:rsidRPr="00B7372A" w:rsidRDefault="00B7372A" w:rsidP="00B7372A">
      <w:pPr>
        <w:adjustRightInd w:val="0"/>
        <w:spacing w:after="4" w:line="248" w:lineRule="auto"/>
        <w:ind w:firstLine="4"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о проведении аттестации муниципальных служащих</w:t>
      </w:r>
    </w:p>
    <w:p w:rsidR="00B7372A" w:rsidRPr="00B7372A" w:rsidRDefault="00B7372A" w:rsidP="00B7372A">
      <w:pPr>
        <w:adjustRightInd w:val="0"/>
        <w:spacing w:after="4" w:line="240" w:lineRule="atLeast"/>
        <w:ind w:firstLine="4"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Репьевского сельсовета Тогучинского района Новосибирской области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1. Общие положения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1.1. Настоящее Положение о проведении аттестации муниципальных служащих (далее - Положение) 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1.2. Положение устанавливает порядок проведения аттестации муниципальных служащих</w:t>
      </w:r>
      <w:r w:rsidRPr="00B7372A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B7372A">
        <w:rPr>
          <w:rFonts w:eastAsia="Calibri"/>
          <w:bCs/>
          <w:sz w:val="20"/>
          <w:szCs w:val="20"/>
          <w:lang w:eastAsia="en-US"/>
        </w:rPr>
        <w:t>Репьевского сельсовета Тогучинского района Новосибирской области (далее - муниципальные служащие).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lastRenderedPageBreak/>
        <w:t>1.4. Аттестации не подлежат следующие муниципальные служащие: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1) замещающие должности муниципальной службы менее одного года;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2) достигшие возраста 60 лет;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3) беременные женщины;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proofErr w:type="gramStart"/>
      <w:r w:rsidRPr="00B7372A">
        <w:rPr>
          <w:rFonts w:eastAsia="Calibri"/>
          <w:bCs/>
          <w:sz w:val="20"/>
          <w:szCs w:val="20"/>
          <w:lang w:eastAsia="en-US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7372A">
        <w:rPr>
          <w:rFonts w:eastAsia="Calibri"/>
          <w:bCs/>
          <w:sz w:val="20"/>
          <w:szCs w:val="20"/>
          <w:lang w:eastAsia="en-US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5) замещающие должности муниципальной службы на основании срочного трудового договора (контракта).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B7372A" w:rsidRPr="00B7372A" w:rsidRDefault="00B7372A" w:rsidP="00B7372A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after="4" w:line="248" w:lineRule="auto"/>
        <w:ind w:firstLine="540"/>
        <w:contextualSpacing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Внеочередная аттестация муниципального служащего может проводиться: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2) по решению представителя нанимателя (работодателя) после принятия в установленном порядке решения: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а) о сокращении должностей муниципальной службы в органе местного самоуправления, муниципальном органе;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б) об изменении условий оплаты труда муниципальных служащих.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2. Организация проведения аттестации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1) о формировании аттестационной комиссии, ее составе, сроках и порядке работы;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proofErr w:type="gramStart"/>
      <w:r w:rsidRPr="00B7372A">
        <w:rPr>
          <w:rFonts w:eastAsia="Calibri"/>
          <w:bCs/>
          <w:sz w:val="20"/>
          <w:szCs w:val="20"/>
          <w:lang w:eastAsia="en-US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в) аттестационного листа муниципального служащего с данными предыдущей аттестации (при наличии);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proofErr w:type="gramStart"/>
      <w:r w:rsidRPr="00B7372A">
        <w:rPr>
          <w:rFonts w:eastAsia="Calibri"/>
          <w:bCs/>
          <w:sz w:val="20"/>
          <w:szCs w:val="20"/>
          <w:lang w:eastAsia="en-US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B7372A">
        <w:rPr>
          <w:rFonts w:eastAsia="Calibri"/>
          <w:bCs/>
          <w:sz w:val="20"/>
          <w:szCs w:val="20"/>
          <w:lang w:eastAsia="en-US"/>
        </w:rPr>
        <w:t xml:space="preserve"> информации;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B7372A">
        <w:rPr>
          <w:rFonts w:eastAsia="Calibri"/>
          <w:bCs/>
          <w:sz w:val="20"/>
          <w:szCs w:val="20"/>
          <w:lang w:eastAsia="en-US"/>
        </w:rPr>
        <w:t>позднее</w:t>
      </w:r>
      <w:proofErr w:type="gramEnd"/>
      <w:r w:rsidRPr="00B7372A">
        <w:rPr>
          <w:rFonts w:eastAsia="Calibri"/>
          <w:bCs/>
          <w:sz w:val="20"/>
          <w:szCs w:val="20"/>
          <w:lang w:eastAsia="en-US"/>
        </w:rPr>
        <w:t xml:space="preserve"> чем за две недели до начала аттестации;</w:t>
      </w:r>
    </w:p>
    <w:p w:rsidR="00B7372A" w:rsidRPr="00B7372A" w:rsidRDefault="00B7372A" w:rsidP="00B7372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</w:t>
      </w:r>
      <w:r w:rsidRPr="00B7372A">
        <w:rPr>
          <w:rFonts w:eastAsia="Calibri"/>
          <w:bCs/>
          <w:sz w:val="20"/>
          <w:szCs w:val="20"/>
          <w:lang w:eastAsia="en-US"/>
        </w:rPr>
        <w:lastRenderedPageBreak/>
        <w:t>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B7372A">
        <w:rPr>
          <w:rFonts w:eastAsia="Calibri"/>
          <w:bCs/>
          <w:sz w:val="20"/>
          <w:szCs w:val="20"/>
          <w:lang w:eastAsia="en-US"/>
        </w:rPr>
        <w:t>позднее</w:t>
      </w:r>
      <w:proofErr w:type="gramEnd"/>
      <w:r w:rsidRPr="00B7372A">
        <w:rPr>
          <w:rFonts w:eastAsia="Calibri"/>
          <w:bCs/>
          <w:sz w:val="20"/>
          <w:szCs w:val="20"/>
          <w:lang w:eastAsia="en-US"/>
        </w:rPr>
        <w:t xml:space="preserve"> чем за две недели до даты аттестации.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В состав аттестационной комиссии могут включаться по согласованию депутаты Совета депутатов Репьевского сельсовета Тогучинского района Новосибирской области,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Секретарь аттестационной комиссии ведет протокол заседания комиссии, в котором указываются: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1) наименование органа местного самоуправления, муниципального органа;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3) повестка заседания аттестационной комиссии;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5) фамилии, имена, отчества (при наличии) и должности аттестуемых муниципальных служащих;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7) вопросы аттестуемому муниципальному служащему и ответы (кратко);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2.7. Не </w:t>
      </w:r>
      <w:proofErr w:type="gramStart"/>
      <w:r w:rsidRPr="00B7372A">
        <w:rPr>
          <w:rFonts w:eastAsia="Calibri"/>
          <w:bCs/>
          <w:sz w:val="20"/>
          <w:szCs w:val="20"/>
          <w:lang w:eastAsia="en-US"/>
        </w:rPr>
        <w:t>позднее</w:t>
      </w:r>
      <w:proofErr w:type="gramEnd"/>
      <w:r w:rsidRPr="00B7372A">
        <w:rPr>
          <w:rFonts w:eastAsia="Calibri"/>
          <w:bCs/>
          <w:sz w:val="20"/>
          <w:szCs w:val="20"/>
          <w:lang w:eastAsia="en-US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Default="00B7372A" w:rsidP="00B7372A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3. Проведение аттестации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Репьевского сельсовета Тогучинского района Новосибирской области задач, сложности выполняемой им работы, ее эффективности и результативности.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proofErr w:type="gramStart"/>
      <w:r w:rsidRPr="00B7372A">
        <w:rPr>
          <w:rFonts w:eastAsia="Calibri"/>
          <w:bCs/>
          <w:sz w:val="20"/>
          <w:szCs w:val="20"/>
          <w:lang w:eastAsia="en-US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4. Решения по результатам аттестации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1) соответствует замещаемой должности муниципальной службы;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2) не соответствует замещаемой должности муниципальной службы.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7372A" w:rsidRPr="00B7372A" w:rsidRDefault="00B7372A" w:rsidP="00B7372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</w:t>
      </w:r>
      <w:r w:rsidRPr="00B7372A">
        <w:rPr>
          <w:rFonts w:eastAsia="Calibri"/>
          <w:bCs/>
          <w:sz w:val="20"/>
          <w:szCs w:val="20"/>
          <w:lang w:eastAsia="en-US"/>
        </w:rPr>
        <w:lastRenderedPageBreak/>
        <w:t>соответствующая запись, которая заверяется подписями председателя и секретаря аттестационной комиссии.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  <w:sectPr w:rsidR="00B7372A" w:rsidRPr="00B7372A" w:rsidSect="00B7372A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372A" w:rsidRPr="00B7372A" w:rsidRDefault="00B7372A" w:rsidP="00B7372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lastRenderedPageBreak/>
        <w:t>Приложение 1</w:t>
      </w:r>
    </w:p>
    <w:p w:rsidR="00B7372A" w:rsidRPr="00B7372A" w:rsidRDefault="00B7372A" w:rsidP="00B7372A">
      <w:pPr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к Положению</w:t>
      </w:r>
    </w:p>
    <w:p w:rsidR="00B7372A" w:rsidRPr="00B7372A" w:rsidRDefault="00B7372A" w:rsidP="00B7372A">
      <w:pPr>
        <w:spacing w:line="248" w:lineRule="auto"/>
        <w:ind w:firstLine="4"/>
        <w:rPr>
          <w:color w:val="000000"/>
          <w:sz w:val="20"/>
          <w:szCs w:val="20"/>
        </w:rPr>
      </w:pPr>
    </w:p>
    <w:p w:rsidR="00B7372A" w:rsidRPr="00B7372A" w:rsidRDefault="00B7372A" w:rsidP="00B7372A">
      <w:pPr>
        <w:ind w:firstLine="4"/>
        <w:jc w:val="right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УТВЕРЖДАЮ</w:t>
      </w:r>
    </w:p>
    <w:p w:rsidR="00B7372A" w:rsidRPr="00B7372A" w:rsidRDefault="00B7372A" w:rsidP="00B7372A">
      <w:pPr>
        <w:ind w:firstLine="4"/>
        <w:jc w:val="right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___________________________ </w:t>
      </w:r>
    </w:p>
    <w:p w:rsidR="00B7372A" w:rsidRPr="00B7372A" w:rsidRDefault="00B7372A" w:rsidP="00B7372A">
      <w:pPr>
        <w:ind w:firstLine="4"/>
        <w:jc w:val="right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(Наименование должности представителя нанимателя)</w:t>
      </w:r>
    </w:p>
    <w:p w:rsidR="00B7372A" w:rsidRPr="00B7372A" w:rsidRDefault="00B7372A" w:rsidP="00B7372A">
      <w:pPr>
        <w:ind w:firstLine="4"/>
        <w:jc w:val="right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 __________________</w:t>
      </w:r>
    </w:p>
    <w:p w:rsidR="00B7372A" w:rsidRPr="00B7372A" w:rsidRDefault="00B7372A" w:rsidP="00B7372A">
      <w:pPr>
        <w:ind w:firstLine="4"/>
        <w:jc w:val="right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(подпись)</w:t>
      </w:r>
      <w:r w:rsidRPr="00B7372A">
        <w:rPr>
          <w:color w:val="000000"/>
          <w:sz w:val="20"/>
          <w:szCs w:val="20"/>
        </w:rPr>
        <w:tab/>
      </w:r>
      <w:r w:rsidRPr="00B7372A">
        <w:rPr>
          <w:color w:val="000000"/>
          <w:sz w:val="20"/>
          <w:szCs w:val="20"/>
        </w:rPr>
        <w:tab/>
        <w:t>(Фамилия И.О.)</w:t>
      </w:r>
    </w:p>
    <w:p w:rsidR="00B7372A" w:rsidRPr="00B7372A" w:rsidRDefault="00B7372A" w:rsidP="00B7372A">
      <w:pPr>
        <w:ind w:firstLine="4"/>
        <w:jc w:val="right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«______» ______________ 20____г.</w:t>
      </w:r>
    </w:p>
    <w:p w:rsidR="00B7372A" w:rsidRPr="00B7372A" w:rsidRDefault="00B7372A" w:rsidP="00B7372A">
      <w:pPr>
        <w:ind w:firstLine="4"/>
        <w:jc w:val="center"/>
        <w:rPr>
          <w:color w:val="000000"/>
          <w:sz w:val="20"/>
          <w:szCs w:val="20"/>
        </w:rPr>
      </w:pPr>
    </w:p>
    <w:p w:rsidR="00B7372A" w:rsidRPr="00B7372A" w:rsidRDefault="00B7372A" w:rsidP="00B7372A">
      <w:pPr>
        <w:ind w:firstLine="4"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График</w:t>
      </w:r>
    </w:p>
    <w:p w:rsidR="00B7372A" w:rsidRPr="00B7372A" w:rsidRDefault="00B7372A" w:rsidP="00B7372A">
      <w:pPr>
        <w:ind w:firstLine="4"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проведения аттестации муниципальных служащих</w:t>
      </w:r>
    </w:p>
    <w:p w:rsidR="00B7372A" w:rsidRPr="00B7372A" w:rsidRDefault="00B7372A" w:rsidP="00B7372A">
      <w:pPr>
        <w:ind w:firstLine="4"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 на 20___ год</w:t>
      </w:r>
    </w:p>
    <w:p w:rsidR="00B7372A" w:rsidRPr="00B7372A" w:rsidRDefault="00B7372A" w:rsidP="00B7372A">
      <w:pPr>
        <w:numPr>
          <w:ilvl w:val="0"/>
          <w:numId w:val="31"/>
        </w:numPr>
        <w:tabs>
          <w:tab w:val="num" w:pos="0"/>
        </w:tabs>
        <w:spacing w:after="4" w:line="248" w:lineRule="auto"/>
        <w:ind w:hanging="432"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  <w:vertAlign w:val="subscript"/>
        </w:rPr>
        <w:t>(наименование органа местного самоуправления, муниципального органа)</w:t>
      </w:r>
    </w:p>
    <w:p w:rsidR="00B7372A" w:rsidRPr="00B7372A" w:rsidRDefault="00B7372A" w:rsidP="00B7372A">
      <w:pPr>
        <w:ind w:firstLine="4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10"/>
        <w:gridCol w:w="2144"/>
        <w:gridCol w:w="1743"/>
        <w:gridCol w:w="1877"/>
        <w:gridCol w:w="1743"/>
        <w:gridCol w:w="1877"/>
        <w:gridCol w:w="2544"/>
      </w:tblGrid>
      <w:tr w:rsidR="00B7372A" w:rsidRPr="00B7372A" w:rsidTr="00C86D29">
        <w:trPr>
          <w:trHeight w:val="652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2A" w:rsidRPr="00B7372A" w:rsidRDefault="00B7372A" w:rsidP="00B7372A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7372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7372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2A" w:rsidRPr="00B7372A" w:rsidRDefault="00B7372A" w:rsidP="00B7372A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Список муниципальных служащих, подлежащих аттестации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2A" w:rsidRPr="00B7372A" w:rsidRDefault="00B7372A" w:rsidP="00B7372A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Дата, время и место проведения аттестации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2A" w:rsidRPr="00B7372A" w:rsidRDefault="00B7372A" w:rsidP="00B7372A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Дата предоставления документов в аттестационную комиссию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2A" w:rsidRPr="00B7372A" w:rsidRDefault="00B7372A" w:rsidP="00B7372A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B7372A" w:rsidRPr="00B7372A" w:rsidTr="00C86D29">
        <w:trPr>
          <w:trHeight w:val="967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2A" w:rsidRPr="00B7372A" w:rsidRDefault="00B7372A" w:rsidP="00B7372A">
            <w:pPr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2A" w:rsidRPr="00B7372A" w:rsidRDefault="00B7372A" w:rsidP="00B7372A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Ф.И.О. муниципального служащего, подлежащего аттестации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2A" w:rsidRPr="00B7372A" w:rsidRDefault="00B7372A" w:rsidP="00B7372A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Должность, наименование подразделения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2A" w:rsidRPr="00B7372A" w:rsidRDefault="00B7372A" w:rsidP="00B7372A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Дата проведения предыдущей аттестации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72A" w:rsidRPr="00B7372A" w:rsidRDefault="00B7372A" w:rsidP="00B7372A">
            <w:pPr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2A" w:rsidRPr="00B7372A" w:rsidRDefault="00B7372A" w:rsidP="00B7372A">
            <w:pPr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2A" w:rsidRPr="00B7372A" w:rsidRDefault="00B7372A" w:rsidP="00B7372A">
            <w:pPr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72A" w:rsidRPr="00B7372A" w:rsidRDefault="00B7372A" w:rsidP="00B7372A">
            <w:pPr>
              <w:ind w:firstLine="4"/>
              <w:rPr>
                <w:color w:val="000000"/>
                <w:sz w:val="20"/>
                <w:szCs w:val="20"/>
              </w:rPr>
            </w:pPr>
          </w:p>
        </w:tc>
      </w:tr>
      <w:tr w:rsidR="00B7372A" w:rsidRPr="00B7372A" w:rsidTr="00C86D29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7372A" w:rsidRPr="00B7372A" w:rsidTr="00C86D29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72A" w:rsidRPr="00B7372A" w:rsidRDefault="00B7372A" w:rsidP="00B7372A">
            <w:pPr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  <w:sectPr w:rsidR="00B7372A" w:rsidRPr="00B7372A" w:rsidSect="000F05FB"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7372A">
        <w:rPr>
          <w:rFonts w:eastAsia="Calibri"/>
          <w:bCs/>
          <w:sz w:val="20"/>
          <w:szCs w:val="20"/>
          <w:lang w:eastAsia="en-US"/>
        </w:rPr>
        <w:tab/>
      </w:r>
      <w:r w:rsidRPr="00B7372A">
        <w:rPr>
          <w:rFonts w:eastAsia="Calibri"/>
          <w:bCs/>
          <w:sz w:val="20"/>
          <w:szCs w:val="20"/>
          <w:lang w:eastAsia="en-US"/>
        </w:rPr>
        <w:tab/>
      </w:r>
      <w:r w:rsidRPr="00B7372A">
        <w:rPr>
          <w:rFonts w:eastAsia="Calibri"/>
          <w:bCs/>
          <w:sz w:val="20"/>
          <w:szCs w:val="20"/>
          <w:lang w:eastAsia="en-US"/>
        </w:rPr>
        <w:tab/>
      </w:r>
      <w:r w:rsidRPr="00B7372A">
        <w:rPr>
          <w:rFonts w:eastAsia="Calibri"/>
          <w:bCs/>
          <w:sz w:val="20"/>
          <w:szCs w:val="20"/>
          <w:lang w:eastAsia="en-US"/>
        </w:rPr>
        <w:tab/>
      </w:r>
    </w:p>
    <w:p w:rsidR="00B7372A" w:rsidRPr="00B7372A" w:rsidRDefault="00B7372A" w:rsidP="00B7372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lastRenderedPageBreak/>
        <w:t>Приложение 2</w:t>
      </w:r>
    </w:p>
    <w:p w:rsidR="00B7372A" w:rsidRPr="00B7372A" w:rsidRDefault="00B7372A" w:rsidP="00B7372A">
      <w:pPr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к Положению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outlineLvl w:val="0"/>
        <w:rPr>
          <w:bCs/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outlineLvl w:val="0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>Заполняется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outlineLvl w:val="0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 xml:space="preserve">непосредственным руководителем 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outlineLvl w:val="0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B7372A" w:rsidRPr="00B7372A" w:rsidTr="00C86D29">
        <w:trPr>
          <w:jc w:val="right"/>
        </w:trPr>
        <w:tc>
          <w:tcPr>
            <w:tcW w:w="5441" w:type="dxa"/>
            <w:gridSpan w:val="4"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right"/>
              <w:rPr>
                <w:color w:val="000000"/>
                <w:sz w:val="20"/>
                <w:szCs w:val="20"/>
              </w:rPr>
            </w:pPr>
          </w:p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УТВЕРЖДАЮ</w:t>
            </w:r>
          </w:p>
        </w:tc>
      </w:tr>
      <w:tr w:rsidR="00B7372A" w:rsidRPr="00B7372A" w:rsidTr="00C86D29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72A" w:rsidRPr="00B7372A" w:rsidTr="00C86D29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7372A">
              <w:rPr>
                <w:color w:val="000000"/>
                <w:sz w:val="20"/>
                <w:szCs w:val="20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B7372A" w:rsidRPr="00B7372A" w:rsidTr="00C86D29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7372A" w:rsidRPr="00B7372A" w:rsidTr="00C86D29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7372A">
              <w:rPr>
                <w:color w:val="00000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7372A">
              <w:rPr>
                <w:color w:val="000000"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B7372A" w:rsidRPr="00B7372A" w:rsidTr="00C86D29">
        <w:trPr>
          <w:jc w:val="right"/>
        </w:trPr>
        <w:tc>
          <w:tcPr>
            <w:tcW w:w="5441" w:type="dxa"/>
            <w:gridSpan w:val="4"/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«____»________________20__ г.</w:t>
            </w:r>
          </w:p>
        </w:tc>
      </w:tr>
    </w:tbl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Форма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djustRightInd w:val="0"/>
        <w:ind w:firstLine="4"/>
        <w:jc w:val="center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ОТЗЫВ</w:t>
      </w:r>
    </w:p>
    <w:p w:rsidR="00B7372A" w:rsidRPr="00B7372A" w:rsidRDefault="00B7372A" w:rsidP="00B7372A">
      <w:pPr>
        <w:adjustRightInd w:val="0"/>
        <w:ind w:firstLine="4"/>
        <w:jc w:val="center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об исполнении подлежащим аттестации муниципальным</w:t>
      </w:r>
    </w:p>
    <w:p w:rsidR="00B7372A" w:rsidRPr="00B7372A" w:rsidRDefault="00B7372A" w:rsidP="00B7372A">
      <w:pPr>
        <w:adjustRightInd w:val="0"/>
        <w:ind w:firstLine="4"/>
        <w:jc w:val="center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служащим должностных обязанностей за аттестационный период</w:t>
      </w:r>
    </w:p>
    <w:p w:rsidR="00B7372A" w:rsidRPr="00B7372A" w:rsidRDefault="00B7372A" w:rsidP="00B7372A">
      <w:pPr>
        <w:adjustRightInd w:val="0"/>
        <w:ind w:firstLine="4"/>
        <w:jc w:val="center"/>
        <w:outlineLvl w:val="0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1. Фамилия, имя, отчество (при наличии) __________________________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 _____________________________________</w:t>
      </w:r>
    </w:p>
    <w:p w:rsidR="00B7372A" w:rsidRPr="00B7372A" w:rsidRDefault="00B7372A" w:rsidP="00B7372A">
      <w:pPr>
        <w:autoSpaceDE w:val="0"/>
        <w:autoSpaceDN w:val="0"/>
        <w:ind w:firstLine="4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B7372A" w:rsidRDefault="00B7372A" w:rsidP="00B7372A">
      <w:pPr>
        <w:spacing w:after="4" w:line="248" w:lineRule="auto"/>
        <w:ind w:firstLine="4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________________________________________________________________________________________________________________________________</w:t>
      </w:r>
    </w:p>
    <w:p w:rsidR="00B7372A" w:rsidRPr="00B7372A" w:rsidRDefault="00B7372A" w:rsidP="00B7372A">
      <w:pPr>
        <w:spacing w:after="4" w:line="248" w:lineRule="auto"/>
        <w:ind w:firstLine="4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____________________________________________________________________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____________________________________________________________________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_____________________________________________________________________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_____________________________________________________________________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_____________________________________________________________________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7. Рекомендуемая оценка </w:t>
      </w:r>
      <w:hyperlink r:id="rId17" w:anchor="Par103" w:history="1">
        <w:r w:rsidRPr="00B7372A">
          <w:rPr>
            <w:color w:val="0000FF"/>
            <w:sz w:val="20"/>
            <w:szCs w:val="20"/>
          </w:rPr>
          <w:t>&lt;*&gt;</w:t>
        </w:r>
      </w:hyperlink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noProof/>
          <w:color w:val="000000"/>
          <w:position w:val="-8"/>
          <w:sz w:val="20"/>
          <w:szCs w:val="20"/>
        </w:rPr>
        <w:drawing>
          <wp:inline distT="0" distB="0" distL="0" distR="0" wp14:anchorId="03B22B37" wp14:editId="6530927A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72A">
        <w:rPr>
          <w:color w:val="000000"/>
          <w:sz w:val="20"/>
          <w:szCs w:val="20"/>
        </w:rPr>
        <w:t> Соответствует замещаемой должности муниципальной службы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noProof/>
          <w:color w:val="000000"/>
          <w:position w:val="-8"/>
          <w:sz w:val="20"/>
          <w:szCs w:val="20"/>
        </w:rPr>
        <w:drawing>
          <wp:inline distT="0" distB="0" distL="0" distR="0" wp14:anchorId="555484C9" wp14:editId="2676EB5D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72A">
        <w:rPr>
          <w:color w:val="000000"/>
          <w:sz w:val="20"/>
          <w:szCs w:val="20"/>
        </w:rPr>
        <w:t> Не соответствует замещаемой должности муниципальной службы.</w:t>
      </w:r>
    </w:p>
    <w:p w:rsidR="00B7372A" w:rsidRPr="00B7372A" w:rsidRDefault="00B7372A" w:rsidP="00B7372A">
      <w:pPr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B7372A" w:rsidRPr="00B7372A" w:rsidTr="00C86D29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right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7372A" w:rsidRPr="00B7372A" w:rsidTr="00C86D29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lastRenderedPageBreak/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contextualSpacing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contextualSpacing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7372A">
              <w:rPr>
                <w:color w:val="00000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contextualSpacing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contextualSpacing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7372A">
              <w:rPr>
                <w:color w:val="000000"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</w:tr>
      <w:tr w:rsidR="00B7372A" w:rsidRPr="00B7372A" w:rsidTr="00C86D29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right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«_____» ____________________ 20__ г.</w:t>
            </w:r>
          </w:p>
        </w:tc>
      </w:tr>
      <w:tr w:rsidR="00B7372A" w:rsidRPr="00B7372A" w:rsidTr="00C86D29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 xml:space="preserve">С отзывом </w:t>
            </w:r>
            <w:proofErr w:type="gramStart"/>
            <w:r w:rsidRPr="00B7372A">
              <w:rPr>
                <w:color w:val="000000"/>
                <w:sz w:val="20"/>
                <w:szCs w:val="20"/>
              </w:rPr>
              <w:t>ознакомлен</w:t>
            </w:r>
            <w:proofErr w:type="gramEnd"/>
            <w:r w:rsidRPr="00B7372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</w:tr>
      <w:tr w:rsidR="00B7372A" w:rsidRPr="00B7372A" w:rsidTr="00C86D29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right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)</w:t>
            </w:r>
          </w:p>
        </w:tc>
      </w:tr>
      <w:tr w:rsidR="00B7372A" w:rsidRPr="00B7372A" w:rsidTr="00C86D29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7372A">
              <w:rPr>
                <w:color w:val="00000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7372A">
              <w:rPr>
                <w:color w:val="000000"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B7372A" w:rsidRPr="00B7372A" w:rsidTr="00C86D29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right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«_____» ____________________ 20__ г.</w:t>
            </w:r>
          </w:p>
        </w:tc>
      </w:tr>
    </w:tbl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--------------------------------</w:t>
      </w:r>
    </w:p>
    <w:p w:rsidR="00B7372A" w:rsidRPr="00B7372A" w:rsidRDefault="00B7372A" w:rsidP="00B7372A">
      <w:pPr>
        <w:autoSpaceDE w:val="0"/>
        <w:autoSpaceDN w:val="0"/>
        <w:adjustRightInd w:val="0"/>
        <w:spacing w:before="280"/>
        <w:ind w:firstLine="540"/>
        <w:jc w:val="both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9" w:anchor="Par25" w:history="1">
        <w:r w:rsidRPr="00B7372A">
          <w:rPr>
            <w:color w:val="0000FF"/>
            <w:sz w:val="20"/>
            <w:szCs w:val="20"/>
          </w:rPr>
          <w:t>3</w:t>
        </w:r>
      </w:hyperlink>
      <w:r w:rsidRPr="00B7372A">
        <w:rPr>
          <w:color w:val="000000"/>
          <w:sz w:val="20"/>
          <w:szCs w:val="20"/>
        </w:rPr>
        <w:t xml:space="preserve"> - </w:t>
      </w:r>
      <w:hyperlink r:id="rId20" w:anchor="Par37" w:history="1">
        <w:r w:rsidRPr="00B7372A">
          <w:rPr>
            <w:color w:val="0000FF"/>
            <w:sz w:val="20"/>
            <w:szCs w:val="20"/>
          </w:rPr>
          <w:t>5</w:t>
        </w:r>
      </w:hyperlink>
      <w:r w:rsidRPr="00B7372A">
        <w:rPr>
          <w:color w:val="000000"/>
          <w:sz w:val="20"/>
          <w:szCs w:val="20"/>
        </w:rPr>
        <w:t xml:space="preserve"> настоящего отзыва.</w:t>
      </w:r>
    </w:p>
    <w:p w:rsidR="00B7372A" w:rsidRPr="00B7372A" w:rsidRDefault="00B7372A" w:rsidP="00B7372A">
      <w:pPr>
        <w:ind w:firstLine="4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Приложение 3</w:t>
      </w:r>
    </w:p>
    <w:p w:rsidR="00B7372A" w:rsidRPr="00B7372A" w:rsidRDefault="00B7372A" w:rsidP="00B7372A">
      <w:pPr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к Положению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outlineLvl w:val="0"/>
        <w:rPr>
          <w:bCs/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outlineLvl w:val="0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>Заполняется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outlineLvl w:val="0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>муниципальным служащим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outlineLvl w:val="0"/>
        <w:rPr>
          <w:bCs/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outlineLvl w:val="0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>Форма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right"/>
        <w:rPr>
          <w:bCs/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center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>Сведения о выполненных муниципальным служащим поручениях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center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 xml:space="preserve">и подготовленных им </w:t>
      </w:r>
      <w:proofErr w:type="gramStart"/>
      <w:r w:rsidRPr="00B7372A">
        <w:rPr>
          <w:bCs/>
          <w:color w:val="000000"/>
          <w:sz w:val="20"/>
          <w:szCs w:val="20"/>
        </w:rPr>
        <w:t>проектах</w:t>
      </w:r>
      <w:proofErr w:type="gramEnd"/>
      <w:r w:rsidRPr="00B7372A">
        <w:rPr>
          <w:bCs/>
          <w:color w:val="000000"/>
          <w:sz w:val="20"/>
          <w:szCs w:val="20"/>
        </w:rPr>
        <w:t xml:space="preserve"> документов 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center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>за аттестационный период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bCs/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 xml:space="preserve">Сведения о </w:t>
      </w:r>
      <w:proofErr w:type="gramStart"/>
      <w:r w:rsidRPr="00B7372A">
        <w:rPr>
          <w:bCs/>
          <w:color w:val="000000"/>
          <w:sz w:val="20"/>
          <w:szCs w:val="20"/>
        </w:rPr>
        <w:t>выполненных</w:t>
      </w:r>
      <w:proofErr w:type="gramEnd"/>
      <w:r w:rsidRPr="00B7372A">
        <w:rPr>
          <w:bCs/>
          <w:color w:val="000000"/>
          <w:sz w:val="20"/>
          <w:szCs w:val="20"/>
        </w:rPr>
        <w:t xml:space="preserve"> 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>______________________________________________________________________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bCs/>
          <w:color w:val="000000"/>
          <w:sz w:val="20"/>
          <w:szCs w:val="20"/>
        </w:rPr>
      </w:pPr>
      <w:proofErr w:type="gramStart"/>
      <w:r w:rsidRPr="00B7372A">
        <w:rPr>
          <w:bCs/>
          <w:color w:val="000000"/>
          <w:sz w:val="20"/>
          <w:szCs w:val="20"/>
        </w:rPr>
        <w:t>поручениях</w:t>
      </w:r>
      <w:proofErr w:type="gramEnd"/>
      <w:r w:rsidRPr="00B7372A">
        <w:rPr>
          <w:bCs/>
          <w:color w:val="000000"/>
          <w:sz w:val="20"/>
          <w:szCs w:val="20"/>
        </w:rPr>
        <w:t xml:space="preserve"> и подготовленных им проектах документов за период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bCs/>
          <w:color w:val="000000"/>
          <w:sz w:val="20"/>
          <w:szCs w:val="20"/>
        </w:rPr>
      </w:pPr>
      <w:r w:rsidRPr="00B7372A">
        <w:rPr>
          <w:bCs/>
          <w:color w:val="000000"/>
          <w:sz w:val="20"/>
          <w:szCs w:val="20"/>
        </w:rPr>
        <w:t>с ____ ___________ 20___ г. по ____ ____________ 20___ г.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rPr>
          <w:bCs/>
          <w:color w:val="000000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3"/>
        <w:gridCol w:w="4554"/>
        <w:gridCol w:w="4112"/>
      </w:tblGrid>
      <w:tr w:rsidR="00B7372A" w:rsidRPr="00B7372A" w:rsidTr="00C86D2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r w:rsidRPr="00B7372A">
              <w:rPr>
                <w:bCs/>
                <w:color w:val="000000"/>
                <w:sz w:val="20"/>
                <w:szCs w:val="20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B7372A" w:rsidRPr="00B7372A" w:rsidTr="00C86D2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r w:rsidRPr="00B7372A">
              <w:rPr>
                <w:bCs/>
                <w:color w:val="000000"/>
                <w:sz w:val="20"/>
                <w:szCs w:val="20"/>
              </w:rPr>
              <w:t>№</w:t>
            </w:r>
          </w:p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7372A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7372A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r w:rsidRPr="00B7372A">
              <w:rPr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r w:rsidRPr="00B7372A">
              <w:rPr>
                <w:bCs/>
                <w:color w:val="000000"/>
                <w:sz w:val="20"/>
                <w:szCs w:val="20"/>
              </w:rPr>
              <w:t>Характеристика выполненных поручений</w:t>
            </w:r>
          </w:p>
        </w:tc>
      </w:tr>
      <w:tr w:rsidR="00B7372A" w:rsidRPr="00B7372A" w:rsidTr="00C86D2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7372A" w:rsidRPr="00B7372A" w:rsidTr="00C86D2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r w:rsidRPr="00B7372A">
              <w:rPr>
                <w:bCs/>
                <w:color w:val="000000"/>
                <w:sz w:val="20"/>
                <w:szCs w:val="20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B7372A" w:rsidRPr="00B7372A" w:rsidTr="00C86D29">
        <w:trPr>
          <w:trHeight w:val="622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r w:rsidRPr="00B7372A">
              <w:rPr>
                <w:bCs/>
                <w:color w:val="000000"/>
                <w:sz w:val="20"/>
                <w:szCs w:val="20"/>
              </w:rPr>
              <w:t xml:space="preserve">№ </w:t>
            </w:r>
          </w:p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7372A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7372A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r w:rsidRPr="00B7372A">
              <w:rPr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  <w:r w:rsidRPr="00B7372A">
              <w:rPr>
                <w:bCs/>
                <w:color w:val="000000"/>
                <w:sz w:val="20"/>
                <w:szCs w:val="20"/>
              </w:rPr>
              <w:t>Количество подготовленных проектов</w:t>
            </w:r>
          </w:p>
        </w:tc>
      </w:tr>
      <w:tr w:rsidR="00B7372A" w:rsidRPr="00B7372A" w:rsidTr="00C86D29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2A" w:rsidRPr="00B7372A" w:rsidRDefault="00B7372A" w:rsidP="00B7372A">
            <w:pPr>
              <w:autoSpaceDE w:val="0"/>
              <w:autoSpaceDN w:val="0"/>
              <w:adjustRightInd w:val="0"/>
              <w:ind w:firstLine="4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______________________________________________________     _________ 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4"/>
        <w:jc w:val="both"/>
        <w:outlineLvl w:val="0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____ ____________ 20___ года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Приложение 4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к  Положению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ind w:firstLine="4"/>
        <w:contextualSpacing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Рекомендуемые методы оценки профессиональной служебной деятельности </w:t>
      </w:r>
    </w:p>
    <w:p w:rsidR="00B7372A" w:rsidRPr="00B7372A" w:rsidRDefault="00B7372A" w:rsidP="00B7372A">
      <w:pPr>
        <w:autoSpaceDE w:val="0"/>
        <w:autoSpaceDN w:val="0"/>
        <w:ind w:firstLine="4"/>
        <w:contextualSpacing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>муниципальных служащих ____________________________</w:t>
      </w:r>
      <w:r w:rsidRPr="00B7372A">
        <w:rPr>
          <w:color w:val="000000"/>
          <w:sz w:val="20"/>
          <w:szCs w:val="20"/>
          <w:vertAlign w:val="superscript"/>
        </w:rPr>
        <w:footnoteReference w:id="2"/>
      </w:r>
    </w:p>
    <w:p w:rsidR="00B7372A" w:rsidRPr="00B7372A" w:rsidRDefault="00B7372A" w:rsidP="00B7372A">
      <w:pPr>
        <w:autoSpaceDE w:val="0"/>
        <w:autoSpaceDN w:val="0"/>
        <w:ind w:firstLine="4"/>
        <w:contextualSpacing/>
        <w:jc w:val="center"/>
        <w:rPr>
          <w:color w:val="000000"/>
          <w:sz w:val="20"/>
          <w:szCs w:val="20"/>
        </w:rPr>
      </w:pPr>
      <w:r w:rsidRPr="00B7372A">
        <w:rPr>
          <w:color w:val="000000"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B7372A" w:rsidRPr="00B7372A" w:rsidRDefault="00B7372A" w:rsidP="00B7372A">
      <w:pPr>
        <w:autoSpaceDE w:val="0"/>
        <w:autoSpaceDN w:val="0"/>
        <w:ind w:firstLine="4"/>
        <w:contextualSpacing/>
        <w:jc w:val="center"/>
        <w:rPr>
          <w:color w:val="000000"/>
          <w:sz w:val="20"/>
          <w:szCs w:val="20"/>
        </w:rPr>
      </w:pPr>
    </w:p>
    <w:tbl>
      <w:tblPr>
        <w:tblStyle w:val="420"/>
        <w:tblW w:w="5000" w:type="pct"/>
        <w:tblLook w:val="04A0" w:firstRow="1" w:lastRow="0" w:firstColumn="1" w:lastColumn="0" w:noHBand="0" w:noVBand="1"/>
      </w:tblPr>
      <w:tblGrid>
        <w:gridCol w:w="557"/>
        <w:gridCol w:w="1439"/>
        <w:gridCol w:w="5201"/>
        <w:gridCol w:w="2374"/>
      </w:tblGrid>
      <w:tr w:rsidR="00B7372A" w:rsidRPr="00B7372A" w:rsidTr="00B7372A">
        <w:tc>
          <w:tcPr>
            <w:tcW w:w="29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7372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7372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752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Группа должностей</w:t>
            </w:r>
          </w:p>
        </w:tc>
        <w:tc>
          <w:tcPr>
            <w:tcW w:w="2717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Методы оценки</w:t>
            </w:r>
          </w:p>
        </w:tc>
        <w:tc>
          <w:tcPr>
            <w:tcW w:w="124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B7372A" w:rsidRPr="00B7372A" w:rsidTr="00B7372A">
        <w:tc>
          <w:tcPr>
            <w:tcW w:w="29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pct"/>
          </w:tcPr>
          <w:p w:rsidR="00B7372A" w:rsidRPr="00B7372A" w:rsidRDefault="00B7372A" w:rsidP="00B7372A">
            <w:pPr>
              <w:spacing w:line="248" w:lineRule="auto"/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Высшая</w:t>
            </w:r>
          </w:p>
          <w:p w:rsidR="00B7372A" w:rsidRPr="00B7372A" w:rsidRDefault="00B7372A" w:rsidP="00B7372A">
            <w:pPr>
              <w:spacing w:line="248" w:lineRule="auto"/>
              <w:ind w:firstLine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17" w:type="pct"/>
          </w:tcPr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Комплексная оценка: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 xml:space="preserve">профессиональных знаний: тестирование 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B7372A">
              <w:rPr>
                <w:color w:val="000000"/>
                <w:sz w:val="20"/>
                <w:szCs w:val="20"/>
              </w:rPr>
              <w:t>кейсовых</w:t>
            </w:r>
            <w:proofErr w:type="spellEnd"/>
            <w:r w:rsidRPr="00B7372A">
              <w:rPr>
                <w:color w:val="000000"/>
                <w:sz w:val="20"/>
                <w:szCs w:val="20"/>
              </w:rPr>
              <w:t xml:space="preserve"> задач, тест (психодиагностика)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>цифровые компетенции: тест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24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72A" w:rsidRPr="00B7372A" w:rsidTr="00B7372A">
        <w:tc>
          <w:tcPr>
            <w:tcW w:w="29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pct"/>
          </w:tcPr>
          <w:p w:rsidR="00B7372A" w:rsidRPr="00B7372A" w:rsidRDefault="00B7372A" w:rsidP="00B7372A">
            <w:pPr>
              <w:spacing w:line="248" w:lineRule="auto"/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Главная</w:t>
            </w:r>
          </w:p>
        </w:tc>
        <w:tc>
          <w:tcPr>
            <w:tcW w:w="2717" w:type="pct"/>
          </w:tcPr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Комплексная оценка: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 xml:space="preserve">профессиональных знаний: тестирование 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B7372A">
              <w:rPr>
                <w:color w:val="000000"/>
                <w:sz w:val="20"/>
                <w:szCs w:val="20"/>
              </w:rPr>
              <w:t>кейсовых</w:t>
            </w:r>
            <w:proofErr w:type="spellEnd"/>
            <w:r w:rsidRPr="00B7372A">
              <w:rPr>
                <w:color w:val="000000"/>
                <w:sz w:val="20"/>
                <w:szCs w:val="20"/>
              </w:rPr>
              <w:t xml:space="preserve"> задач, тест (психодиагностика)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>цифровые компетенции: тест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24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72A" w:rsidRPr="00B7372A" w:rsidTr="00B7372A">
        <w:tc>
          <w:tcPr>
            <w:tcW w:w="29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pct"/>
          </w:tcPr>
          <w:p w:rsidR="00B7372A" w:rsidRPr="00B7372A" w:rsidRDefault="00B7372A" w:rsidP="00B7372A">
            <w:pPr>
              <w:spacing w:line="248" w:lineRule="auto"/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2717" w:type="pct"/>
          </w:tcPr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Комплексная оценка: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 xml:space="preserve">профессиональных знаний: тестирование 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B7372A">
              <w:rPr>
                <w:color w:val="000000"/>
                <w:sz w:val="20"/>
                <w:szCs w:val="20"/>
              </w:rPr>
              <w:t>кейсовых</w:t>
            </w:r>
            <w:proofErr w:type="spellEnd"/>
            <w:r w:rsidRPr="00B7372A">
              <w:rPr>
                <w:color w:val="000000"/>
                <w:sz w:val="20"/>
                <w:szCs w:val="20"/>
              </w:rPr>
              <w:t xml:space="preserve"> задач, тест (психодиагностика)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24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B7372A" w:rsidRPr="00B7372A" w:rsidTr="00B7372A">
        <w:tc>
          <w:tcPr>
            <w:tcW w:w="29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pct"/>
          </w:tcPr>
          <w:p w:rsidR="00B7372A" w:rsidRPr="00B7372A" w:rsidRDefault="00B7372A" w:rsidP="00B7372A">
            <w:pPr>
              <w:spacing w:line="248" w:lineRule="auto"/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2717" w:type="pct"/>
          </w:tcPr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тестирование в целях оценки профессиональных знаний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подготовка проекта документа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24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372A" w:rsidRPr="00B7372A" w:rsidTr="00B7372A">
        <w:tc>
          <w:tcPr>
            <w:tcW w:w="29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pct"/>
          </w:tcPr>
          <w:p w:rsidR="00B7372A" w:rsidRPr="00B7372A" w:rsidRDefault="00B7372A" w:rsidP="00B7372A">
            <w:pPr>
              <w:spacing w:line="248" w:lineRule="auto"/>
              <w:ind w:firstLine="4"/>
              <w:jc w:val="center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Младшая</w:t>
            </w:r>
          </w:p>
        </w:tc>
        <w:tc>
          <w:tcPr>
            <w:tcW w:w="2717" w:type="pct"/>
          </w:tcPr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тестирование в целях оценки профессиональных знаний</w:t>
            </w:r>
          </w:p>
          <w:p w:rsidR="00B7372A" w:rsidRPr="00B7372A" w:rsidRDefault="00B7372A" w:rsidP="00B7372A">
            <w:pPr>
              <w:spacing w:line="248" w:lineRule="auto"/>
              <w:ind w:firstLine="4"/>
              <w:rPr>
                <w:color w:val="000000"/>
                <w:sz w:val="20"/>
                <w:szCs w:val="20"/>
              </w:rPr>
            </w:pPr>
            <w:r w:rsidRPr="00B7372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372A">
              <w:rPr>
                <w:color w:val="000000"/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241" w:type="pct"/>
          </w:tcPr>
          <w:p w:rsidR="00B7372A" w:rsidRPr="00B7372A" w:rsidRDefault="00B7372A" w:rsidP="00B7372A">
            <w:pPr>
              <w:autoSpaceDE w:val="0"/>
              <w:autoSpaceDN w:val="0"/>
              <w:spacing w:line="248" w:lineRule="auto"/>
              <w:ind w:firstLine="4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Default="00B7372A" w:rsidP="00B7372A">
      <w:pPr>
        <w:tabs>
          <w:tab w:val="left" w:pos="3110"/>
        </w:tabs>
        <w:spacing w:line="248" w:lineRule="auto"/>
        <w:ind w:firstLine="4"/>
        <w:jc w:val="right"/>
        <w:rPr>
          <w:color w:val="000000"/>
          <w:sz w:val="20"/>
          <w:szCs w:val="20"/>
        </w:rPr>
      </w:pPr>
    </w:p>
    <w:p w:rsidR="00B7372A" w:rsidRDefault="00B7372A" w:rsidP="00B7372A">
      <w:pPr>
        <w:tabs>
          <w:tab w:val="left" w:pos="3110"/>
        </w:tabs>
        <w:spacing w:line="248" w:lineRule="auto"/>
        <w:ind w:firstLine="4"/>
        <w:jc w:val="right"/>
        <w:rPr>
          <w:color w:val="000000"/>
          <w:sz w:val="20"/>
          <w:szCs w:val="20"/>
        </w:rPr>
      </w:pPr>
    </w:p>
    <w:p w:rsidR="00B7372A" w:rsidRPr="00B7372A" w:rsidRDefault="00B7372A" w:rsidP="00B7372A">
      <w:pPr>
        <w:tabs>
          <w:tab w:val="left" w:pos="3110"/>
        </w:tabs>
        <w:spacing w:line="248" w:lineRule="auto"/>
        <w:ind w:firstLine="4"/>
        <w:jc w:val="right"/>
        <w:rPr>
          <w:color w:val="000000"/>
          <w:sz w:val="20"/>
          <w:szCs w:val="20"/>
        </w:rPr>
      </w:pPr>
      <w:bookmarkStart w:id="14" w:name="_GoBack"/>
      <w:bookmarkEnd w:id="14"/>
      <w:r w:rsidRPr="00B7372A">
        <w:rPr>
          <w:color w:val="000000"/>
          <w:sz w:val="20"/>
          <w:szCs w:val="20"/>
        </w:rPr>
        <w:t>Приложение 5</w:t>
      </w:r>
    </w:p>
    <w:p w:rsidR="00B7372A" w:rsidRPr="00B7372A" w:rsidRDefault="00B7372A" w:rsidP="00B7372A">
      <w:pPr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к Положению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АТТЕСТАЦИОННЫЙ ЛИСТ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муниципального служащего</w:t>
      </w:r>
    </w:p>
    <w:p w:rsidR="00B7372A" w:rsidRPr="00B7372A" w:rsidRDefault="00B7372A" w:rsidP="00B7372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1. Фамилия, имя, отчество (при наличии) ________________________________ ____________________________________________________________________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2. Год, число и месяц рождения 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3. Сведения о профессиональном образовании, наличии ученой степени, ученого звания 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                               </w:t>
      </w:r>
      <w:proofErr w:type="gramStart"/>
      <w:r w:rsidRPr="00B7372A">
        <w:rPr>
          <w:rFonts w:eastAsia="Calibri"/>
          <w:bCs/>
          <w:sz w:val="20"/>
          <w:szCs w:val="20"/>
          <w:lang w:eastAsia="en-US"/>
        </w:rPr>
        <w:t>(когда и какую образовательную организацию окончил, специальность</w:t>
      </w:r>
      <w:proofErr w:type="gramEnd"/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____________________________________________________________________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lastRenderedPageBreak/>
        <w:t>или направление подготовки, квалификация, ученая степень, ученое звание)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4. Замещаемая должность муниципальной службы на момент аттестации и дата назначения на эту должность 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____________________________________________________________________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5. Стаж муниципальной службы 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6. Общий трудовой стаж 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7. Классный чин муниципальной службы________________________________ _____________________________________________________________________ (наименование классного чина и дата его присвоения)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8. Вопросы к муниципальному служащему и краткие ответы на них _____________________________________________________________________ _____________________________________________________________________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_____________________________________________________________________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9. Замечания и предложения, высказанные аттестационной комиссией___________________________________________________________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_____________________________________________________________________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_____________________________________________________________________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10. Краткая оценка выполнения муниципальным служащим рекомендаций предыдущей аттестации 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         (выполнены, выполнены частично, не выполнены)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11. Решение аттестационной комиссии 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 </w:t>
      </w:r>
      <w:r w:rsidRPr="00B7372A">
        <w:rPr>
          <w:rFonts w:eastAsia="Calibri"/>
          <w:bCs/>
          <w:sz w:val="20"/>
          <w:szCs w:val="20"/>
          <w:lang w:eastAsia="en-US"/>
        </w:rPr>
        <w:t>(соответствует замещаемой должности муниципальной службы;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не соответствует замещаемой должности муниципальной службы)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12. Количественный состав аттестационной комиссии 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На заседании присутствовало _______ членов аттестационной комиссии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Количество голосов за ______, против 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13. Примечания ____________________________________________________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>Председатель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>аттестационной комиссии                         (подпись)                (расшифровка подписи)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>Заместитель председателя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>аттестационной комиссии                          (подпись)               (расшифровка подписи)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>Секретарь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>аттестационной комиссии                          (подпись)               (расшифровка подписи)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>Члены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>аттестационной комиссии                          (подпись)               (расшифровка подписи)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(подпись)                (расшифровка подписи)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  <w:r w:rsidRPr="00B7372A">
        <w:rPr>
          <w:rFonts w:eastAsia="Calibri"/>
          <w:bCs/>
          <w:sz w:val="16"/>
          <w:szCs w:val="16"/>
          <w:lang w:eastAsia="en-US"/>
        </w:rPr>
        <w:t>Дата проведения аттестации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 w:rsidRPr="00B7372A">
        <w:rPr>
          <w:rFonts w:eastAsia="Calibri"/>
          <w:bCs/>
          <w:sz w:val="20"/>
          <w:szCs w:val="20"/>
          <w:lang w:eastAsia="en-US"/>
        </w:rPr>
        <w:t>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>С аттестационным листом ознакомился _______________________________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                   (подпись муниципального служащего, дата)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 w:rsidRPr="00B7372A">
        <w:rPr>
          <w:rFonts w:eastAsia="Calibri"/>
          <w:bCs/>
          <w:sz w:val="20"/>
          <w:szCs w:val="20"/>
          <w:lang w:eastAsia="en-US"/>
        </w:rPr>
        <w:t xml:space="preserve">   (место для печати (при наличии))</w:t>
      </w:r>
    </w:p>
    <w:p w:rsidR="00B7372A" w:rsidRPr="00B7372A" w:rsidRDefault="00B7372A" w:rsidP="00B7372A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</w:p>
    <w:p w:rsidR="007556D9" w:rsidRPr="00C2756C" w:rsidRDefault="007556D9" w:rsidP="00571768">
      <w:pPr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7556D9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5912A3">
              <w:rPr>
                <w:b/>
                <w:sz w:val="22"/>
                <w:szCs w:val="22"/>
              </w:rPr>
              <w:t>3</w:t>
            </w:r>
            <w:r w:rsidR="003A0949">
              <w:rPr>
                <w:b/>
                <w:sz w:val="22"/>
                <w:szCs w:val="22"/>
              </w:rPr>
              <w:t>3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3A0949">
              <w:rPr>
                <w:b/>
                <w:sz w:val="22"/>
                <w:szCs w:val="22"/>
              </w:rPr>
              <w:t>18.10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="00FB00FB"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B7372A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CB" w:rsidRDefault="004967CB" w:rsidP="009716B0">
      <w:r>
        <w:separator/>
      </w:r>
    </w:p>
  </w:endnote>
  <w:endnote w:type="continuationSeparator" w:id="0">
    <w:p w:rsidR="004967CB" w:rsidRDefault="004967CB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Content>
      <w:p w:rsidR="00B7372A" w:rsidRDefault="00B7372A">
        <w:pPr>
          <w:pStyle w:val="a5"/>
          <w:jc w:val="center"/>
        </w:pPr>
      </w:p>
    </w:sdtContent>
  </w:sdt>
  <w:p w:rsidR="00B7372A" w:rsidRDefault="00B73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CB" w:rsidRDefault="004967CB" w:rsidP="009716B0">
      <w:r>
        <w:separator/>
      </w:r>
    </w:p>
  </w:footnote>
  <w:footnote w:type="continuationSeparator" w:id="0">
    <w:p w:rsidR="004967CB" w:rsidRDefault="004967CB" w:rsidP="009716B0">
      <w:r>
        <w:continuationSeparator/>
      </w:r>
    </w:p>
  </w:footnote>
  <w:footnote w:id="1">
    <w:p w:rsidR="000A1551" w:rsidRPr="00175CAA" w:rsidRDefault="000A1551" w:rsidP="00EF602A">
      <w:pPr>
        <w:pStyle w:val="af3"/>
        <w:jc w:val="both"/>
      </w:pPr>
      <w:r w:rsidRPr="00175CAA">
        <w:rPr>
          <w:rStyle w:val="af5"/>
        </w:rPr>
        <w:footnoteRef/>
      </w:r>
      <w:r w:rsidRPr="00175CAA"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  <w:footnote w:id="2">
    <w:p w:rsidR="00B7372A" w:rsidRDefault="00B7372A" w:rsidP="00B7372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1B6905"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51" w:rsidRDefault="000A1551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B7372A">
      <w:rPr>
        <w:rFonts w:ascii="Mistral" w:hAnsi="Mistral"/>
        <w:noProof/>
      </w:rPr>
      <w:t>23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A68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A6293"/>
    <w:multiLevelType w:val="hybridMultilevel"/>
    <w:tmpl w:val="C22A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FF79D9"/>
    <w:multiLevelType w:val="hybridMultilevel"/>
    <w:tmpl w:val="7BC47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37330"/>
    <w:multiLevelType w:val="hybridMultilevel"/>
    <w:tmpl w:val="531CE950"/>
    <w:lvl w:ilvl="0" w:tplc="93A6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3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8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14"/>
  </w:num>
  <w:num w:numId="16">
    <w:abstractNumId w:val="19"/>
  </w:num>
  <w:num w:numId="17">
    <w:abstractNumId w:val="10"/>
  </w:num>
  <w:num w:numId="18">
    <w:abstractNumId w:val="17"/>
  </w:num>
  <w:num w:numId="19">
    <w:abstractNumId w:val="3"/>
  </w:num>
  <w:num w:numId="20">
    <w:abstractNumId w:val="4"/>
  </w:num>
  <w:num w:numId="21">
    <w:abstractNumId w:val="13"/>
  </w:num>
  <w:num w:numId="22">
    <w:abstractNumId w:val="28"/>
  </w:num>
  <w:num w:numId="23">
    <w:abstractNumId w:val="8"/>
  </w:num>
  <w:num w:numId="24">
    <w:abstractNumId w:val="6"/>
  </w:num>
  <w:num w:numId="25">
    <w:abstractNumId w:val="26"/>
  </w:num>
  <w:num w:numId="26">
    <w:abstractNumId w:val="24"/>
  </w:num>
  <w:num w:numId="27">
    <w:abstractNumId w:val="2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1"/>
  </w:num>
  <w:num w:numId="30">
    <w:abstractNumId w:val="2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A1551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34AD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65637"/>
    <w:rsid w:val="003825E0"/>
    <w:rsid w:val="00384BD5"/>
    <w:rsid w:val="00391D36"/>
    <w:rsid w:val="00397E45"/>
    <w:rsid w:val="003A0949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967CB"/>
    <w:rsid w:val="004B18AE"/>
    <w:rsid w:val="004B2474"/>
    <w:rsid w:val="004B7369"/>
    <w:rsid w:val="004C459E"/>
    <w:rsid w:val="004D74D0"/>
    <w:rsid w:val="004D7689"/>
    <w:rsid w:val="005043A5"/>
    <w:rsid w:val="0050591B"/>
    <w:rsid w:val="005168DE"/>
    <w:rsid w:val="00540138"/>
    <w:rsid w:val="005411EA"/>
    <w:rsid w:val="0054388E"/>
    <w:rsid w:val="005439ED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7F24AD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7372A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C2682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3D51"/>
    <w:rsid w:val="00EA0427"/>
    <w:rsid w:val="00EB3146"/>
    <w:rsid w:val="00EB3192"/>
    <w:rsid w:val="00EB4CA0"/>
    <w:rsid w:val="00EB65C1"/>
    <w:rsid w:val="00EC1E13"/>
    <w:rsid w:val="00ED5AC3"/>
    <w:rsid w:val="00ED7BFB"/>
    <w:rsid w:val="00EE5668"/>
    <w:rsid w:val="00EE5AC7"/>
    <w:rsid w:val="00EE726B"/>
    <w:rsid w:val="00EE7AC6"/>
    <w:rsid w:val="00EF2DBB"/>
    <w:rsid w:val="00EF4A90"/>
    <w:rsid w:val="00EF4C7B"/>
    <w:rsid w:val="00EF5AAC"/>
    <w:rsid w:val="00EF602A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1A76"/>
    <w:rsid w:val="00FC28BB"/>
    <w:rsid w:val="00FC7BCB"/>
    <w:rsid w:val="00FD1889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http://www.gibdd.ru" TargetMode="External"/><Relationship Id="rId1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7E74-85B7-43A9-894A-E0E48BF1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23</Pages>
  <Words>9399</Words>
  <Characters>53577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190</cp:revision>
  <cp:lastPrinted>2020-07-21T01:19:00Z</cp:lastPrinted>
  <dcterms:created xsi:type="dcterms:W3CDTF">2019-04-08T04:30:00Z</dcterms:created>
  <dcterms:modified xsi:type="dcterms:W3CDTF">2022-10-18T08:10:00Z</dcterms:modified>
</cp:coreProperties>
</file>