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FC1A76">
        <w:rPr>
          <w:rFonts w:ascii="Mistral" w:hAnsi="Mistral" w:cs="Rod"/>
          <w:bCs/>
          <w:sz w:val="40"/>
          <w:szCs w:val="40"/>
        </w:rPr>
        <w:t>1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5912A3">
        <w:rPr>
          <w:rFonts w:ascii="Mistral" w:hAnsi="Mistral" w:cs="Rod"/>
          <w:bCs/>
          <w:sz w:val="40"/>
          <w:szCs w:val="40"/>
        </w:rPr>
        <w:t>30</w:t>
      </w:r>
      <w:r w:rsidR="00D14CAD" w:rsidRPr="00C2756C">
        <w:rPr>
          <w:rFonts w:ascii="Mistral" w:hAnsi="Mistral" w:cs="Rod"/>
          <w:bCs/>
          <w:sz w:val="40"/>
          <w:szCs w:val="40"/>
        </w:rPr>
        <w:t>.09.2022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FC1A76" w:rsidRPr="00AB1156" w:rsidRDefault="00FC1A76" w:rsidP="00FC1A76">
      <w:pPr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СОВЕТ  ДЕПУТАТОВ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РЕПЬЕВСКОГО СЕЛЬСОВЕТА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ТОГУЧИНСКОГО  РАЙОНА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НОВОСИБИРСКОЙ  ОБЛАСТИ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</w:p>
    <w:p w:rsidR="00FC1A76" w:rsidRPr="00AB1156" w:rsidRDefault="00FC1A76" w:rsidP="00FC1A76">
      <w:pPr>
        <w:jc w:val="center"/>
        <w:rPr>
          <w:sz w:val="20"/>
          <w:szCs w:val="20"/>
        </w:rPr>
      </w:pPr>
    </w:p>
    <w:p w:rsidR="00FC1A76" w:rsidRPr="00AB1156" w:rsidRDefault="00FC1A76" w:rsidP="00FC1A76">
      <w:pPr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ПРОТОКОЛ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семнадцатой сессии шестого созыва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8505"/>
        </w:tabs>
        <w:jc w:val="center"/>
        <w:rPr>
          <w:sz w:val="20"/>
          <w:szCs w:val="20"/>
        </w:rPr>
      </w:pPr>
      <w:r w:rsidRPr="00AB1156">
        <w:rPr>
          <w:sz w:val="20"/>
          <w:szCs w:val="20"/>
        </w:rPr>
        <w:t>27.09.2022  № 1</w:t>
      </w:r>
    </w:p>
    <w:p w:rsidR="00FC1A76" w:rsidRPr="00AB1156" w:rsidRDefault="00FC1A76" w:rsidP="00FC1A76">
      <w:pPr>
        <w:tabs>
          <w:tab w:val="left" w:pos="8505"/>
        </w:tabs>
        <w:jc w:val="center"/>
        <w:rPr>
          <w:sz w:val="20"/>
          <w:szCs w:val="20"/>
        </w:rPr>
      </w:pPr>
    </w:p>
    <w:p w:rsidR="00FC1A76" w:rsidRPr="00AB1156" w:rsidRDefault="00FC1A76" w:rsidP="00FC1A76">
      <w:pPr>
        <w:jc w:val="center"/>
        <w:rPr>
          <w:strike/>
          <w:sz w:val="20"/>
          <w:szCs w:val="20"/>
        </w:rPr>
      </w:pPr>
      <w:r w:rsidRPr="00AB1156">
        <w:rPr>
          <w:sz w:val="20"/>
          <w:szCs w:val="20"/>
        </w:rPr>
        <w:t>с. Репьево</w:t>
      </w:r>
    </w:p>
    <w:p w:rsidR="00FC1A76" w:rsidRPr="00AB1156" w:rsidRDefault="00FC1A76" w:rsidP="00FC1A76">
      <w:pPr>
        <w:jc w:val="center"/>
        <w:rPr>
          <w:sz w:val="20"/>
          <w:szCs w:val="20"/>
        </w:rPr>
      </w:pP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Всего депутатов  Совета депутатов -  11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Присутствовали на сессии: 10 депутатов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Абраменко Екатерина Александровна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Епифанов Александр Викторович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Лютков</w:t>
      </w:r>
      <w:proofErr w:type="spellEnd"/>
      <w:r w:rsidRPr="00AB1156">
        <w:rPr>
          <w:sz w:val="20"/>
          <w:szCs w:val="20"/>
        </w:rPr>
        <w:t xml:space="preserve"> Николай</w:t>
      </w:r>
      <w:r w:rsidRPr="00AB1156">
        <w:rPr>
          <w:sz w:val="20"/>
          <w:szCs w:val="20"/>
        </w:rPr>
        <w:tab/>
        <w:t xml:space="preserve"> Михайлович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Комаров Владимир Васильевич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Комарова Марина Анатольевна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Пожидаева Мария Петровна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Харькин</w:t>
      </w:r>
      <w:proofErr w:type="spellEnd"/>
      <w:r w:rsidRPr="00AB1156">
        <w:rPr>
          <w:sz w:val="20"/>
          <w:szCs w:val="20"/>
        </w:rPr>
        <w:t xml:space="preserve"> Олег Викторович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Ченина</w:t>
      </w:r>
      <w:proofErr w:type="spellEnd"/>
      <w:r w:rsidRPr="00AB1156">
        <w:rPr>
          <w:sz w:val="20"/>
          <w:szCs w:val="20"/>
        </w:rPr>
        <w:t xml:space="preserve"> Ольга Николаевна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Чугайнов</w:t>
      </w:r>
      <w:proofErr w:type="spellEnd"/>
      <w:r w:rsidRPr="00AB1156">
        <w:rPr>
          <w:sz w:val="20"/>
          <w:szCs w:val="20"/>
        </w:rPr>
        <w:t xml:space="preserve"> Алексей Александрович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Ясинская Ольга Владимировна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Отсутствовали: -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Председатель  - Н.М. </w:t>
      </w:r>
      <w:proofErr w:type="spellStart"/>
      <w:r w:rsidRPr="00AB1156">
        <w:rPr>
          <w:sz w:val="20"/>
          <w:szCs w:val="20"/>
        </w:rPr>
        <w:t>Лютков</w:t>
      </w:r>
      <w:proofErr w:type="spellEnd"/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Секретарь -  О.В. Ясинская</w:t>
      </w:r>
    </w:p>
    <w:p w:rsidR="00FC1A76" w:rsidRPr="00AB1156" w:rsidRDefault="00FC1A76" w:rsidP="00FC1A76">
      <w:pPr>
        <w:jc w:val="both"/>
        <w:rPr>
          <w:sz w:val="20"/>
          <w:szCs w:val="20"/>
        </w:rPr>
      </w:pPr>
    </w:p>
    <w:p w:rsidR="00FC1A76" w:rsidRPr="00AB1156" w:rsidRDefault="00FC1A76" w:rsidP="00FC1A76">
      <w:pPr>
        <w:jc w:val="both"/>
        <w:rPr>
          <w:sz w:val="20"/>
          <w:szCs w:val="20"/>
        </w:rPr>
      </w:pPr>
    </w:p>
    <w:p w:rsidR="00FC1A76" w:rsidRPr="00AB1156" w:rsidRDefault="00FC1A76" w:rsidP="00FC1A76">
      <w:pPr>
        <w:jc w:val="both"/>
        <w:rPr>
          <w:sz w:val="20"/>
          <w:szCs w:val="20"/>
        </w:rPr>
      </w:pPr>
      <w:r w:rsidRPr="00AB1156">
        <w:rPr>
          <w:sz w:val="20"/>
          <w:szCs w:val="20"/>
        </w:rPr>
        <w:t>ПОВЕСТКА ДНЯ: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1. О секретаре 17 сессии Совета депутатов Репьевского сельсовета. </w:t>
      </w:r>
      <w:proofErr w:type="gramStart"/>
      <w:r w:rsidRPr="00AB1156">
        <w:rPr>
          <w:sz w:val="20"/>
          <w:szCs w:val="20"/>
        </w:rPr>
        <w:t>(Доклад:</w:t>
      </w:r>
      <w:proofErr w:type="gramEnd"/>
      <w:r w:rsidRPr="00AB1156">
        <w:rPr>
          <w:sz w:val="20"/>
          <w:szCs w:val="20"/>
        </w:rPr>
        <w:t xml:space="preserve"> </w:t>
      </w:r>
      <w:proofErr w:type="spellStart"/>
      <w:proofErr w:type="gramStart"/>
      <w:r w:rsidRPr="00AB1156">
        <w:rPr>
          <w:sz w:val="20"/>
          <w:szCs w:val="20"/>
        </w:rPr>
        <w:t>Лютков</w:t>
      </w:r>
      <w:proofErr w:type="spellEnd"/>
      <w:r w:rsidRPr="00AB1156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2. Об утверждении повестки дня 17 сессии Совета депутатов Репьевского сельсовета. </w:t>
      </w:r>
      <w:proofErr w:type="gramStart"/>
      <w:r w:rsidRPr="00AB1156">
        <w:rPr>
          <w:sz w:val="20"/>
          <w:szCs w:val="20"/>
        </w:rPr>
        <w:t>(Доклад:</w:t>
      </w:r>
      <w:proofErr w:type="gramEnd"/>
      <w:r w:rsidRPr="00AB1156">
        <w:rPr>
          <w:sz w:val="20"/>
          <w:szCs w:val="20"/>
        </w:rPr>
        <w:t xml:space="preserve"> </w:t>
      </w:r>
      <w:proofErr w:type="spellStart"/>
      <w:proofErr w:type="gramStart"/>
      <w:r w:rsidRPr="00AB1156">
        <w:rPr>
          <w:sz w:val="20"/>
          <w:szCs w:val="20"/>
        </w:rPr>
        <w:t>Лютков</w:t>
      </w:r>
      <w:proofErr w:type="spellEnd"/>
      <w:r w:rsidRPr="00AB1156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3. О внесении изменений в бюджет Репьевского сельсовета Тогучинского района Новосибирской области на 2022 год (Доклад Строкова О.В. бухгалтер)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4.  Об утверждении проекта изменений в Устав сельского поселения Репьевского сельсовета Тогучинского муниципального района (Доклад Линчевская О.С. заместитель главы администрации)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5. </w:t>
      </w:r>
      <w:r w:rsidRPr="00AB1156">
        <w:rPr>
          <w:bCs/>
          <w:sz w:val="20"/>
          <w:szCs w:val="20"/>
        </w:rPr>
        <w:t xml:space="preserve">О внесении изменений в решение тринадцатой сессии шестого созыва от 15.02.2022 № 3 </w:t>
      </w:r>
      <w:r w:rsidRPr="00AB1156">
        <w:rPr>
          <w:sz w:val="20"/>
          <w:szCs w:val="20"/>
        </w:rPr>
        <w:t>(Доклад Линчевская О.С. заместитель главы администрации)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bCs/>
          <w:sz w:val="20"/>
          <w:szCs w:val="20"/>
        </w:rPr>
      </w:pPr>
      <w:r w:rsidRPr="00AB1156">
        <w:rPr>
          <w:sz w:val="20"/>
          <w:szCs w:val="20"/>
        </w:rPr>
        <w:t xml:space="preserve">6. </w:t>
      </w:r>
      <w:r w:rsidRPr="00AB1156">
        <w:rPr>
          <w:bCs/>
          <w:sz w:val="20"/>
          <w:szCs w:val="20"/>
        </w:rPr>
        <w:t>Об утверждении Порядка управления и распоряжения имуществом Репьевского сельсовета Тогучинского района Новосибирской области (Доклад Линчевская О.С. заместитель главы администрации)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1. СЛУШАЛИ: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Люткова</w:t>
      </w:r>
      <w:proofErr w:type="spellEnd"/>
      <w:r w:rsidRPr="00AB1156">
        <w:rPr>
          <w:sz w:val="20"/>
          <w:szCs w:val="20"/>
        </w:rPr>
        <w:t xml:space="preserve"> Н.М.  - предложил для ведения протокола избрать Ясинскую О.В. секретарем 17 сессии Совета депутатов Репьевского сельсовета Тогучинского района Новосибирской области 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ВЫСТУПИЛИ:-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caps/>
          <w:sz w:val="20"/>
          <w:szCs w:val="20"/>
        </w:rPr>
        <w:t>Голосовали</w:t>
      </w:r>
      <w:r w:rsidRPr="00AB1156">
        <w:rPr>
          <w:sz w:val="20"/>
          <w:szCs w:val="20"/>
        </w:rPr>
        <w:t>: «ЗА» 9 (девять), «ПРОТИВ» нет, «ВОЗДЕРЖАЛИСЬ» (1) один.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РЕШИЛИ: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1. Избрать Ясинскую Ольгу Владимировну секретарем 17 сессии Совета депутатов Репьевского сельсовета Тогучинского района Новосибирской области шестого созыва.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2.  СЛУШАЛИ: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Люткова</w:t>
      </w:r>
      <w:proofErr w:type="spellEnd"/>
      <w:r w:rsidRPr="00AB1156">
        <w:rPr>
          <w:sz w:val="20"/>
          <w:szCs w:val="20"/>
        </w:rPr>
        <w:t xml:space="preserve"> Н.М. - Предложил начать 17 сессию и утвердить повестку дня, если нет дополнений.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ВЫСТУПИЛИ:-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Голосовали: «ЗА» 10 (десять), «ПРОТИВ» нет, «ВОЗДЕРЖАЛИСЬ (0) ноль.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РЕШИЛИ:</w:t>
      </w:r>
    </w:p>
    <w:p w:rsidR="00FC1A76" w:rsidRPr="00AB115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lastRenderedPageBreak/>
        <w:t>1. Начать 17 сессию Совета депутатов Репьевского сельсовета Тогучинского района Новосибирской области.</w:t>
      </w:r>
    </w:p>
    <w:p w:rsidR="00FC1A76" w:rsidRPr="00AB1156" w:rsidRDefault="00FC1A76" w:rsidP="00FC1A76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2. Утвердить повестку дня 17 сессии Совета депутатов  Репьевского сельсовета Тогучинского района Новосибирской области пятого созыва.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C1A76" w:rsidRPr="00AB1156" w:rsidRDefault="00FC1A76" w:rsidP="00FC1A76">
      <w:pPr>
        <w:ind w:right="-1"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3.  СЛУШАЛИ: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Новосибирской области на 2022 год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ВЫСТУПИЛИ: 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proofErr w:type="spellStart"/>
      <w:r w:rsidRPr="00AB1156">
        <w:rPr>
          <w:sz w:val="20"/>
          <w:szCs w:val="20"/>
        </w:rPr>
        <w:t>Лютков</w:t>
      </w:r>
      <w:proofErr w:type="spellEnd"/>
      <w:r w:rsidRPr="00AB1156">
        <w:rPr>
          <w:sz w:val="20"/>
          <w:szCs w:val="20"/>
        </w:rPr>
        <w:t xml:space="preserve"> Н.М. - предложил утвердить изменения в  решение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РЕШИЛИ: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24.12.2021 № 3 «Решение о бюджете Репьевского сельсовета Тогучинского района на 2022 год и плановый период 2023-2024 годов» 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4.  СЛУШАЛИ:</w:t>
      </w:r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Линчевскую О.С. - заместителя главы администрации  - ознакомила с проектом Устава сельского поселения Репьевского сельсовета Тогучинского муниципального района Новосибирской области»</w:t>
      </w:r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ВЫСТУПИЛИ: -</w:t>
      </w:r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FC1A76" w:rsidRPr="00AB1156" w:rsidRDefault="00FC1A76" w:rsidP="00FC1A76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РЕШИЛИ: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pacing w:val="-21"/>
          <w:sz w:val="20"/>
          <w:szCs w:val="20"/>
          <w:lang w:eastAsia="en-US"/>
        </w:rPr>
        <w:t>1.</w:t>
      </w:r>
      <w:r w:rsidRPr="00AB1156">
        <w:rPr>
          <w:rFonts w:eastAsia="Calibri"/>
          <w:sz w:val="20"/>
          <w:szCs w:val="20"/>
          <w:lang w:eastAsia="en-US"/>
        </w:rPr>
        <w:t xml:space="preserve"> Утвердить проект изменений в Устав сельского поселения Репьевского сельсовета Тогучинского муниципального района Новосибирской области: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1.1 Статья 7. Местный референдум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1.2.2 в части 4 слова «избирательная комиссия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1.3 Статья 30. Голосование по отзыву депутата Совета депутатов, Главы поселения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1.3.1 в абзаце 2 части 4 слова «избирательную комиссию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1.3.2 в части 5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 xml:space="preserve">1.3.3 в части 6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1.3.4 в части 7 слова «избирательной комиссии Репьевского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 xml:space="preserve">1.3.5 в части 9 слова «(обнародованию)» исключить. 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1.4 Статью 33. Избирательная комиссия Репьевского сельсовета Тогучинского района Новосибирской области признать утратившей силу.</w:t>
      </w: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AB115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1.5 Статья 34. Муниципальный контроль</w:t>
      </w:r>
    </w:p>
    <w:p w:rsidR="00FC1A76" w:rsidRPr="00AB1156" w:rsidRDefault="00FC1A76" w:rsidP="00FC1A76">
      <w:pPr>
        <w:spacing w:after="200" w:line="276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AB1156">
        <w:rPr>
          <w:rFonts w:eastAsia="Calibri"/>
          <w:sz w:val="20"/>
          <w:szCs w:val="20"/>
          <w:lang w:eastAsia="en-US"/>
        </w:rPr>
        <w:t>1.5.1 часть 6 дополнить абзацем следующего содержания: «Вид муниципального контроля подлежит осуществлению при наличии в границах Репьевского сельсовета объектов соответствующего вида контроля</w:t>
      </w:r>
      <w:proofErr w:type="gramStart"/>
      <w:r w:rsidRPr="00AB1156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FC1A76" w:rsidRPr="00AB1156" w:rsidRDefault="00FC1A76" w:rsidP="00FC1A76">
      <w:pPr>
        <w:ind w:firstLine="567"/>
        <w:jc w:val="both"/>
        <w:rPr>
          <w:sz w:val="20"/>
          <w:szCs w:val="20"/>
        </w:rPr>
      </w:pPr>
      <w:r w:rsidRPr="00AB1156">
        <w:rPr>
          <w:sz w:val="20"/>
          <w:szCs w:val="20"/>
        </w:rPr>
        <w:lastRenderedPageBreak/>
        <w:t>2. Опубликовать настоящее решение в периодическом печатном издании «Репьевский Вестник» разместить на официальном сайте администрации Репьевского сельсовета  Тогучинского района Новосибирской области.</w:t>
      </w:r>
    </w:p>
    <w:p w:rsidR="00FC1A76" w:rsidRPr="00AB1156" w:rsidRDefault="00FC1A76" w:rsidP="00FC1A76">
      <w:pPr>
        <w:ind w:firstLine="567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3. Настоящее решение вступает в силу  после его официального опубликования.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5.  СЛУШАЛИ:</w:t>
      </w:r>
    </w:p>
    <w:p w:rsidR="00FC1A76" w:rsidRPr="00AB1156" w:rsidRDefault="00FC1A76" w:rsidP="00FC1A76">
      <w:pPr>
        <w:tabs>
          <w:tab w:val="left" w:pos="7655"/>
        </w:tabs>
        <w:jc w:val="both"/>
        <w:rPr>
          <w:bCs/>
          <w:sz w:val="20"/>
          <w:szCs w:val="20"/>
        </w:rPr>
      </w:pPr>
      <w:r w:rsidRPr="00AB1156">
        <w:rPr>
          <w:sz w:val="20"/>
          <w:szCs w:val="20"/>
        </w:rPr>
        <w:t xml:space="preserve">Линчевскую О.С. - заместителя главы администрации  - ознакомила с решением о </w:t>
      </w:r>
      <w:r w:rsidRPr="00AB1156">
        <w:rPr>
          <w:bCs/>
          <w:sz w:val="20"/>
          <w:szCs w:val="20"/>
        </w:rPr>
        <w:t xml:space="preserve">внесении изменений в решение тринадцатой сессии шестого созыва от 15.02.2022 № 3 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ВЫСТУПИЛИ: -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РЕШИЛИ:</w:t>
      </w:r>
    </w:p>
    <w:p w:rsidR="00FC1A76" w:rsidRPr="00AB1156" w:rsidRDefault="00FC1A76" w:rsidP="00FC1A76">
      <w:pPr>
        <w:ind w:firstLine="851"/>
        <w:jc w:val="both"/>
        <w:rPr>
          <w:rFonts w:eastAsia="Calibri"/>
          <w:bCs/>
          <w:sz w:val="20"/>
          <w:szCs w:val="20"/>
        </w:rPr>
      </w:pPr>
      <w:r w:rsidRPr="00AB1156">
        <w:rPr>
          <w:rFonts w:eastAsia="Calibri"/>
          <w:sz w:val="20"/>
          <w:szCs w:val="20"/>
        </w:rPr>
        <w:t>1. </w:t>
      </w:r>
      <w:proofErr w:type="gramStart"/>
      <w:r w:rsidRPr="00AB1156">
        <w:rPr>
          <w:rFonts w:eastAsia="Calibri"/>
          <w:sz w:val="20"/>
          <w:szCs w:val="20"/>
        </w:rPr>
        <w:t xml:space="preserve">Внести в </w:t>
      </w:r>
      <w:r w:rsidRPr="00AB1156">
        <w:rPr>
          <w:rFonts w:eastAsia="Calibri"/>
          <w:bCs/>
          <w:sz w:val="20"/>
          <w:szCs w:val="20"/>
        </w:rPr>
        <w:t xml:space="preserve"> решение тринадцатой сессии шестого созыва от 15.02.2022 № 3 «Об утверждении положения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AB1156">
        <w:rPr>
          <w:rFonts w:eastAsia="Calibri"/>
          <w:bCs/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</w:t>
      </w:r>
      <w:proofErr w:type="gramEnd"/>
      <w:r w:rsidRPr="00AB1156">
        <w:rPr>
          <w:rFonts w:eastAsia="Calibri"/>
          <w:bCs/>
          <w:sz w:val="20"/>
          <w:szCs w:val="20"/>
        </w:rPr>
        <w:t xml:space="preserve">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</w:t>
      </w:r>
      <w:proofErr w:type="gramStart"/>
      <w:r w:rsidRPr="00AB1156">
        <w:rPr>
          <w:rFonts w:eastAsia="Calibri"/>
          <w:bCs/>
          <w:sz w:val="20"/>
          <w:szCs w:val="20"/>
        </w:rPr>
        <w:t>работ</w:t>
      </w:r>
      <w:proofErr w:type="gramEnd"/>
      <w:r w:rsidRPr="00AB1156">
        <w:rPr>
          <w:rFonts w:eastAsia="Calibri"/>
          <w:bCs/>
          <w:sz w:val="20"/>
          <w:szCs w:val="20"/>
        </w:rPr>
        <w:t xml:space="preserve"> </w:t>
      </w:r>
      <w:r w:rsidRPr="00AB1156">
        <w:rPr>
          <w:rFonts w:eastAsia="Calibri"/>
          <w:sz w:val="20"/>
          <w:szCs w:val="20"/>
        </w:rPr>
        <w:t>следующие изменения:</w:t>
      </w:r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1.1. дополнить пунктом 3.1. следующего содержания:</w:t>
      </w:r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«3.1.</w:t>
      </w:r>
      <w:r w:rsidRPr="00AB1156">
        <w:rPr>
          <w:sz w:val="20"/>
          <w:szCs w:val="20"/>
        </w:rPr>
        <w:tab/>
      </w:r>
      <w:proofErr w:type="gramStart"/>
      <w:r w:rsidRPr="00AB1156">
        <w:rPr>
          <w:sz w:val="20"/>
          <w:szCs w:val="20"/>
        </w:rPr>
        <w:t>Имущество, указанному в пунктах 2.1 — 2.4 должно использоваться по целевому назначению.»</w:t>
      </w:r>
      <w:proofErr w:type="gramEnd"/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>1.2. дополнить пунктом 16. следующего содержания:</w:t>
      </w:r>
    </w:p>
    <w:p w:rsidR="00FC1A76" w:rsidRPr="00AB1156" w:rsidRDefault="00FC1A76" w:rsidP="00FC1A76">
      <w:pPr>
        <w:ind w:firstLine="851"/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«16. Физические лица, не являющиеся индивидуальными предпринимателями и применяющими специальный налоговый режим «Налог на профессиональный доход» вправе обратиться в порядке и на условиях, которые установлены </w:t>
      </w:r>
      <w:proofErr w:type="spellStart"/>
      <w:r w:rsidRPr="00AB1156">
        <w:rPr>
          <w:sz w:val="20"/>
          <w:szCs w:val="20"/>
        </w:rPr>
        <w:t>ч.ч</w:t>
      </w:r>
      <w:proofErr w:type="spellEnd"/>
      <w:r w:rsidRPr="00AB1156">
        <w:rPr>
          <w:sz w:val="20"/>
          <w:szCs w:val="20"/>
        </w:rPr>
        <w:t>. 2-6 ст. 14 Федерального закона от 24.07.2009- ФЗ</w:t>
      </w:r>
      <w:proofErr w:type="gramStart"/>
      <w:r w:rsidRPr="00AB1156">
        <w:rPr>
          <w:sz w:val="20"/>
          <w:szCs w:val="20"/>
        </w:rPr>
        <w:t>«О</w:t>
      </w:r>
      <w:proofErr w:type="gramEnd"/>
      <w:r w:rsidRPr="00AB1156">
        <w:rPr>
          <w:sz w:val="20"/>
          <w:szCs w:val="20"/>
        </w:rPr>
        <w:t xml:space="preserve"> развитии малого и среднего предпринимательства в Российской Федерации», за оказанием поддержки, предусмотренной </w:t>
      </w:r>
      <w:proofErr w:type="spellStart"/>
      <w:r w:rsidRPr="00AB1156">
        <w:rPr>
          <w:sz w:val="20"/>
          <w:szCs w:val="20"/>
        </w:rPr>
        <w:t>ст.ст</w:t>
      </w:r>
      <w:proofErr w:type="spellEnd"/>
      <w:r w:rsidRPr="00AB1156">
        <w:rPr>
          <w:sz w:val="20"/>
          <w:szCs w:val="20"/>
        </w:rPr>
        <w:t xml:space="preserve"> 17-21,23,25</w:t>
      </w:r>
      <w:r w:rsidRPr="00AB115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B1156">
        <w:rPr>
          <w:sz w:val="20"/>
          <w:szCs w:val="20"/>
        </w:rPr>
        <w:t>Федерального закона от 24.07.2009- ФЗ«О развитии малого и среднего предпринимательства в Российской Федерации»</w:t>
      </w:r>
    </w:p>
    <w:p w:rsidR="00FC1A76" w:rsidRPr="00AB1156" w:rsidRDefault="00FC1A76" w:rsidP="00FC1A76">
      <w:pPr>
        <w:ind w:firstLine="851"/>
        <w:jc w:val="both"/>
        <w:rPr>
          <w:rFonts w:eastAsia="Calibri"/>
          <w:sz w:val="20"/>
          <w:szCs w:val="20"/>
        </w:rPr>
      </w:pPr>
      <w:r w:rsidRPr="00AB1156">
        <w:rPr>
          <w:rFonts w:eastAsia="Calibri"/>
          <w:sz w:val="20"/>
          <w:szCs w:val="20"/>
        </w:rPr>
        <w:t xml:space="preserve">2. Опубликовать настоящее Решение в периодическом печатном издании органов местного самоуправления «Репьевский Вестник» и разместить на официальном сайте </w:t>
      </w:r>
      <w:r w:rsidRPr="00AB1156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области.</w:t>
      </w:r>
    </w:p>
    <w:p w:rsidR="00FC1A76" w:rsidRPr="00AB1156" w:rsidRDefault="00FC1A76" w:rsidP="00FC1A76">
      <w:pPr>
        <w:ind w:firstLine="851"/>
        <w:jc w:val="both"/>
        <w:rPr>
          <w:rFonts w:eastAsia="Calibri"/>
          <w:sz w:val="20"/>
          <w:szCs w:val="20"/>
        </w:rPr>
      </w:pPr>
      <w:r w:rsidRPr="00AB1156">
        <w:rPr>
          <w:rFonts w:eastAsia="Calibri"/>
          <w:sz w:val="20"/>
          <w:szCs w:val="20"/>
        </w:rPr>
        <w:t>3. Настоящее Решение вступает в силу после его официального опубликования.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6.  СЛУШАЛИ: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AB1156">
        <w:rPr>
          <w:bCs/>
          <w:sz w:val="20"/>
          <w:szCs w:val="20"/>
        </w:rPr>
        <w:t>Порядком управления и распоряжения имуществом Репьевского сельсовета Тогучинского района Новосибирской области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ВЫСТУПИЛИ: -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ГОЛОСОВАЛИ: «ЗА» 10 (десять), «ПРОТИВ» 0(ноль), «ВОЗДЕРЖАЛИСЬ» 0 (ноль).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РЕШИЛИ: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1. Утвердить Порядок управления и распоряжения имуществом Репьевского  сельсовета Тогучинского района Новосибирской области (Приложение  1).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2. Опубликовать настоящее решение в периодическом печатном издании органов местного самоуправления «Репьевский Вестник» и разместить на официальном сайте Репьевского сельсовета Тогучинского района Новосибирской области.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>3. Настоящее Решение вступает в силу после его официального опубликования.</w:t>
      </w: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AB1156">
        <w:rPr>
          <w:sz w:val="20"/>
          <w:szCs w:val="20"/>
        </w:rPr>
        <w:t>Лютков</w:t>
      </w:r>
      <w:proofErr w:type="spellEnd"/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</w:p>
    <w:p w:rsidR="00FC1A76" w:rsidRPr="00AB1156" w:rsidRDefault="00FC1A76" w:rsidP="00FC1A76">
      <w:pPr>
        <w:tabs>
          <w:tab w:val="left" w:pos="7655"/>
        </w:tabs>
        <w:jc w:val="both"/>
        <w:rPr>
          <w:sz w:val="20"/>
          <w:szCs w:val="20"/>
        </w:rPr>
      </w:pPr>
      <w:r w:rsidRPr="00AB1156">
        <w:rPr>
          <w:sz w:val="20"/>
          <w:szCs w:val="20"/>
        </w:rPr>
        <w:t xml:space="preserve">Секретарь                                                                                        О.В. Ясинская </w:t>
      </w:r>
    </w:p>
    <w:p w:rsidR="00571768" w:rsidRPr="00C2756C" w:rsidRDefault="00571768" w:rsidP="00571768">
      <w:pPr>
        <w:rPr>
          <w:sz w:val="20"/>
          <w:szCs w:val="20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p w:rsidR="00D14CAD" w:rsidRPr="00C2756C" w:rsidRDefault="00D14CAD" w:rsidP="00D14CAD">
      <w:pPr>
        <w:jc w:val="both"/>
        <w:rPr>
          <w:rFonts w:eastAsiaTheme="minorHAnsi"/>
          <w:sz w:val="20"/>
          <w:szCs w:val="20"/>
          <w:lang w:eastAsia="en-US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СОВЕТ ДЕПУТАТОВ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РЕПЬЕВСКОГО СЕЛЬСОВЕТА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ТОГУЧИНСКОГО РАЙОНА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НОВОСИБИРСКОЙ ОБЛАСТИ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lastRenderedPageBreak/>
        <w:t>РЕШЕНИЕ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семнадцатой сессии шестого созыва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27.09.2022 № 1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с. Репьево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ind w:right="-1" w:firstLine="720"/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О выборе секретаря 17 сессии Совета депутатов Репьевского сельсовета Тогучинского района Новосибирской области шестого созыва</w:t>
      </w: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ind w:firstLine="800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ind w:right="-1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РЕШИЛ:</w:t>
      </w:r>
    </w:p>
    <w:p w:rsidR="00FC1A76" w:rsidRPr="00FC1A76" w:rsidRDefault="00FC1A76" w:rsidP="00FC1A76">
      <w:pPr>
        <w:ind w:right="-1" w:firstLine="720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1. Избрать Ясинскую Ольгу Владимировну секретарем 17 сессии Совета депутатов Репьевского сельсовета Тогучинского района Новосибирской области шестого созыва.</w:t>
      </w: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  <w:r w:rsidRPr="00FC1A76">
        <w:rPr>
          <w:sz w:val="20"/>
          <w:szCs w:val="20"/>
        </w:rPr>
        <w:t xml:space="preserve">Глава Репьевского сельсовета </w:t>
      </w: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  <w:r w:rsidRPr="00FC1A76">
        <w:rPr>
          <w:sz w:val="20"/>
          <w:szCs w:val="20"/>
        </w:rPr>
        <w:t xml:space="preserve">Тогучинского района Новосибирской области                             А.В. Строков </w:t>
      </w: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Председатель Совета депутатов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Репьевского сельсовета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FC1A76">
        <w:rPr>
          <w:sz w:val="20"/>
          <w:szCs w:val="20"/>
        </w:rPr>
        <w:t>Лютков</w:t>
      </w:r>
      <w:proofErr w:type="spellEnd"/>
    </w:p>
    <w:p w:rsidR="00FC1A76" w:rsidRPr="00FC1A76" w:rsidRDefault="00FC1A76" w:rsidP="00FC1A7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FC1A76" w:rsidRPr="00FC1A76" w:rsidRDefault="00FC1A76" w:rsidP="00FC1A76">
      <w:pPr>
        <w:rPr>
          <w:sz w:val="20"/>
          <w:szCs w:val="20"/>
          <w:lang w:eastAsia="en-US"/>
        </w:rPr>
      </w:pPr>
    </w:p>
    <w:p w:rsidR="00FC1A76" w:rsidRPr="00FC1A76" w:rsidRDefault="00FC1A76" w:rsidP="00FC1A76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CA4E33" w:rsidRPr="00C2756C" w:rsidRDefault="00CA4E33" w:rsidP="00571768">
      <w:pPr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СОВЕТ ДЕПУТАТОВ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РЕПЬЕВСКОГО СЕЛЬСОВЕТА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ТОГУЧИНСКОГО РАЙОНА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НОВОСИБИРСКОЙ ОБЛАСТИ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РЕШЕНИЕ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 xml:space="preserve"> семнадцатой сессии шестого созыва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27.09.2022 № 2</w:t>
      </w:r>
    </w:p>
    <w:p w:rsidR="00FC1A76" w:rsidRPr="00FC1A76" w:rsidRDefault="00FC1A76" w:rsidP="00FC1A76">
      <w:pPr>
        <w:jc w:val="center"/>
        <w:rPr>
          <w:color w:val="FF0000"/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с. Репьево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Об открытии 17 сессии, об утверждении повестки дня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17 сессии Совета депутатов Репьевского сельсовета</w:t>
      </w: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ind w:firstLine="800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FC1A76" w:rsidRPr="00FC1A76" w:rsidRDefault="00FC1A76" w:rsidP="00FC1A76">
      <w:pPr>
        <w:ind w:firstLine="800"/>
        <w:rPr>
          <w:sz w:val="20"/>
          <w:szCs w:val="20"/>
        </w:rPr>
      </w:pPr>
    </w:p>
    <w:p w:rsidR="00FC1A76" w:rsidRPr="00FC1A76" w:rsidRDefault="00FC1A76" w:rsidP="00FC1A76">
      <w:pPr>
        <w:ind w:right="-1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РЕШИЛ:</w:t>
      </w:r>
    </w:p>
    <w:p w:rsidR="00FC1A76" w:rsidRPr="00FC1A76" w:rsidRDefault="00FC1A76" w:rsidP="00FC1A76">
      <w:pPr>
        <w:ind w:firstLine="851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1. Начать 17 сессию Совета депутатов Репьевского сельсовета Тогучинского района Новосибирской области шестого созыва.</w:t>
      </w:r>
    </w:p>
    <w:p w:rsidR="00FC1A76" w:rsidRPr="00FC1A76" w:rsidRDefault="00FC1A76" w:rsidP="00FC1A7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2. Утвердить повестку дня 17 сессии Совета депутатов  Репьевского сельсовета Тогучинского района Новосибирской области шестого созыва.</w:t>
      </w:r>
    </w:p>
    <w:p w:rsidR="00FC1A76" w:rsidRPr="00FC1A76" w:rsidRDefault="00FC1A76" w:rsidP="00FC1A76">
      <w:pPr>
        <w:ind w:firstLine="720"/>
        <w:jc w:val="both"/>
        <w:rPr>
          <w:sz w:val="20"/>
          <w:szCs w:val="20"/>
        </w:rPr>
      </w:pP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FC1A76">
        <w:rPr>
          <w:color w:val="000000"/>
          <w:sz w:val="20"/>
          <w:szCs w:val="20"/>
        </w:rPr>
        <w:t xml:space="preserve">Глава Репьевского сельсовета </w:t>
      </w:r>
    </w:p>
    <w:p w:rsidR="00FC1A76" w:rsidRPr="00FC1A76" w:rsidRDefault="00FC1A76" w:rsidP="00FC1A76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FC1A76">
        <w:rPr>
          <w:color w:val="000000"/>
          <w:sz w:val="20"/>
          <w:szCs w:val="20"/>
        </w:rPr>
        <w:t>Тогучинского района Новосибирской области                            А.В. Строков</w:t>
      </w:r>
    </w:p>
    <w:p w:rsidR="00FC1A76" w:rsidRPr="00FC1A76" w:rsidRDefault="00FC1A76" w:rsidP="00FC1A76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FC1A76" w:rsidRPr="00FC1A76" w:rsidRDefault="00FC1A76" w:rsidP="00FC1A76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 xml:space="preserve">Председатель Совета депутатов 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Репьевского сельсовета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lastRenderedPageBreak/>
        <w:t xml:space="preserve">Тогучинского района Новосибирской области                                Н.М. </w:t>
      </w:r>
      <w:proofErr w:type="spellStart"/>
      <w:r w:rsidRPr="00FC1A76">
        <w:rPr>
          <w:sz w:val="20"/>
          <w:szCs w:val="20"/>
        </w:rPr>
        <w:t>Лютков</w:t>
      </w:r>
      <w:proofErr w:type="spellEnd"/>
    </w:p>
    <w:p w:rsidR="00FC1A76" w:rsidRPr="00FC1A76" w:rsidRDefault="00FC1A76" w:rsidP="00FC1A7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FC1A76" w:rsidRPr="00FC1A76" w:rsidRDefault="00FC1A76" w:rsidP="00FC1A76">
      <w:pPr>
        <w:rPr>
          <w:sz w:val="20"/>
          <w:szCs w:val="20"/>
          <w:lang w:eastAsia="en-US"/>
        </w:rPr>
      </w:pPr>
    </w:p>
    <w:p w:rsidR="00FC1A76" w:rsidRPr="00FC1A76" w:rsidRDefault="00FC1A76" w:rsidP="00FC1A76">
      <w:pPr>
        <w:jc w:val="center"/>
        <w:rPr>
          <w:rFonts w:eastAsia="Calibri"/>
          <w:bCs/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Повестка дня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 xml:space="preserve">17 сессии Совета депутатов  Репьевского сельсовета 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 xml:space="preserve">Тогучинского района шестого созыва 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27.09.2022 14-00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с. Репьево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1. О секретаре 17 сессии Совета депутатов Репьевского сельсовета. </w:t>
      </w:r>
      <w:proofErr w:type="gramStart"/>
      <w:r w:rsidRPr="00FC1A76">
        <w:rPr>
          <w:sz w:val="20"/>
          <w:szCs w:val="20"/>
        </w:rPr>
        <w:t>(Доклад:</w:t>
      </w:r>
      <w:proofErr w:type="gramEnd"/>
      <w:r w:rsidRPr="00FC1A76">
        <w:rPr>
          <w:sz w:val="20"/>
          <w:szCs w:val="20"/>
        </w:rPr>
        <w:t xml:space="preserve"> </w:t>
      </w:r>
      <w:proofErr w:type="spellStart"/>
      <w:proofErr w:type="gramStart"/>
      <w:r w:rsidRPr="00FC1A76">
        <w:rPr>
          <w:sz w:val="20"/>
          <w:szCs w:val="20"/>
        </w:rPr>
        <w:t>Лютков</w:t>
      </w:r>
      <w:proofErr w:type="spellEnd"/>
      <w:r w:rsidRPr="00FC1A76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2. Об утверждении повестки дня 17 сессии Совета депутатов Репьевского сельсовета. </w:t>
      </w:r>
      <w:proofErr w:type="gramStart"/>
      <w:r w:rsidRPr="00FC1A76">
        <w:rPr>
          <w:sz w:val="20"/>
          <w:szCs w:val="20"/>
        </w:rPr>
        <w:t>(Доклад:</w:t>
      </w:r>
      <w:proofErr w:type="gramEnd"/>
      <w:r w:rsidRPr="00FC1A76">
        <w:rPr>
          <w:sz w:val="20"/>
          <w:szCs w:val="20"/>
        </w:rPr>
        <w:t xml:space="preserve"> </w:t>
      </w:r>
      <w:proofErr w:type="spellStart"/>
      <w:proofErr w:type="gramStart"/>
      <w:r w:rsidRPr="00FC1A76">
        <w:rPr>
          <w:sz w:val="20"/>
          <w:szCs w:val="20"/>
        </w:rPr>
        <w:t>Лютков</w:t>
      </w:r>
      <w:proofErr w:type="spellEnd"/>
      <w:r w:rsidRPr="00FC1A76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3. О внесении изменений в бюджет Репьевского сельсовета Тогучинского района Новосибирской области на 2022 год (Доклад Строкова О.В. бухгалтер)</w:t>
      </w: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4.  Об утверждении проекта изменений в Устав сельского поселения Репьевского сельсовета Тогучинского муниципального района (Доклад Линчевская О.С. заместитель главы администрации)</w:t>
      </w: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5. </w:t>
      </w:r>
      <w:r w:rsidRPr="00FC1A76">
        <w:rPr>
          <w:bCs/>
          <w:sz w:val="20"/>
          <w:szCs w:val="20"/>
        </w:rPr>
        <w:t xml:space="preserve">О внесении изменений в решение тринадцатой сессии шестого созыва от 15.02.2022 № 3 </w:t>
      </w:r>
      <w:r w:rsidRPr="00FC1A76">
        <w:rPr>
          <w:sz w:val="20"/>
          <w:szCs w:val="20"/>
        </w:rPr>
        <w:t>(Доклад Линчевская О.С. заместитель главы администрации)</w:t>
      </w: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bCs/>
          <w:color w:val="000000"/>
          <w:sz w:val="20"/>
          <w:szCs w:val="20"/>
        </w:rPr>
      </w:pPr>
      <w:r w:rsidRPr="00FC1A76">
        <w:rPr>
          <w:sz w:val="20"/>
          <w:szCs w:val="20"/>
        </w:rPr>
        <w:t xml:space="preserve">6. </w:t>
      </w:r>
      <w:r w:rsidRPr="00FC1A76">
        <w:rPr>
          <w:bCs/>
          <w:color w:val="000000"/>
          <w:sz w:val="20"/>
          <w:szCs w:val="20"/>
        </w:rPr>
        <w:t>Об утверждении Порядка управления и распоряжения имуществом Репьевского сельсовета Тогучинского района Новосибирской области (Доклад Линчевская О.С. заместитель главы администрации)</w:t>
      </w: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C1A76" w:rsidRPr="00FC1A76" w:rsidRDefault="00FC1A76" w:rsidP="00FC1A76">
      <w:pPr>
        <w:tabs>
          <w:tab w:val="left" w:pos="142"/>
        </w:tabs>
        <w:ind w:firstLine="993"/>
        <w:jc w:val="both"/>
        <w:rPr>
          <w:sz w:val="20"/>
          <w:szCs w:val="20"/>
        </w:rPr>
      </w:pPr>
    </w:p>
    <w:p w:rsidR="00FC1A76" w:rsidRPr="00FC1A76" w:rsidRDefault="00FC1A76" w:rsidP="00FC1A76">
      <w:pPr>
        <w:ind w:firstLine="851"/>
        <w:jc w:val="both"/>
        <w:rPr>
          <w:bCs/>
          <w:sz w:val="20"/>
          <w:szCs w:val="20"/>
        </w:rPr>
      </w:pPr>
    </w:p>
    <w:p w:rsidR="00FC1A76" w:rsidRPr="00FC1A76" w:rsidRDefault="00FC1A76" w:rsidP="00FC1A76">
      <w:pPr>
        <w:jc w:val="center"/>
        <w:rPr>
          <w:b/>
          <w:sz w:val="20"/>
          <w:szCs w:val="20"/>
        </w:rPr>
      </w:pPr>
      <w:r w:rsidRPr="00FC1A76">
        <w:rPr>
          <w:b/>
          <w:sz w:val="20"/>
          <w:szCs w:val="20"/>
        </w:rPr>
        <w:t>СОВЕТ ДЕПУТАТОВ</w:t>
      </w:r>
      <w:r w:rsidRPr="00FC1A76">
        <w:rPr>
          <w:b/>
          <w:sz w:val="20"/>
          <w:szCs w:val="20"/>
        </w:rPr>
        <w:br/>
        <w:t>РЕПЬЕВСКОГО СЕЛЬСОВЕТА</w:t>
      </w:r>
      <w:r w:rsidRPr="00FC1A76">
        <w:rPr>
          <w:b/>
          <w:sz w:val="20"/>
          <w:szCs w:val="20"/>
        </w:rPr>
        <w:br/>
        <w:t>ТОГУЧИНСКОГО РАЙОНА</w:t>
      </w:r>
      <w:r w:rsidRPr="00FC1A76">
        <w:rPr>
          <w:b/>
          <w:sz w:val="20"/>
          <w:szCs w:val="20"/>
        </w:rPr>
        <w:br/>
        <w:t>НОВОСИБИРСКОЙ ОБЛАСТИ</w:t>
      </w:r>
    </w:p>
    <w:p w:rsidR="00FC1A76" w:rsidRPr="00FC1A76" w:rsidRDefault="00FC1A76" w:rsidP="00FC1A76">
      <w:pPr>
        <w:jc w:val="center"/>
        <w:rPr>
          <w:b/>
          <w:sz w:val="20"/>
          <w:szCs w:val="20"/>
        </w:rPr>
      </w:pPr>
    </w:p>
    <w:p w:rsidR="00FC1A76" w:rsidRPr="00FC1A76" w:rsidRDefault="00FC1A76" w:rsidP="00FC1A76">
      <w:pPr>
        <w:jc w:val="center"/>
        <w:rPr>
          <w:b/>
          <w:sz w:val="20"/>
          <w:szCs w:val="20"/>
        </w:rPr>
      </w:pPr>
      <w:r w:rsidRPr="00FC1A76">
        <w:rPr>
          <w:b/>
          <w:sz w:val="20"/>
          <w:szCs w:val="20"/>
        </w:rPr>
        <w:t>РЕШЕНИЕ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/ семнадцатой сессии шестого созыва/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 от 27.09.2022г.                                                                                                            № 3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                                                        с. Репьево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О   внесении изменений и дополнений </w:t>
      </w:r>
      <w:proofErr w:type="gramStart"/>
      <w:r w:rsidRPr="00FC1A76">
        <w:rPr>
          <w:sz w:val="20"/>
          <w:szCs w:val="20"/>
        </w:rPr>
        <w:t>в</w:t>
      </w:r>
      <w:proofErr w:type="gramEnd"/>
      <w:r w:rsidRPr="00FC1A76">
        <w:rPr>
          <w:sz w:val="20"/>
          <w:szCs w:val="20"/>
        </w:rPr>
        <w:t xml:space="preserve"> 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решение  двенадцатой сессии шестого созыва Совета депутатов 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>Репьевского сельсовета Тогучинского района Новосибирской области от 24.12.2021 года     № 4« О бюджете Репьевского  сельсовета Тогучинского района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>на 2022 год и плановый период 2023-2024 годов</w:t>
      </w:r>
      <w:proofErr w:type="gramStart"/>
      <w:r w:rsidRPr="00FC1A76">
        <w:rPr>
          <w:sz w:val="20"/>
          <w:szCs w:val="20"/>
        </w:rPr>
        <w:t>.»</w:t>
      </w:r>
      <w:proofErr w:type="gramEnd"/>
    </w:p>
    <w:p w:rsidR="00FC1A76" w:rsidRPr="00FC1A76" w:rsidRDefault="00FC1A76" w:rsidP="00FC1A76">
      <w:pPr>
        <w:jc w:val="both"/>
        <w:rPr>
          <w:sz w:val="20"/>
          <w:szCs w:val="20"/>
        </w:rPr>
      </w:pP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>Совет депутатов Репьевского сельсовета решил: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           Внести в решение двенадцатой сессии шестого созыва Совета депутатов Репьевского сельсовета Тогучинского района Новосибирской области от 24.12.2021 года № 4 « О бюджете Репьевского  сельсовета Тогучинского района на 2022 год и плановый период 2023-2024 годов» следующие изменения и дополнения:</w:t>
      </w:r>
    </w:p>
    <w:p w:rsidR="00FC1A76" w:rsidRPr="00FC1A76" w:rsidRDefault="00FC1A76" w:rsidP="00FC1A76">
      <w:pPr>
        <w:jc w:val="both"/>
        <w:rPr>
          <w:sz w:val="20"/>
          <w:szCs w:val="20"/>
        </w:rPr>
      </w:pPr>
    </w:p>
    <w:p w:rsidR="00FC1A76" w:rsidRPr="00FC1A76" w:rsidRDefault="00FC1A76" w:rsidP="00FC1A76">
      <w:pPr>
        <w:numPr>
          <w:ilvl w:val="0"/>
          <w:numId w:val="12"/>
        </w:num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Утвердить прогнозируемый общий объем доходов бюджета 11672,7 на сумму 12002,4 тыс. руб.,  </w:t>
      </w:r>
      <w:r w:rsidRPr="00FC1A76">
        <w:rPr>
          <w:color w:val="000000"/>
          <w:sz w:val="20"/>
          <w:szCs w:val="20"/>
        </w:rPr>
        <w:t xml:space="preserve">в том числе объем безвозмездных поступлений в сумме  7378,2 </w:t>
      </w:r>
      <w:proofErr w:type="spellStart"/>
      <w:r w:rsidRPr="00FC1A76">
        <w:rPr>
          <w:color w:val="000000"/>
          <w:sz w:val="20"/>
          <w:szCs w:val="20"/>
        </w:rPr>
        <w:t>тыс</w:t>
      </w:r>
      <w:proofErr w:type="gramStart"/>
      <w:r w:rsidRPr="00FC1A76">
        <w:rPr>
          <w:color w:val="000000"/>
          <w:sz w:val="20"/>
          <w:szCs w:val="20"/>
        </w:rPr>
        <w:t>.р</w:t>
      </w:r>
      <w:proofErr w:type="gramEnd"/>
      <w:r w:rsidRPr="00FC1A76">
        <w:rPr>
          <w:color w:val="000000"/>
          <w:sz w:val="20"/>
          <w:szCs w:val="20"/>
        </w:rPr>
        <w:t>ублей</w:t>
      </w:r>
      <w:proofErr w:type="spellEnd"/>
      <w:r w:rsidRPr="00FC1A76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7378,5 тыс. </w:t>
      </w:r>
      <w:proofErr w:type="spellStart"/>
      <w:r w:rsidRPr="00FC1A76">
        <w:rPr>
          <w:color w:val="000000"/>
          <w:sz w:val="20"/>
          <w:szCs w:val="20"/>
        </w:rPr>
        <w:t>руб</w:t>
      </w:r>
      <w:proofErr w:type="spellEnd"/>
      <w:r w:rsidRPr="00FC1A76">
        <w:rPr>
          <w:color w:val="000000"/>
          <w:sz w:val="20"/>
          <w:szCs w:val="20"/>
        </w:rPr>
        <w:t>, на сумму 7708,2 согласно приложения № 3 таблица 1 к настоящему Решению</w:t>
      </w:r>
    </w:p>
    <w:p w:rsidR="00FC1A76" w:rsidRPr="00FC1A76" w:rsidRDefault="00FC1A76" w:rsidP="00FC1A76">
      <w:pPr>
        <w:numPr>
          <w:ilvl w:val="0"/>
          <w:numId w:val="12"/>
        </w:numPr>
        <w:jc w:val="both"/>
        <w:rPr>
          <w:sz w:val="20"/>
          <w:szCs w:val="20"/>
        </w:rPr>
      </w:pPr>
      <w:r w:rsidRPr="00FC1A76">
        <w:rPr>
          <w:sz w:val="20"/>
          <w:szCs w:val="20"/>
        </w:rPr>
        <w:t>Утвердить приложение № 2 «Распределение бюджетных ассигнований на 2022 год по разделам и подразделам, целевым статьям и видам расходов»  в прилагаемой редакции</w:t>
      </w:r>
    </w:p>
    <w:p w:rsidR="00FC1A76" w:rsidRPr="00FC1A76" w:rsidRDefault="00FC1A76" w:rsidP="00FC1A76">
      <w:pPr>
        <w:numPr>
          <w:ilvl w:val="0"/>
          <w:numId w:val="12"/>
        </w:numPr>
        <w:jc w:val="both"/>
        <w:rPr>
          <w:sz w:val="20"/>
          <w:szCs w:val="20"/>
        </w:rPr>
      </w:pPr>
      <w:r w:rsidRPr="00FC1A76">
        <w:rPr>
          <w:sz w:val="20"/>
          <w:szCs w:val="20"/>
        </w:rPr>
        <w:t xml:space="preserve">Утвердить общий объем расходов бюджета 12238,8  на сумму 12573,9 тыс. </w:t>
      </w:r>
      <w:proofErr w:type="spellStart"/>
      <w:r w:rsidRPr="00FC1A76">
        <w:rPr>
          <w:sz w:val="20"/>
          <w:szCs w:val="20"/>
        </w:rPr>
        <w:t>руб</w:t>
      </w:r>
      <w:proofErr w:type="spellEnd"/>
      <w:r w:rsidRPr="00FC1A76">
        <w:rPr>
          <w:sz w:val="20"/>
          <w:szCs w:val="20"/>
        </w:rPr>
        <w:t xml:space="preserve">, в том числе сумма дорожного фонда  2637,8 </w:t>
      </w:r>
      <w:proofErr w:type="spellStart"/>
      <w:r w:rsidRPr="00FC1A76">
        <w:rPr>
          <w:sz w:val="20"/>
          <w:szCs w:val="20"/>
        </w:rPr>
        <w:t>т.р</w:t>
      </w:r>
      <w:proofErr w:type="spellEnd"/>
      <w:r w:rsidRPr="00FC1A76">
        <w:rPr>
          <w:sz w:val="20"/>
          <w:szCs w:val="20"/>
        </w:rPr>
        <w:t>., за счет остатка дорожного фонда и собственных средств.</w:t>
      </w:r>
    </w:p>
    <w:p w:rsidR="00FC1A76" w:rsidRPr="00FC1A76" w:rsidRDefault="00FC1A76" w:rsidP="00FC1A76">
      <w:pPr>
        <w:numPr>
          <w:ilvl w:val="0"/>
          <w:numId w:val="12"/>
        </w:numPr>
        <w:jc w:val="both"/>
        <w:rPr>
          <w:sz w:val="20"/>
          <w:szCs w:val="20"/>
        </w:rPr>
      </w:pPr>
      <w:r w:rsidRPr="00FC1A76">
        <w:rPr>
          <w:sz w:val="20"/>
          <w:szCs w:val="20"/>
        </w:rPr>
        <w:t>Утвердить приложение № 7 «Источники финансирования дефицита  бюджета Репьевского сельсовета Тогучинского района на 2022 год» в прилагаемой редакции.</w:t>
      </w:r>
    </w:p>
    <w:p w:rsidR="00FC1A76" w:rsidRPr="00FC1A76" w:rsidRDefault="00FC1A76" w:rsidP="00FC1A76">
      <w:pPr>
        <w:numPr>
          <w:ilvl w:val="0"/>
          <w:numId w:val="12"/>
        </w:numPr>
        <w:jc w:val="both"/>
        <w:rPr>
          <w:sz w:val="20"/>
          <w:szCs w:val="20"/>
        </w:rPr>
      </w:pPr>
      <w:r w:rsidRPr="00FC1A76">
        <w:rPr>
          <w:sz w:val="20"/>
          <w:szCs w:val="20"/>
        </w:rPr>
        <w:lastRenderedPageBreak/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2022 год» в прилагаемой редакции;</w:t>
      </w:r>
    </w:p>
    <w:p w:rsidR="00FC1A76" w:rsidRPr="00FC1A76" w:rsidRDefault="00FC1A76" w:rsidP="00FC1A76">
      <w:pPr>
        <w:ind w:left="750"/>
        <w:jc w:val="both"/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 xml:space="preserve">Глава Репьевского сельсовета     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Тогучинского района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Председатель Совета депутатов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 xml:space="preserve">Репьевского сельсовета     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>Тогучинского района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FC1A76">
        <w:rPr>
          <w:sz w:val="20"/>
          <w:szCs w:val="20"/>
        </w:rPr>
        <w:t>Лютков</w:t>
      </w:r>
      <w:proofErr w:type="spellEnd"/>
    </w:p>
    <w:p w:rsidR="00FC1A76" w:rsidRPr="00FC1A76" w:rsidRDefault="00FC1A76" w:rsidP="00FC1A76">
      <w:pPr>
        <w:ind w:firstLine="851"/>
        <w:jc w:val="both"/>
        <w:rPr>
          <w:bCs/>
          <w:sz w:val="20"/>
          <w:szCs w:val="20"/>
        </w:rPr>
      </w:pPr>
    </w:p>
    <w:p w:rsidR="00FC1A76" w:rsidRPr="00FC1A76" w:rsidRDefault="00FC1A76" w:rsidP="00FC1A76">
      <w:pPr>
        <w:ind w:firstLine="851"/>
        <w:jc w:val="both"/>
        <w:rPr>
          <w:bCs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4"/>
        <w:gridCol w:w="2016"/>
        <w:gridCol w:w="398"/>
        <w:gridCol w:w="355"/>
        <w:gridCol w:w="838"/>
        <w:gridCol w:w="369"/>
        <w:gridCol w:w="810"/>
        <w:gridCol w:w="3034"/>
        <w:gridCol w:w="629"/>
        <w:gridCol w:w="234"/>
        <w:gridCol w:w="218"/>
        <w:gridCol w:w="218"/>
        <w:gridCol w:w="218"/>
      </w:tblGrid>
      <w:tr w:rsidR="00FC1A76" w:rsidRPr="00FC1A76" w:rsidTr="00FC1A76">
        <w:trPr>
          <w:gridAfter w:val="3"/>
          <w:wAfter w:w="78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gridAfter w:val="1"/>
          <w:wAfter w:w="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к решению 17-й сессии шестого созыва</w:t>
            </w:r>
          </w:p>
        </w:tc>
      </w:tr>
      <w:tr w:rsidR="00FC1A76" w:rsidRPr="00FC1A76" w:rsidTr="00FC1A7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14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Совета депутатов Репьевского  сельсовета Тогучинского района    </w:t>
            </w:r>
            <w:proofErr w:type="gramStart"/>
            <w:r w:rsidRPr="00FC1A76">
              <w:rPr>
                <w:sz w:val="20"/>
                <w:szCs w:val="20"/>
              </w:rPr>
              <w:t>Новосибирской</w:t>
            </w:r>
            <w:proofErr w:type="gramEnd"/>
            <w:r w:rsidRPr="00FC1A76">
              <w:rPr>
                <w:sz w:val="20"/>
                <w:szCs w:val="20"/>
              </w:rPr>
              <w:t xml:space="preserve"> </w:t>
            </w: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области № 3 от 27.09.2022 года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13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13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0340" w:type="dxa"/>
            <w:gridSpan w:val="8"/>
            <w:tcBorders>
              <w:top w:val="nil"/>
            </w:tcBorders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подрпзделам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и подгруппам видов расходов на 2021 год и плановый период 2022 и 2023 годов</w:t>
            </w:r>
          </w:p>
        </w:tc>
        <w:tc>
          <w:tcPr>
            <w:tcW w:w="86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1240" w:type="dxa"/>
            <w:gridSpan w:val="3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Таблица 1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1240" w:type="dxa"/>
            <w:gridSpan w:val="3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тыс. рублей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proofErr w:type="gramStart"/>
            <w:r w:rsidRPr="00FC1A7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Сумма</w:t>
            </w:r>
          </w:p>
        </w:tc>
        <w:tc>
          <w:tcPr>
            <w:tcW w:w="9380" w:type="dxa"/>
            <w:gridSpan w:val="2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vMerge w:val="restart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2022 год</w:t>
            </w:r>
          </w:p>
        </w:tc>
        <w:tc>
          <w:tcPr>
            <w:tcW w:w="1360" w:type="dxa"/>
            <w:vMerge w:val="restart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2023 год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4 249 800,00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3 164 317,00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2 334 278,00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846 659,00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846 659,00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0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3 359 841,00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3 359 841,00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1 600 000,00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799 961,00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1 600 000,00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799 961,00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1 300 800,00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755 400,00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725 400,00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1 255 300,00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714 900,00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684 900,00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1 255 300,00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714 900,00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684 900,00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38 500,00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38 500,00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Иные бюджетные </w:t>
            </w:r>
            <w:r w:rsidRPr="00FC1A76">
              <w:rPr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0</w:t>
            </w:r>
            <w:r w:rsidRPr="00FC1A7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0</w:t>
            </w:r>
            <w:r w:rsidRPr="00FC1A7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</w:t>
            </w:r>
            <w:r w:rsidRPr="00FC1A76">
              <w:rPr>
                <w:sz w:val="20"/>
                <w:szCs w:val="20"/>
              </w:rPr>
              <w:lastRenderedPageBreak/>
              <w:t>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</w:t>
            </w:r>
            <w:r w:rsidRPr="00FC1A76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 xml:space="preserve">7 </w:t>
            </w:r>
            <w:r w:rsidRPr="00FC1A76">
              <w:rPr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7 000,00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7 </w:t>
            </w:r>
            <w:r w:rsidRPr="00FC1A76">
              <w:rPr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0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223 556,00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77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223 556,00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9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223 556,00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36 400,00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36 400,00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113 800,00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115 800,00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115 800,00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39,00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39,00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84 764,00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84 764,00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27.0.00.00000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2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02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2 637 814,00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2 637 814,00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по 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Тогучинскому району Новосибирской области на 2021-2023 годы"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39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9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1 424 300,00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1 501 800,00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1 138 211,02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Непрограммные мероприятия бюджета 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1 122 816,00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1 122 816,00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88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FC1A76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4 246 074,98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4 246 074,98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4 246 074,98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3 895 174,98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3 197 300,00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1 405 463,00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1 538 722,00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3 197 300,00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1 405 463,00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1 538 722,00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683 874,98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382 000,00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323 000,00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683 874,98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382 000,00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323 000,00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</w:t>
            </w:r>
            <w:r w:rsidRPr="00FC1A76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14 000,00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</w:t>
            </w:r>
            <w:r w:rsidRPr="00FC1A76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14 000,00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62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60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350 900,00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6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350 900,00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43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Условно утвержденные 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8800009990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328 130,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8800009990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177 250,00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328 130,00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12 573 884,000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7 207 700,0</w:t>
            </w:r>
          </w:p>
        </w:tc>
        <w:tc>
          <w:tcPr>
            <w:tcW w:w="13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6 684 539,0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0340" w:type="dxa"/>
            <w:gridSpan w:val="8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_________________</w:t>
            </w:r>
          </w:p>
        </w:tc>
        <w:tc>
          <w:tcPr>
            <w:tcW w:w="8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</w:tbl>
    <w:p w:rsidR="00296D88" w:rsidRPr="00C2756C" w:rsidRDefault="00296D88" w:rsidP="00571768">
      <w:pPr>
        <w:rPr>
          <w:sz w:val="20"/>
          <w:szCs w:val="20"/>
        </w:rPr>
      </w:pPr>
    </w:p>
    <w:p w:rsidR="00296D88" w:rsidRDefault="00296D88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3"/>
        <w:gridCol w:w="1954"/>
        <w:gridCol w:w="782"/>
        <w:gridCol w:w="364"/>
        <w:gridCol w:w="392"/>
        <w:gridCol w:w="350"/>
        <w:gridCol w:w="824"/>
        <w:gridCol w:w="2937"/>
        <w:gridCol w:w="824"/>
        <w:gridCol w:w="475"/>
        <w:gridCol w:w="218"/>
        <w:gridCol w:w="218"/>
      </w:tblGrid>
      <w:tr w:rsidR="00FC1A76" w:rsidRPr="00FC1A76" w:rsidTr="00FC1A76">
        <w:trPr>
          <w:gridAfter w:val="2"/>
          <w:wAfter w:w="42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gridAfter w:val="2"/>
          <w:wAfter w:w="42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к решению 17-й сессии шестого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gridAfter w:val="1"/>
          <w:wAfter w:w="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              Совета депутатов Репьевского  сельсовета Тогучинского района   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0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Новосибирской области № 3 от 27.09.2022 года</w:t>
            </w:r>
          </w:p>
        </w:tc>
      </w:tr>
      <w:tr w:rsidR="00FC1A76" w:rsidRPr="00FC1A76" w:rsidTr="00FC1A7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Таблица 1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0940" w:type="dxa"/>
            <w:gridSpan w:val="8"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подрпзделам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и подгруппам видов расходов на 2022 год и плановый период 2023 и 2024 годов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тыс. рублей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proofErr w:type="gramStart"/>
            <w:r w:rsidRPr="00FC1A7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2022</w:t>
            </w:r>
          </w:p>
        </w:tc>
        <w:tc>
          <w:tcPr>
            <w:tcW w:w="9980" w:type="dxa"/>
            <w:gridSpan w:val="2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2023 год</w:t>
            </w:r>
          </w:p>
        </w:tc>
        <w:tc>
          <w:tcPr>
            <w:tcW w:w="1960" w:type="dxa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2024 год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12 119 200,00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7 207 700,00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6 684 539,00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1A76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88.0.00.00110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1 600 000,00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799 961,00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88.0.00.00110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1 835 385,00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1 600 000,00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799 961,00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1 339 100,00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790 200,00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760 200,00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1 255 300,00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714 900,00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684 900,00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1 255 300,00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714 900,00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684 900,00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76 800,00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68 300,00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68 300,00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38 500,00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33 500,00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33 500,00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34 800,00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34 800,00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C1A76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88.0.00.02110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769 115,00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88.0.00.02170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30 080,00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1 424 300,00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1 501 800,00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2 237 814,00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1 424 300,00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1 501 800,00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88.0.00.03530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1A76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88.0.00.03530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15 395,02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3 895 174,98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3 197 300,00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1 405 463,00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1 538 722,00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3 197 300,00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1 405 463,00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1 538 722,00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683 874,98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382 000,00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323 000,00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683 874,98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382 000,00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323 000,00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14 000,00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14 000,00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88.0.00.06010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922 816,00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88.0.00.09200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177 250,00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328 130,00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88.0.00.09990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177 250,00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328 130,00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115 800,00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118 300,00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115 800,00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121 800,00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C1A7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39,00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39,00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71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852 000,00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C1A76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652 000,00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6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350 900,00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5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77 544,00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5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223 556,00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05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32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44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3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3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C1A76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20.0.00.07950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35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27.0.00.00000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3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60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5200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27.0.00.07950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54 684,00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12 573 884,0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7 207 700,0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6 684 539,0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12 573 884,0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7 207 700,000</w:t>
            </w:r>
          </w:p>
        </w:tc>
        <w:tc>
          <w:tcPr>
            <w:tcW w:w="1960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6 684 539,000</w:t>
            </w: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0960" w:type="dxa"/>
            <w:gridSpan w:val="6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_________________</w:t>
            </w: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1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802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</w:tbl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8"/>
        <w:gridCol w:w="2058"/>
        <w:gridCol w:w="529"/>
        <w:gridCol w:w="355"/>
        <w:gridCol w:w="384"/>
        <w:gridCol w:w="971"/>
        <w:gridCol w:w="413"/>
        <w:gridCol w:w="927"/>
        <w:gridCol w:w="1673"/>
        <w:gridCol w:w="643"/>
        <w:gridCol w:w="355"/>
        <w:gridCol w:w="355"/>
        <w:gridCol w:w="220"/>
        <w:gridCol w:w="220"/>
        <w:gridCol w:w="220"/>
      </w:tblGrid>
      <w:tr w:rsidR="00FC1A76" w:rsidRPr="00FC1A76" w:rsidTr="00FC1A76">
        <w:trPr>
          <w:gridAfter w:val="3"/>
          <w:wAfter w:w="654" w:type="dxa"/>
          <w:trHeight w:val="25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gridAfter w:val="3"/>
          <w:wAfter w:w="654" w:type="dxa"/>
          <w:trHeight w:val="25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к решению 17 сессии шестого созыва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0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53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              Совета депутатов Репьевского  сельсовета Тогучинского района   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Новосибирской области № 3 от 27.09.2022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8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"О внесении изменений и дополнений в решение о бюджете Репьевского сельсовета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       Тогучинского района Новосибирской области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 2022 год и плановый период 2023-2024 годов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05"/>
        </w:trPr>
        <w:tc>
          <w:tcPr>
            <w:tcW w:w="230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833" w:type="dxa"/>
            <w:gridSpan w:val="9"/>
            <w:tcBorders>
              <w:top w:val="nil"/>
            </w:tcBorders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Ведомственная структура расходов бюджета администрации Репьевского сельсовета Тогучинского района  Новосибирской области на 2022, 2023 и 2024 годы</w:t>
            </w:r>
          </w:p>
        </w:tc>
        <w:tc>
          <w:tcPr>
            <w:tcW w:w="427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</w:tcBorders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</w:tcBorders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тыс. руб.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ГРБС</w:t>
            </w:r>
          </w:p>
        </w:tc>
        <w:tc>
          <w:tcPr>
            <w:tcW w:w="359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РЗ</w:t>
            </w:r>
          </w:p>
        </w:tc>
        <w:tc>
          <w:tcPr>
            <w:tcW w:w="325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proofErr w:type="gramStart"/>
            <w:r w:rsidRPr="00FC1A7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91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ЦСР</w:t>
            </w:r>
          </w:p>
        </w:tc>
        <w:tc>
          <w:tcPr>
            <w:tcW w:w="462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ВР</w:t>
            </w:r>
          </w:p>
        </w:tc>
        <w:tc>
          <w:tcPr>
            <w:tcW w:w="712" w:type="dxa"/>
            <w:vMerge w:val="restart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2022 год</w:t>
            </w:r>
          </w:p>
        </w:tc>
        <w:tc>
          <w:tcPr>
            <w:tcW w:w="3146" w:type="dxa"/>
            <w:gridSpan w:val="2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Сумма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2023 год</w:t>
            </w:r>
          </w:p>
        </w:tc>
        <w:tc>
          <w:tcPr>
            <w:tcW w:w="712" w:type="dxa"/>
            <w:vMerge w:val="restart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2024 год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12 573 884,00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7 207 700,00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6 684 539,00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4 249 800,00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3 164 317,00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2 334 278,00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846 659,00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846 659,00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769 115,00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769 017,00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769 115,00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9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769 115,00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769 017,00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8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77 544,00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77 544,00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77 544,00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3 359 841,00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3 359 841,00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2 355 500,00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1 525 461,00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1 835 385,00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799 961,00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88.0.00.00110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1 835 385,00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1 600 000,00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799 961,00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88.0.00.00110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1 835 385,00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1 600 000,00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799 961,00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1 297 300,00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755 400,00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725 400,00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1 255 300,00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714 900,00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684 900,00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1 255 300,00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714 900,00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684 900,00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38 500,00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33 500,00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33 500,00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38 500,00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7 000,00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65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223 556,00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62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223 556,00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72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223 556,00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88.0.00.70190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88.0.00.70190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38 300,00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36 400,00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Межбюджетные </w:t>
            </w:r>
            <w:r w:rsidRPr="00FC1A76">
              <w:rPr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</w:t>
            </w:r>
            <w:r w:rsidRPr="00FC1A7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0</w:t>
            </w:r>
            <w:r w:rsidRPr="00FC1A7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88.0.00.0</w:t>
            </w:r>
            <w:r w:rsidRPr="00FC1A76">
              <w:rPr>
                <w:sz w:val="20"/>
                <w:szCs w:val="20"/>
              </w:rPr>
              <w:lastRenderedPageBreak/>
              <w:t>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5</w:t>
            </w:r>
            <w:r w:rsidRPr="00FC1A76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 xml:space="preserve">38 </w:t>
            </w:r>
            <w:r w:rsidRPr="00FC1A76">
              <w:rPr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36 400,00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36 </w:t>
            </w:r>
            <w:r w:rsidRPr="00FC1A76">
              <w:rPr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06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88.0.00.02040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36 400,00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36 400,00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88.0.00.09200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88.0.00.09200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121 200,00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117 600,00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121 839,00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118 300,00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115 800,00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118 300,00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115 800,00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C1A7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2 900,00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02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88.0.00.51180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2 900,00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39,00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84 764,00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84 764,00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27.0.00.00000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54 684,00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26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27.0.00.07950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54 684,00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9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27.0.00.07950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54 684,00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27.0.00.07950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54 684,00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Непрограммные мероприятия бюджета 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30 080,00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30 080,00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17 950,00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88.0.00.02170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30 080,00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88.0.00.02170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30 080,00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17 950,00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2 637 814,00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2 637 814,00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30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35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9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20.0.00.07950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08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20.0.00.07950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2 237 814,00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2 237 814,00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1 424 300,00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1 501 800,00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88.0.00.03010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2 237 814,00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1 424 300,00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1 501 800,00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04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88.0.00.03010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2 237 814,00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1 424 300,00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1 501 800,00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1 138 211,02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15 395,02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88.0.00.03530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15 395,02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88.0.00.03530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15 395,02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12 800,00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1 122 816,00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Непрограммные мероприятия бюджета </w:t>
            </w:r>
            <w:r w:rsidRPr="00FC1A76">
              <w:rPr>
                <w:b/>
                <w:bCs/>
                <w:sz w:val="20"/>
                <w:szCs w:val="20"/>
              </w:rPr>
              <w:lastRenderedPageBreak/>
              <w:t>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11 228 169,00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922 816,00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88.0.00.06010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922 816,00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88.0.00.06010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922 816,00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9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05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03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4 246 074,98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4 246 074,98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4 246 074,98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3 895 174,98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1 797 463,00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1 871 722,00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7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3 197 300,00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1 405 463,00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1 538 722,00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3 197 300,00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1 405 463,00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1 538 722,00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683 874,98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382 000,00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323 000,00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94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240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683 874,98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382 000,00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323 000,00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14 000,00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88.0.00.04400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850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14 000,00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10 000,00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78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156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C1A76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350 900,00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0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08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88.0.00.70510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110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350 900,00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96 020,00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88.0.00.04910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01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88.0.00.04910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310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96 020,00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630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177 250,00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328 130,00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900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88.0.00.09990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177 250,00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328 130,00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1633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990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88.0.00.09990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990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177 250,00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328 130,00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 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15"/>
        </w:trPr>
        <w:tc>
          <w:tcPr>
            <w:tcW w:w="230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05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12 573 884,000</w:t>
            </w:r>
          </w:p>
        </w:tc>
        <w:tc>
          <w:tcPr>
            <w:tcW w:w="2434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7 207 700,000</w:t>
            </w:r>
          </w:p>
        </w:tc>
        <w:tc>
          <w:tcPr>
            <w:tcW w:w="712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6 684 539,000</w:t>
            </w: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21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</w:tbl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1"/>
        <w:gridCol w:w="1674"/>
        <w:gridCol w:w="5777"/>
        <w:gridCol w:w="1729"/>
      </w:tblGrid>
      <w:tr w:rsidR="00FC1A76" w:rsidRPr="00FC1A76" w:rsidTr="00FC1A76">
        <w:trPr>
          <w:trHeight w:val="159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7" w:type="dxa"/>
            <w:gridSpan w:val="2"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br/>
              <w:t>к решению 17-й сессии шестого созыва</w:t>
            </w:r>
            <w:r w:rsidRPr="00FC1A76">
              <w:rPr>
                <w:sz w:val="20"/>
                <w:szCs w:val="20"/>
              </w:rPr>
              <w:br/>
              <w:t xml:space="preserve">Совета депутатов Репьевского сельсовета Тогучинского района </w:t>
            </w:r>
            <w:r w:rsidRPr="00FC1A76">
              <w:rPr>
                <w:sz w:val="20"/>
                <w:szCs w:val="20"/>
              </w:rPr>
              <w:br/>
              <w:t>Новосибирской области № 3   от  27.09.2022  года</w:t>
            </w:r>
            <w:r w:rsidRPr="00FC1A76">
              <w:rPr>
                <w:sz w:val="20"/>
                <w:szCs w:val="20"/>
              </w:rPr>
              <w:br/>
              <w:t xml:space="preserve">«О  внесении изменений и дополнений в бюджет Репьевского сельсовета Тогучинского района Новосибирской области на 2022год </w:t>
            </w:r>
            <w:r w:rsidRPr="00FC1A76">
              <w:rPr>
                <w:sz w:val="20"/>
                <w:szCs w:val="20"/>
              </w:rPr>
              <w:br/>
              <w:t xml:space="preserve"> и плановый период 2023 и 2024 годов»                                                                                           </w:t>
            </w:r>
          </w:p>
        </w:tc>
      </w:tr>
      <w:tr w:rsidR="00FC1A76" w:rsidRPr="00FC1A76" w:rsidTr="00FC1A76">
        <w:trPr>
          <w:trHeight w:val="58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9179" w:type="dxa"/>
            <w:gridSpan w:val="3"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2022   ГОД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8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Таблица</w:t>
            </w:r>
            <w:proofErr w:type="gramStart"/>
            <w:r w:rsidRPr="00FC1A76">
              <w:rPr>
                <w:sz w:val="20"/>
                <w:szCs w:val="20"/>
              </w:rPr>
              <w:t>1</w:t>
            </w:r>
            <w:proofErr w:type="gramEnd"/>
          </w:p>
        </w:tc>
      </w:tr>
      <w:tr w:rsidR="00FC1A76" w:rsidRPr="00FC1A76" w:rsidTr="00FC1A76">
        <w:trPr>
          <w:trHeight w:val="15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8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36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5778" w:type="dxa"/>
            <w:vMerge w:val="restart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29" w:type="dxa"/>
            <w:vMerge w:val="restart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Сумма на год,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всего</w:t>
            </w:r>
            <w:proofErr w:type="gramStart"/>
            <w:r w:rsidRPr="00FC1A76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FC1A76">
              <w:rPr>
                <w:b/>
                <w:bCs/>
                <w:sz w:val="20"/>
                <w:szCs w:val="20"/>
              </w:rPr>
              <w:t>ыс.руб</w:t>
            </w:r>
            <w:proofErr w:type="spellEnd"/>
            <w:r w:rsidRPr="00FC1A7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C1A76" w:rsidRPr="00FC1A76" w:rsidTr="00FC1A76">
        <w:trPr>
          <w:trHeight w:val="61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8" w:type="dxa"/>
            <w:vMerge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vMerge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</w:t>
            </w:r>
          </w:p>
        </w:tc>
        <w:tc>
          <w:tcPr>
            <w:tcW w:w="5778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778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4 294,20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5778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FC1A76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FC1A76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FC1A76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1 041,00</w:t>
            </w:r>
          </w:p>
        </w:tc>
      </w:tr>
      <w:tr w:rsidR="00FC1A76" w:rsidRPr="00FC1A76" w:rsidTr="00FC1A76">
        <w:trPr>
          <w:trHeight w:val="106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C1A76">
              <w:rPr>
                <w:sz w:val="20"/>
                <w:szCs w:val="20"/>
                <w:vertAlign w:val="superscript"/>
              </w:rPr>
              <w:t>1</w:t>
            </w:r>
            <w:r w:rsidRPr="00FC1A76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1 031,00</w:t>
            </w:r>
          </w:p>
        </w:tc>
      </w:tr>
      <w:tr w:rsidR="00FC1A76" w:rsidRPr="00FC1A76" w:rsidTr="00FC1A76">
        <w:trPr>
          <w:trHeight w:val="58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10,00</w:t>
            </w:r>
          </w:p>
        </w:tc>
      </w:tr>
      <w:tr w:rsidR="00FC1A76" w:rsidRPr="00FC1A76" w:rsidTr="00FC1A76">
        <w:trPr>
          <w:trHeight w:val="61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1 359,90</w:t>
            </w:r>
          </w:p>
        </w:tc>
      </w:tr>
      <w:tr w:rsidR="00FC1A76" w:rsidRPr="00FC1A76" w:rsidTr="00FC1A76">
        <w:trPr>
          <w:trHeight w:val="102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616,70</w:t>
            </w:r>
          </w:p>
        </w:tc>
      </w:tr>
      <w:tr w:rsidR="00FC1A76" w:rsidRPr="00FC1A76" w:rsidTr="00FC1A76">
        <w:trPr>
          <w:trHeight w:val="127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1A76">
              <w:rPr>
                <w:sz w:val="20"/>
                <w:szCs w:val="20"/>
              </w:rPr>
              <w:t>инжекторных</w:t>
            </w:r>
            <w:proofErr w:type="spellEnd"/>
            <w:r w:rsidRPr="00FC1A7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5,00</w:t>
            </w:r>
          </w:p>
        </w:tc>
      </w:tr>
      <w:tr w:rsidR="00FC1A76" w:rsidRPr="00FC1A76" w:rsidTr="00FC1A76">
        <w:trPr>
          <w:trHeight w:val="102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833,20</w:t>
            </w:r>
          </w:p>
        </w:tc>
      </w:tr>
      <w:tr w:rsidR="00FC1A76" w:rsidRPr="00FC1A76" w:rsidTr="00FC1A76">
        <w:trPr>
          <w:trHeight w:val="102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-95,00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200,00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1 589,00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589,00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1 000,00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4 189,90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555  1 11 0000 00 0000 000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FC1A76" w:rsidRPr="00FC1A76" w:rsidTr="00FC1A76">
        <w:trPr>
          <w:trHeight w:val="79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18,80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555  1 13 00000 00 0000 000 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85,50</w:t>
            </w:r>
          </w:p>
        </w:tc>
      </w:tr>
      <w:tr w:rsidR="00FC1A76" w:rsidRPr="00FC1A76" w:rsidTr="00FC1A76">
        <w:trPr>
          <w:trHeight w:val="66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15,00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30,50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40,00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104,30</w:t>
            </w:r>
          </w:p>
        </w:tc>
      </w:tr>
      <w:tr w:rsidR="00FC1A76" w:rsidRPr="00FC1A76" w:rsidTr="00FC1A76">
        <w:trPr>
          <w:trHeight w:val="27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7 708,20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7 708,20</w:t>
            </w:r>
          </w:p>
        </w:tc>
      </w:tr>
      <w:tr w:rsidR="00FC1A76" w:rsidRPr="00FC1A76" w:rsidTr="00FC1A76">
        <w:trPr>
          <w:trHeight w:val="57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5 756,90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5 756,90</w:t>
            </w:r>
          </w:p>
        </w:tc>
      </w:tr>
      <w:tr w:rsidR="00FC1A76" w:rsidRPr="00FC1A76" w:rsidTr="00FC1A76">
        <w:trPr>
          <w:trHeight w:val="54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5 756,90</w:t>
            </w:r>
          </w:p>
        </w:tc>
      </w:tr>
      <w:tr w:rsidR="00FC1A76" w:rsidRPr="00FC1A76" w:rsidTr="00FC1A76">
        <w:trPr>
          <w:trHeight w:val="54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555 2 02 20000 00 0000150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C1A76" w:rsidRPr="00FC1A76" w:rsidTr="00FC1A76">
        <w:trPr>
          <w:trHeight w:val="54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0,00</w:t>
            </w:r>
          </w:p>
        </w:tc>
      </w:tr>
      <w:tr w:rsidR="00FC1A76" w:rsidRPr="00FC1A76" w:rsidTr="00FC1A76">
        <w:trPr>
          <w:trHeight w:val="5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121,20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121,20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121,20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0,10</w:t>
            </w:r>
          </w:p>
        </w:tc>
      </w:tr>
      <w:tr w:rsidR="00FC1A76" w:rsidRPr="00FC1A76" w:rsidTr="00FC1A76">
        <w:trPr>
          <w:trHeight w:val="510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0,10</w:t>
            </w:r>
          </w:p>
        </w:tc>
      </w:tr>
      <w:tr w:rsidR="00FC1A76" w:rsidRPr="00FC1A76" w:rsidTr="00FC1A76">
        <w:trPr>
          <w:trHeight w:val="31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555 2 02 49999 00 0000 150</w:t>
            </w:r>
          </w:p>
        </w:tc>
        <w:tc>
          <w:tcPr>
            <w:tcW w:w="5778" w:type="dxa"/>
            <w:noWrap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1 830,00</w:t>
            </w:r>
          </w:p>
        </w:tc>
      </w:tr>
      <w:tr w:rsidR="00FC1A76" w:rsidRPr="00FC1A76" w:rsidTr="00FC1A76">
        <w:trPr>
          <w:trHeight w:val="31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5778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1 830,00</w:t>
            </w:r>
          </w:p>
        </w:tc>
      </w:tr>
      <w:tr w:rsidR="00FC1A76" w:rsidRPr="00FC1A76" w:rsidTr="00FC1A76">
        <w:trPr>
          <w:trHeight w:val="255"/>
        </w:trPr>
        <w:tc>
          <w:tcPr>
            <w:tcW w:w="392" w:type="dxa"/>
            <w:noWrap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:rsidR="00FC1A76" w:rsidRPr="00FC1A76" w:rsidRDefault="00FC1A76">
            <w:pPr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5778" w:type="dxa"/>
            <w:hideMark/>
          </w:tcPr>
          <w:p w:rsidR="00FC1A76" w:rsidRPr="00FC1A76" w:rsidRDefault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729" w:type="dxa"/>
            <w:noWrap/>
            <w:hideMark/>
          </w:tcPr>
          <w:p w:rsidR="00FC1A76" w:rsidRPr="00FC1A76" w:rsidRDefault="00FC1A76" w:rsidP="00FC1A76">
            <w:pPr>
              <w:rPr>
                <w:b/>
                <w:bCs/>
                <w:sz w:val="20"/>
                <w:szCs w:val="20"/>
              </w:rPr>
            </w:pPr>
            <w:r w:rsidRPr="00FC1A76">
              <w:rPr>
                <w:b/>
                <w:bCs/>
                <w:sz w:val="20"/>
                <w:szCs w:val="20"/>
              </w:rPr>
              <w:t>12 002,40</w:t>
            </w:r>
          </w:p>
        </w:tc>
      </w:tr>
    </w:tbl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Default="00FC1A76" w:rsidP="00571768">
      <w:pPr>
        <w:rPr>
          <w:sz w:val="20"/>
          <w:szCs w:val="20"/>
        </w:rPr>
      </w:pPr>
    </w:p>
    <w:p w:rsidR="00FC1A76" w:rsidRPr="00FC1A76" w:rsidRDefault="00FC1A76" w:rsidP="00FC1A76">
      <w:pPr>
        <w:spacing w:after="100" w:afterAutospacing="1"/>
        <w:ind w:left="4956"/>
        <w:rPr>
          <w:b/>
          <w:sz w:val="20"/>
          <w:szCs w:val="20"/>
        </w:rPr>
      </w:pPr>
      <w:r w:rsidRPr="00FC1A76">
        <w:rPr>
          <w:sz w:val="20"/>
          <w:szCs w:val="20"/>
        </w:rPr>
        <w:lastRenderedPageBreak/>
        <w:t xml:space="preserve">                                            </w:t>
      </w:r>
      <w:r w:rsidRPr="00FC1A76">
        <w:rPr>
          <w:b/>
          <w:sz w:val="20"/>
          <w:szCs w:val="20"/>
        </w:rPr>
        <w:t xml:space="preserve">Приложение № 7  </w:t>
      </w:r>
    </w:p>
    <w:p w:rsidR="00FC1A76" w:rsidRPr="00FC1A76" w:rsidRDefault="00FC1A76" w:rsidP="00FC1A76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FC1A76">
        <w:rPr>
          <w:rFonts w:ascii="Calibri" w:hAnsi="Calibri"/>
          <w:sz w:val="20"/>
          <w:szCs w:val="20"/>
        </w:rPr>
        <w:br/>
        <w:t>к решению  17 сессии шестого созыва</w:t>
      </w:r>
      <w:r w:rsidRPr="00FC1A76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FC1A76">
        <w:rPr>
          <w:rFonts w:ascii="Calibri" w:hAnsi="Calibri"/>
          <w:sz w:val="20"/>
          <w:szCs w:val="20"/>
        </w:rPr>
        <w:br/>
        <w:t>Новосибирской области № 3  от 27.09 .2022  года</w:t>
      </w:r>
      <w:r w:rsidRPr="00FC1A76">
        <w:rPr>
          <w:rFonts w:ascii="Calibri" w:hAnsi="Calibri"/>
          <w:sz w:val="20"/>
          <w:szCs w:val="20"/>
        </w:rPr>
        <w:br/>
        <w:t xml:space="preserve">«О бюджете Репьевского сельсовета Тогучинского района Новосибирской области на 2022год </w:t>
      </w:r>
      <w:r w:rsidRPr="00FC1A76">
        <w:rPr>
          <w:rFonts w:ascii="Calibri" w:hAnsi="Calibri"/>
          <w:sz w:val="20"/>
          <w:szCs w:val="20"/>
        </w:rPr>
        <w:br/>
        <w:t xml:space="preserve"> и плановый период 2023 и 2024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FC1A76" w:rsidRPr="00FC1A76" w:rsidTr="00D87FCF">
        <w:tblPrEx>
          <w:tblCellMar>
            <w:top w:w="0" w:type="dxa"/>
            <w:bottom w:w="0" w:type="dxa"/>
          </w:tblCellMar>
        </w:tblPrEx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FC1A76" w:rsidRPr="00FC1A76" w:rsidRDefault="00FC1A76" w:rsidP="00FC1A76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FC1A76" w:rsidRPr="00FC1A76" w:rsidRDefault="00FC1A76" w:rsidP="00FC1A76">
      <w:pPr>
        <w:spacing w:after="200"/>
        <w:jc w:val="center"/>
        <w:rPr>
          <w:b/>
          <w:sz w:val="20"/>
          <w:szCs w:val="20"/>
        </w:rPr>
      </w:pPr>
      <w:r w:rsidRPr="00FC1A76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2022год и плановый период 2023-2024 годов</w:t>
      </w:r>
    </w:p>
    <w:p w:rsidR="00FC1A76" w:rsidRPr="00FC1A76" w:rsidRDefault="00FC1A76" w:rsidP="00FC1A76">
      <w:pPr>
        <w:spacing w:after="200"/>
        <w:jc w:val="right"/>
        <w:rPr>
          <w:color w:val="FF0000"/>
          <w:sz w:val="20"/>
          <w:szCs w:val="20"/>
        </w:rPr>
      </w:pPr>
      <w:r w:rsidRPr="00FC1A76">
        <w:rPr>
          <w:b/>
          <w:sz w:val="20"/>
          <w:szCs w:val="2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629"/>
        <w:gridCol w:w="4649"/>
        <w:gridCol w:w="1027"/>
        <w:gridCol w:w="775"/>
        <w:gridCol w:w="998"/>
      </w:tblGrid>
      <w:tr w:rsidR="00FC1A76" w:rsidRPr="00FC1A76" w:rsidTr="00FC1A76">
        <w:trPr>
          <w:cantSplit/>
          <w:trHeight w:val="964"/>
        </w:trPr>
        <w:tc>
          <w:tcPr>
            <w:tcW w:w="1119" w:type="pct"/>
            <w:gridSpan w:val="2"/>
          </w:tcPr>
          <w:p w:rsidR="00FC1A76" w:rsidRPr="00FC1A76" w:rsidRDefault="00FC1A76" w:rsidP="00FC1A7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1A76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1A76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FC1A76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FC1A7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1A7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1A7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FC1A76">
              <w:rPr>
                <w:b/>
                <w:sz w:val="20"/>
                <w:szCs w:val="20"/>
              </w:rPr>
              <w:t>2024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-571500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0,0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FC1A76">
              <w:rPr>
                <w:b/>
                <w:spacing w:val="-20"/>
                <w:sz w:val="20"/>
                <w:szCs w:val="20"/>
              </w:rPr>
              <w:t>-12002384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FC1A76">
              <w:rPr>
                <w:b/>
                <w:spacing w:val="-20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FC1A76">
              <w:rPr>
                <w:b/>
                <w:spacing w:val="-20"/>
                <w:sz w:val="20"/>
                <w:szCs w:val="20"/>
              </w:rPr>
              <w:t>-6684,539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-12002384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-10002384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-12002384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-6684,539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FC1A76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C1A76">
              <w:rPr>
                <w:rFonts w:ascii="Calibri" w:hAnsi="Calibri"/>
                <w:b/>
                <w:sz w:val="20"/>
                <w:szCs w:val="20"/>
              </w:rPr>
              <w:t>12573884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C1A76">
              <w:rPr>
                <w:rFonts w:ascii="Calibri" w:hAnsi="Calibri"/>
                <w:b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C1A76">
              <w:rPr>
                <w:rFonts w:ascii="Calibri" w:hAnsi="Calibri"/>
                <w:b/>
                <w:sz w:val="20"/>
                <w:szCs w:val="20"/>
              </w:rPr>
              <w:t>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12573884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12573884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12573884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7207,7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FC1A76">
              <w:rPr>
                <w:rFonts w:ascii="Calibri" w:hAnsi="Calibri"/>
                <w:sz w:val="20"/>
                <w:szCs w:val="20"/>
              </w:rPr>
              <w:t>6684,539</w:t>
            </w:r>
          </w:p>
        </w:tc>
      </w:tr>
      <w:tr w:rsidR="00FC1A76" w:rsidRPr="00FC1A76" w:rsidTr="00FC1A76">
        <w:tc>
          <w:tcPr>
            <w:tcW w:w="263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856" w:type="pct"/>
          </w:tcPr>
          <w:p w:rsidR="00FC1A76" w:rsidRPr="00FC1A76" w:rsidRDefault="00FC1A76" w:rsidP="00FC1A76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2434" w:type="pct"/>
          </w:tcPr>
          <w:p w:rsidR="00FC1A76" w:rsidRPr="00FC1A76" w:rsidRDefault="00FC1A76" w:rsidP="00FC1A76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FC1A76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571500</w:t>
            </w:r>
          </w:p>
        </w:tc>
        <w:tc>
          <w:tcPr>
            <w:tcW w:w="394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526" w:type="pct"/>
          </w:tcPr>
          <w:p w:rsidR="00FC1A76" w:rsidRPr="00FC1A76" w:rsidRDefault="00FC1A76" w:rsidP="00FC1A76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FC1A76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FC1A76" w:rsidRPr="00FC1A76" w:rsidRDefault="00FC1A76" w:rsidP="00FC1A76">
      <w:pPr>
        <w:spacing w:after="100" w:afterAutospacing="1"/>
        <w:rPr>
          <w:sz w:val="20"/>
          <w:szCs w:val="20"/>
        </w:rPr>
      </w:pPr>
    </w:p>
    <w:p w:rsidR="00FC1A76" w:rsidRPr="00FC1A76" w:rsidRDefault="00FC1A76" w:rsidP="00FC1A76">
      <w:pPr>
        <w:spacing w:after="100" w:afterAutospacing="1"/>
        <w:rPr>
          <w:sz w:val="20"/>
          <w:szCs w:val="20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СОВЕТ ДЕПУТАТОВ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РЕПЬЕВСКОГО СЕЛЬСОВЕТА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ТОГУЧИНСКОГО РАЙОНА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НОВОСИБИРСКОЙ ОБЛАСТИ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РЕШЕНИЕ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семнадцатой сессии шестого созыва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27.09.2022 № 4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FC1A76">
        <w:rPr>
          <w:rFonts w:eastAsia="Calibri"/>
          <w:bCs/>
          <w:spacing w:val="-1"/>
          <w:sz w:val="20"/>
          <w:szCs w:val="20"/>
          <w:lang w:eastAsia="en-US"/>
        </w:rPr>
        <w:t>с. Репьево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О проекте внесения изменений в Устав Репьевского сельсовета Тогучинского района Новосибирской области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spacing w:val="-1"/>
          <w:sz w:val="20"/>
          <w:szCs w:val="20"/>
          <w:lang w:eastAsia="en-US"/>
        </w:rPr>
      </w:pPr>
      <w:r w:rsidRPr="00FC1A76">
        <w:rPr>
          <w:rFonts w:eastAsia="Calibri"/>
          <w:spacing w:val="-1"/>
          <w:sz w:val="20"/>
          <w:szCs w:val="20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 w:rsidRPr="00FC1A76">
        <w:rPr>
          <w:rFonts w:ascii="Calibri" w:eastAsia="Calibri" w:hAnsi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spacing w:val="-1"/>
          <w:sz w:val="20"/>
          <w:szCs w:val="20"/>
          <w:lang w:eastAsia="en-US"/>
        </w:rPr>
      </w:pPr>
    </w:p>
    <w:p w:rsidR="00FC1A76" w:rsidRPr="00FC1A76" w:rsidRDefault="00FC1A76" w:rsidP="00FC1A76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spacing w:val="-1"/>
          <w:sz w:val="20"/>
          <w:szCs w:val="20"/>
          <w:lang w:eastAsia="en-US"/>
        </w:rPr>
      </w:pPr>
      <w:r w:rsidRPr="00FC1A76">
        <w:rPr>
          <w:rFonts w:eastAsia="Calibri"/>
          <w:spacing w:val="-1"/>
          <w:sz w:val="20"/>
          <w:szCs w:val="20"/>
          <w:lang w:eastAsia="en-US"/>
        </w:rPr>
        <w:t>РЕШИЛ: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pacing w:val="-21"/>
          <w:sz w:val="20"/>
          <w:szCs w:val="20"/>
          <w:lang w:eastAsia="en-US"/>
        </w:rPr>
        <w:t>1.</w:t>
      </w:r>
      <w:r w:rsidRPr="00FC1A76">
        <w:rPr>
          <w:rFonts w:eastAsia="Calibri"/>
          <w:sz w:val="20"/>
          <w:szCs w:val="20"/>
          <w:lang w:eastAsia="en-US"/>
        </w:rPr>
        <w:t xml:space="preserve"> Утвердить проект изменений в Устав сельского поселения Репьевского сельсовета Тогучинского муниципального района Новосибирской области: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1.1 Статья 7. Местный референдум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1.2 Статья 9. Голосование по вопросам изменения границ поселения, преобразования поселения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1.2.2 в части 4 слова «избирательная комиссия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1.3 Статья 30. Голосование по отзыву депутата Совета депутатов, Главы поселения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1.3.1 в абзаце 2 части 4 слова «избирательную комиссию Репьевского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1.3.2 в части 5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 xml:space="preserve">1.3.3 в части 6 слова «избирательная комиссия Репьевского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1.3.4 в части 7 слова «избирательной комиссии Репьевского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 xml:space="preserve">1.3.5 в части 9 слова «(обнародованию)» исключить. 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1.4 Статью 33. Избирательная комиссия Репьевского сельсовета Тогучинского района Новосибирской области признать утратившей силу.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1.5 Статья 34. Муниципальный контроль</w:t>
      </w:r>
    </w:p>
    <w:p w:rsidR="00FC1A76" w:rsidRPr="00FC1A76" w:rsidRDefault="00FC1A76" w:rsidP="00FC1A76">
      <w:pPr>
        <w:spacing w:after="200" w:line="276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1.5.1 часть 6 дополнить абзацем следующего содержания: «Вид муниципального контроля подлежит осуществлению при наличии в границах Репьевского сельсовета объектов соответствующего вида контроля</w:t>
      </w:r>
      <w:proofErr w:type="gramStart"/>
      <w:r w:rsidRPr="00FC1A76">
        <w:rPr>
          <w:rFonts w:eastAsia="Calibri"/>
          <w:sz w:val="20"/>
          <w:szCs w:val="20"/>
          <w:lang w:eastAsia="en-US"/>
        </w:rPr>
        <w:t>.».</w:t>
      </w:r>
      <w:proofErr w:type="gramEnd"/>
    </w:p>
    <w:p w:rsidR="00FC1A76" w:rsidRPr="00FC1A76" w:rsidRDefault="00FC1A76" w:rsidP="00FC1A76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lastRenderedPageBreak/>
        <w:t>2. Опубликовать настоящее решение в периодическом печатном издании «Репьевский Вестник» разместить на официальном сайте администрации Репьевского сельсовета  Тогучинского района Новосибирской области.</w:t>
      </w:r>
    </w:p>
    <w:p w:rsidR="00FC1A76" w:rsidRPr="00FC1A76" w:rsidRDefault="00FC1A76" w:rsidP="00FC1A76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3. Настоящее решение вступает в силу  после его официального опубликования.</w:t>
      </w: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FC1A76" w:rsidRPr="00FC1A76" w:rsidRDefault="00FC1A76" w:rsidP="00FC1A76">
      <w:pPr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А.В. Строков </w:t>
      </w:r>
    </w:p>
    <w:p w:rsidR="00FC1A76" w:rsidRPr="00FC1A76" w:rsidRDefault="00FC1A76" w:rsidP="00FC1A7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Председатель Совета депутатов</w:t>
      </w:r>
    </w:p>
    <w:p w:rsidR="00FC1A76" w:rsidRPr="00FC1A76" w:rsidRDefault="00FC1A76" w:rsidP="00FC1A76">
      <w:pPr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>Репьевского сельсовета</w:t>
      </w:r>
    </w:p>
    <w:p w:rsidR="00FC1A76" w:rsidRPr="00FC1A76" w:rsidRDefault="00FC1A76" w:rsidP="00FC1A76">
      <w:pPr>
        <w:jc w:val="both"/>
        <w:rPr>
          <w:rFonts w:eastAsia="Calibri"/>
          <w:sz w:val="20"/>
          <w:szCs w:val="20"/>
          <w:lang w:eastAsia="en-US"/>
        </w:rPr>
      </w:pPr>
      <w:r w:rsidRPr="00FC1A76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FC1A76">
        <w:rPr>
          <w:rFonts w:eastAsia="Calibri"/>
          <w:sz w:val="20"/>
          <w:szCs w:val="20"/>
          <w:lang w:eastAsia="en-US"/>
        </w:rPr>
        <w:t>Лютков</w:t>
      </w:r>
      <w:proofErr w:type="spellEnd"/>
    </w:p>
    <w:p w:rsidR="00FC1A76" w:rsidRPr="00FC1A76" w:rsidRDefault="00FC1A76" w:rsidP="00FC1A7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1A76" w:rsidRPr="00FC1A76" w:rsidRDefault="00FC1A76" w:rsidP="00FC1A76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B6AEF">
        <w:rPr>
          <w:bCs/>
          <w:sz w:val="20"/>
          <w:szCs w:val="20"/>
        </w:rPr>
        <w:t>СОВЕТ ДЕПУТАТОВ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B6AEF">
        <w:rPr>
          <w:color w:val="000000"/>
          <w:sz w:val="20"/>
          <w:szCs w:val="20"/>
        </w:rPr>
        <w:t>РЕПЬЕВСКОГО СЕЛЬСОВЕТА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B6AEF">
        <w:rPr>
          <w:color w:val="000000"/>
          <w:sz w:val="20"/>
          <w:szCs w:val="20"/>
        </w:rPr>
        <w:t>ТОГУЧИНСКОГО РАЙОНА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B6AEF">
        <w:rPr>
          <w:color w:val="000000"/>
          <w:sz w:val="20"/>
          <w:szCs w:val="20"/>
        </w:rPr>
        <w:t>НОВОСИБИРСКОЙ ОБЛАСТИ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B6AEF">
        <w:rPr>
          <w:bCs/>
          <w:sz w:val="20"/>
          <w:szCs w:val="20"/>
        </w:rPr>
        <w:t>РЕШЕНИЕ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B6AEF">
        <w:rPr>
          <w:bCs/>
          <w:sz w:val="20"/>
          <w:szCs w:val="20"/>
        </w:rPr>
        <w:t>семнадцатой сессии шестого созыва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B6AEF">
        <w:rPr>
          <w:bCs/>
          <w:sz w:val="20"/>
          <w:szCs w:val="20"/>
        </w:rPr>
        <w:t>27.09.2022 № 5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B6AEF">
        <w:rPr>
          <w:bCs/>
          <w:sz w:val="20"/>
          <w:szCs w:val="20"/>
        </w:rPr>
        <w:t>с. Репьево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proofErr w:type="gramStart"/>
      <w:r w:rsidRPr="00AB6AEF">
        <w:rPr>
          <w:bCs/>
          <w:sz w:val="20"/>
          <w:szCs w:val="20"/>
        </w:rPr>
        <w:t>О внесении изменений в решение тринадцатой сессии шестого созыва от 15.02.2022 № 3 «Об утверждении положения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AB6AEF">
        <w:rPr>
          <w:bCs/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Pr="00AB6AEF">
        <w:rPr>
          <w:bCs/>
          <w:sz w:val="20"/>
          <w:szCs w:val="20"/>
        </w:rPr>
        <w:t xml:space="preserve">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B6AEF">
        <w:rPr>
          <w:bCs/>
          <w:sz w:val="20"/>
          <w:szCs w:val="20"/>
        </w:rPr>
        <w:t>иных работ</w:t>
      </w:r>
    </w:p>
    <w:p w:rsidR="00FC1A76" w:rsidRPr="00AB6AEF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t xml:space="preserve">В соответствии с Федеральным законом от 24.04.2007 № 209-ФЗ «О развитии малого и среднего предпринимательства в Российской Федерации», Совет депутатов </w:t>
      </w:r>
      <w:r w:rsidRPr="00AB6AEF">
        <w:rPr>
          <w:color w:val="000000"/>
          <w:sz w:val="20"/>
          <w:szCs w:val="20"/>
        </w:rPr>
        <w:t>Репьевского сельсовета Тогучинского района Новосибирской области</w:t>
      </w:r>
    </w:p>
    <w:p w:rsidR="00FC1A76" w:rsidRPr="00AB6AEF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AB6AEF" w:rsidRDefault="00FC1A76" w:rsidP="00FC1A76">
      <w:pPr>
        <w:jc w:val="both"/>
        <w:rPr>
          <w:sz w:val="20"/>
          <w:szCs w:val="20"/>
        </w:rPr>
      </w:pPr>
      <w:r w:rsidRPr="00AB6AEF">
        <w:rPr>
          <w:sz w:val="20"/>
          <w:szCs w:val="20"/>
        </w:rPr>
        <w:t>РЕШИЛ:</w:t>
      </w:r>
    </w:p>
    <w:p w:rsidR="00FC1A76" w:rsidRPr="00AB6AEF" w:rsidRDefault="00FC1A76" w:rsidP="00FC1A76">
      <w:pPr>
        <w:ind w:firstLine="851"/>
        <w:jc w:val="both"/>
        <w:rPr>
          <w:bCs/>
          <w:sz w:val="20"/>
          <w:szCs w:val="20"/>
        </w:rPr>
      </w:pPr>
      <w:r w:rsidRPr="00AB6AEF">
        <w:rPr>
          <w:sz w:val="20"/>
          <w:szCs w:val="20"/>
        </w:rPr>
        <w:t>1. </w:t>
      </w:r>
      <w:proofErr w:type="gramStart"/>
      <w:r w:rsidRPr="00AB6AEF">
        <w:rPr>
          <w:sz w:val="20"/>
          <w:szCs w:val="20"/>
        </w:rPr>
        <w:t xml:space="preserve">Внести в </w:t>
      </w:r>
      <w:r w:rsidRPr="00AB6AEF">
        <w:rPr>
          <w:bCs/>
          <w:sz w:val="20"/>
          <w:szCs w:val="20"/>
        </w:rPr>
        <w:t xml:space="preserve"> решение тринадцатой сессии шестого созыва от 15.02.2022 № 3 «Об утверждении положения об особенностях предоставления в аренду имущества, включенного в перечень имущества, находящегося в муниципальной) собственности</w:t>
      </w:r>
      <w:r w:rsidRPr="00AB6AEF">
        <w:rPr>
          <w:bCs/>
          <w:sz w:val="20"/>
          <w:szCs w:val="20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</w:t>
      </w:r>
      <w:proofErr w:type="gramEnd"/>
      <w:r w:rsidRPr="00AB6AEF">
        <w:rPr>
          <w:bCs/>
          <w:sz w:val="20"/>
          <w:szCs w:val="20"/>
        </w:rPr>
        <w:t xml:space="preserve">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</w:t>
      </w:r>
      <w:proofErr w:type="gramStart"/>
      <w:r w:rsidRPr="00AB6AEF">
        <w:rPr>
          <w:bCs/>
          <w:sz w:val="20"/>
          <w:szCs w:val="20"/>
        </w:rPr>
        <w:t>работ</w:t>
      </w:r>
      <w:proofErr w:type="gramEnd"/>
      <w:r w:rsidRPr="00AB6AEF">
        <w:rPr>
          <w:bCs/>
          <w:sz w:val="20"/>
          <w:szCs w:val="20"/>
        </w:rPr>
        <w:t xml:space="preserve"> </w:t>
      </w:r>
      <w:r w:rsidRPr="00AB6AEF">
        <w:rPr>
          <w:sz w:val="20"/>
          <w:szCs w:val="20"/>
        </w:rPr>
        <w:t>следующие изменения:</w:t>
      </w:r>
    </w:p>
    <w:p w:rsidR="00FC1A76" w:rsidRPr="00AB6AEF" w:rsidRDefault="00FC1A76" w:rsidP="00FC1A76">
      <w:pPr>
        <w:pStyle w:val="aff6"/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t>1.1. дополнить пунктом 3.1. следующего содержания:</w:t>
      </w:r>
    </w:p>
    <w:p w:rsidR="00FC1A76" w:rsidRPr="00AB6AEF" w:rsidRDefault="00FC1A76" w:rsidP="00FC1A76">
      <w:pPr>
        <w:pStyle w:val="aff6"/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t>«3.1.</w:t>
      </w:r>
      <w:r w:rsidRPr="00AB6AEF">
        <w:rPr>
          <w:sz w:val="20"/>
          <w:szCs w:val="20"/>
        </w:rPr>
        <w:tab/>
      </w:r>
      <w:proofErr w:type="gramStart"/>
      <w:r w:rsidRPr="00AB6AEF">
        <w:rPr>
          <w:sz w:val="20"/>
          <w:szCs w:val="20"/>
        </w:rPr>
        <w:t>Имущество, указанному в пунктах 2.1 — 2.4 должно использоваться по целевому назначению.»</w:t>
      </w:r>
      <w:proofErr w:type="gramEnd"/>
    </w:p>
    <w:p w:rsidR="00FC1A76" w:rsidRPr="00AB6AEF" w:rsidRDefault="00FC1A76" w:rsidP="00FC1A76">
      <w:pPr>
        <w:pStyle w:val="aff6"/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t>1.2. дополнить пунктом 16. следующего содержания:</w:t>
      </w:r>
    </w:p>
    <w:p w:rsidR="00FC1A76" w:rsidRPr="00AB6AEF" w:rsidRDefault="00FC1A76" w:rsidP="00FC1A76">
      <w:pPr>
        <w:pStyle w:val="aff6"/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lastRenderedPageBreak/>
        <w:t xml:space="preserve">«16. Физические лица, не являющиеся индивидуальными предпринимателями и применяющими специальный налоговый режим «Налог на профессиональный доход» вправе обратиться в порядке и на условиях, которые установлены </w:t>
      </w:r>
      <w:proofErr w:type="spellStart"/>
      <w:r w:rsidRPr="00AB6AEF">
        <w:rPr>
          <w:sz w:val="20"/>
          <w:szCs w:val="20"/>
        </w:rPr>
        <w:t>ч.ч</w:t>
      </w:r>
      <w:proofErr w:type="spellEnd"/>
      <w:r w:rsidRPr="00AB6AEF">
        <w:rPr>
          <w:sz w:val="20"/>
          <w:szCs w:val="20"/>
        </w:rPr>
        <w:t>. 2-6 ст. 14 Федерального закона от 24.07.2009- ФЗ</w:t>
      </w:r>
      <w:proofErr w:type="gramStart"/>
      <w:r w:rsidRPr="00AB6AEF">
        <w:rPr>
          <w:sz w:val="20"/>
          <w:szCs w:val="20"/>
        </w:rPr>
        <w:t>«О</w:t>
      </w:r>
      <w:proofErr w:type="gramEnd"/>
      <w:r w:rsidRPr="00AB6AEF">
        <w:rPr>
          <w:sz w:val="20"/>
          <w:szCs w:val="20"/>
        </w:rPr>
        <w:t xml:space="preserve"> развитии малого и среднего предпринимательства в Российской Федерации», за оказанием поддержки, предусмотренной </w:t>
      </w:r>
      <w:proofErr w:type="spellStart"/>
      <w:r w:rsidRPr="00AB6AEF">
        <w:rPr>
          <w:sz w:val="20"/>
          <w:szCs w:val="20"/>
        </w:rPr>
        <w:t>ст.ст</w:t>
      </w:r>
      <w:proofErr w:type="spellEnd"/>
      <w:r w:rsidRPr="00AB6AEF">
        <w:rPr>
          <w:sz w:val="20"/>
          <w:szCs w:val="20"/>
        </w:rPr>
        <w:t xml:space="preserve"> 17-21,23,25</w:t>
      </w:r>
      <w:r w:rsidRPr="00AB6AEF">
        <w:rPr>
          <w:rFonts w:eastAsia="Calibri"/>
          <w:sz w:val="20"/>
          <w:szCs w:val="20"/>
          <w:lang w:eastAsia="en-US"/>
        </w:rPr>
        <w:t xml:space="preserve"> </w:t>
      </w:r>
      <w:r w:rsidRPr="00AB6AEF">
        <w:rPr>
          <w:sz w:val="20"/>
          <w:szCs w:val="20"/>
        </w:rPr>
        <w:t>Федерального закона от 24.07.2009- ФЗ«О развитии малого и среднего предпринимательства в Российской Федерации»</w:t>
      </w:r>
    </w:p>
    <w:p w:rsidR="00FC1A76" w:rsidRPr="00AB6AEF" w:rsidRDefault="00FC1A76" w:rsidP="00FC1A76">
      <w:pPr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t>2. Опубликовать настоящее Решение в периодическом печатном издании органов местного самоуправления «Репьевский Вестник» и разместить на официальном сайте Репьевского сельсовета Тогучинского района Новосибирской области.</w:t>
      </w:r>
    </w:p>
    <w:p w:rsidR="00FC1A76" w:rsidRPr="00AB6AEF" w:rsidRDefault="00FC1A76" w:rsidP="00FC1A76">
      <w:pPr>
        <w:ind w:firstLine="851"/>
        <w:jc w:val="both"/>
        <w:rPr>
          <w:sz w:val="20"/>
          <w:szCs w:val="20"/>
        </w:rPr>
      </w:pPr>
      <w:r w:rsidRPr="00AB6AEF">
        <w:rPr>
          <w:sz w:val="20"/>
          <w:szCs w:val="20"/>
        </w:rPr>
        <w:t>3. Настоящее Решение вступает в силу после его официального опубликования.</w:t>
      </w:r>
    </w:p>
    <w:p w:rsidR="00FC1A76" w:rsidRPr="00AB6AEF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AB6AEF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AB6AEF" w:rsidRDefault="00FC1A76" w:rsidP="00FC1A76">
      <w:pPr>
        <w:jc w:val="both"/>
        <w:rPr>
          <w:sz w:val="20"/>
          <w:szCs w:val="20"/>
        </w:rPr>
      </w:pPr>
      <w:r w:rsidRPr="00AB6AEF">
        <w:rPr>
          <w:sz w:val="20"/>
          <w:szCs w:val="20"/>
        </w:rPr>
        <w:t xml:space="preserve">Главы Репьевского сельсовета </w:t>
      </w:r>
    </w:p>
    <w:p w:rsidR="00FC1A76" w:rsidRPr="00AB6AEF" w:rsidRDefault="00FC1A76" w:rsidP="00FC1A76">
      <w:pPr>
        <w:rPr>
          <w:sz w:val="20"/>
          <w:szCs w:val="20"/>
        </w:rPr>
      </w:pPr>
      <w:r w:rsidRPr="00AB6AEF">
        <w:rPr>
          <w:sz w:val="20"/>
          <w:szCs w:val="20"/>
        </w:rPr>
        <w:t>Тогучинского района Новосибирской области                                  А.В. Строков</w:t>
      </w:r>
    </w:p>
    <w:p w:rsidR="00FC1A76" w:rsidRPr="00AB6AEF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AB6AEF" w:rsidRDefault="00FC1A76" w:rsidP="00FC1A76">
      <w:pPr>
        <w:rPr>
          <w:sz w:val="20"/>
          <w:szCs w:val="20"/>
        </w:rPr>
      </w:pPr>
      <w:r w:rsidRPr="00AB6AEF">
        <w:rPr>
          <w:sz w:val="20"/>
          <w:szCs w:val="20"/>
        </w:rPr>
        <w:t xml:space="preserve">Председатель Совета депутатов Репьевского сельсовета                                                           </w:t>
      </w:r>
    </w:p>
    <w:p w:rsidR="00FC1A76" w:rsidRPr="00AB6AEF" w:rsidRDefault="00FC1A76" w:rsidP="00FC1A76">
      <w:pPr>
        <w:rPr>
          <w:sz w:val="20"/>
          <w:szCs w:val="20"/>
        </w:rPr>
      </w:pPr>
      <w:r w:rsidRPr="00AB6AEF">
        <w:rPr>
          <w:sz w:val="20"/>
          <w:szCs w:val="20"/>
        </w:rPr>
        <w:t xml:space="preserve">Тогучинского района Новосибирской области                                   Н.М. </w:t>
      </w:r>
      <w:proofErr w:type="spellStart"/>
      <w:r w:rsidRPr="00AB6AEF">
        <w:rPr>
          <w:sz w:val="20"/>
          <w:szCs w:val="20"/>
        </w:rPr>
        <w:t>Лютков</w:t>
      </w:r>
      <w:proofErr w:type="spellEnd"/>
      <w:r w:rsidRPr="00AB6AEF">
        <w:rPr>
          <w:sz w:val="20"/>
          <w:szCs w:val="20"/>
        </w:rPr>
        <w:t xml:space="preserve">    </w:t>
      </w:r>
    </w:p>
    <w:p w:rsidR="00FC1A76" w:rsidRPr="00AB6AEF" w:rsidRDefault="00FC1A76" w:rsidP="00FC1A76">
      <w:pPr>
        <w:rPr>
          <w:sz w:val="20"/>
          <w:szCs w:val="20"/>
        </w:rPr>
      </w:pPr>
    </w:p>
    <w:p w:rsidR="00FC1A76" w:rsidRPr="00AB6AEF" w:rsidRDefault="00FC1A76" w:rsidP="00FC1A76">
      <w:pPr>
        <w:rPr>
          <w:sz w:val="20"/>
          <w:szCs w:val="20"/>
        </w:rPr>
      </w:pPr>
    </w:p>
    <w:p w:rsidR="00FC1A76" w:rsidRPr="00AB6AEF" w:rsidRDefault="00FC1A76" w:rsidP="00FC1A7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FC1A76" w:rsidRPr="00FC1A76" w:rsidRDefault="00FC1A76" w:rsidP="00FC1A76">
      <w:pPr>
        <w:spacing w:after="100" w:afterAutospacing="1"/>
        <w:rPr>
          <w:sz w:val="20"/>
          <w:szCs w:val="20"/>
        </w:rPr>
      </w:pP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82B18">
        <w:rPr>
          <w:bCs/>
          <w:sz w:val="20"/>
          <w:szCs w:val="20"/>
        </w:rPr>
        <w:t>СОВЕТ ДЕПУТАТОВ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РЕПЬЕВСКОГО СЕЛЬСОВЕТА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ТОГУЧИНСКОГО РАЙОНА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НОВОСИБИРСКОЙ ОБЛАСТИ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82B18">
        <w:rPr>
          <w:bCs/>
          <w:sz w:val="20"/>
          <w:szCs w:val="20"/>
        </w:rPr>
        <w:t>РЕШЕНИЕ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82B18">
        <w:rPr>
          <w:bCs/>
          <w:sz w:val="20"/>
          <w:szCs w:val="20"/>
        </w:rPr>
        <w:t>семнадцатой сессии шестого созыва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82B18">
        <w:rPr>
          <w:bCs/>
          <w:sz w:val="20"/>
          <w:szCs w:val="20"/>
        </w:rPr>
        <w:t>27.09.2022 № 6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82B18">
        <w:rPr>
          <w:bCs/>
          <w:sz w:val="20"/>
          <w:szCs w:val="20"/>
        </w:rPr>
        <w:t>с. Репьево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Об утверждении Порядка управления и распоряжения имуществом Репьевского сельсовета Тогучинского района Новосибирской области</w:t>
      </w:r>
    </w:p>
    <w:p w:rsidR="00FC1A76" w:rsidRPr="00982B18" w:rsidRDefault="00FC1A76" w:rsidP="00FC1A7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1A76" w:rsidRPr="00982B18" w:rsidRDefault="00FC1A76" w:rsidP="00FC1A76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Репьевского сельсовета Тогучинского района Новосибирской области</w:t>
      </w:r>
    </w:p>
    <w:p w:rsidR="00FC1A76" w:rsidRPr="00982B18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982B18" w:rsidRDefault="00FC1A76" w:rsidP="00FC1A76">
      <w:pPr>
        <w:jc w:val="both"/>
        <w:rPr>
          <w:sz w:val="20"/>
          <w:szCs w:val="20"/>
        </w:rPr>
      </w:pPr>
      <w:r w:rsidRPr="00982B18">
        <w:rPr>
          <w:sz w:val="20"/>
          <w:szCs w:val="20"/>
        </w:rPr>
        <w:t>РЕШИЛ:</w:t>
      </w:r>
    </w:p>
    <w:p w:rsidR="00FC1A76" w:rsidRPr="00982B18" w:rsidRDefault="00FC1A76" w:rsidP="00FC1A76">
      <w:pPr>
        <w:ind w:firstLine="851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1. </w:t>
      </w:r>
      <w:r w:rsidRPr="00982B18">
        <w:rPr>
          <w:color w:val="000000"/>
          <w:sz w:val="20"/>
          <w:szCs w:val="20"/>
        </w:rPr>
        <w:t>Утвердить Порядок управления и распоряжения имуществом Репьевского  сельсовета Тогучинского района Новосибирской области (Приложение  1).</w:t>
      </w:r>
    </w:p>
    <w:p w:rsidR="00FC1A76" w:rsidRPr="00982B18" w:rsidRDefault="00FC1A76" w:rsidP="00FC1A76">
      <w:pPr>
        <w:ind w:firstLine="851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2. Опубликовать настоящее решение в периодическом печатном издании органов местного самоуправления «Репьевский Вестник» и разместить на официальном сайте Репьевского сельсовета Тогучинского района Новосибирской области.</w:t>
      </w:r>
    </w:p>
    <w:p w:rsidR="00FC1A76" w:rsidRPr="00982B18" w:rsidRDefault="00FC1A76" w:rsidP="00FC1A76">
      <w:pPr>
        <w:ind w:firstLine="851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3. Настоящее Решение вступает в силу после его официального опубликования.</w:t>
      </w:r>
    </w:p>
    <w:p w:rsidR="00FC1A76" w:rsidRPr="00982B18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982B18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982B18" w:rsidRDefault="00FC1A76" w:rsidP="00FC1A76">
      <w:pPr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Главы Репьевского сельсовета </w:t>
      </w:r>
    </w:p>
    <w:p w:rsidR="00FC1A76" w:rsidRPr="00982B18" w:rsidRDefault="00FC1A76" w:rsidP="00FC1A76">
      <w:pPr>
        <w:rPr>
          <w:sz w:val="20"/>
          <w:szCs w:val="20"/>
        </w:rPr>
      </w:pPr>
      <w:r w:rsidRPr="00982B18">
        <w:rPr>
          <w:sz w:val="20"/>
          <w:szCs w:val="20"/>
        </w:rPr>
        <w:t>Тогучинского района Новосибирской области                                  А.В. Строков</w:t>
      </w:r>
    </w:p>
    <w:p w:rsidR="00FC1A76" w:rsidRPr="00982B18" w:rsidRDefault="00FC1A76" w:rsidP="00FC1A76">
      <w:pPr>
        <w:ind w:firstLine="709"/>
        <w:jc w:val="both"/>
        <w:rPr>
          <w:sz w:val="20"/>
          <w:szCs w:val="20"/>
        </w:rPr>
      </w:pPr>
    </w:p>
    <w:p w:rsidR="00FC1A76" w:rsidRPr="00982B18" w:rsidRDefault="00FC1A76" w:rsidP="00FC1A76">
      <w:pPr>
        <w:rPr>
          <w:sz w:val="20"/>
          <w:szCs w:val="20"/>
        </w:rPr>
      </w:pPr>
      <w:r w:rsidRPr="00982B18">
        <w:rPr>
          <w:sz w:val="20"/>
          <w:szCs w:val="20"/>
        </w:rPr>
        <w:t xml:space="preserve">Председатель Совета депутатов Репьевского сельсовета                                                           </w:t>
      </w:r>
    </w:p>
    <w:p w:rsidR="00FC1A76" w:rsidRPr="00982B18" w:rsidRDefault="00FC1A76" w:rsidP="00FC1A76">
      <w:pPr>
        <w:rPr>
          <w:sz w:val="20"/>
          <w:szCs w:val="20"/>
        </w:rPr>
      </w:pPr>
      <w:r w:rsidRPr="00982B18">
        <w:rPr>
          <w:sz w:val="20"/>
          <w:szCs w:val="20"/>
        </w:rPr>
        <w:t xml:space="preserve">Тогучинского района Новосибирской области                                   Н.М. </w:t>
      </w:r>
      <w:proofErr w:type="spellStart"/>
      <w:r w:rsidRPr="00982B18">
        <w:rPr>
          <w:sz w:val="20"/>
          <w:szCs w:val="20"/>
        </w:rPr>
        <w:t>Лютков</w:t>
      </w:r>
      <w:proofErr w:type="spellEnd"/>
      <w:r w:rsidRPr="00982B18">
        <w:rPr>
          <w:sz w:val="20"/>
          <w:szCs w:val="20"/>
        </w:rPr>
        <w:t xml:space="preserve">    </w:t>
      </w:r>
    </w:p>
    <w:p w:rsidR="00FC1A76" w:rsidRPr="00982B18" w:rsidRDefault="00FC1A76" w:rsidP="00FC1A76">
      <w:pPr>
        <w:rPr>
          <w:sz w:val="20"/>
          <w:szCs w:val="20"/>
        </w:rPr>
      </w:pPr>
    </w:p>
    <w:p w:rsidR="00FC1A76" w:rsidRPr="00982B18" w:rsidRDefault="00FC1A76" w:rsidP="00FC1A76">
      <w:pPr>
        <w:rPr>
          <w:sz w:val="20"/>
          <w:szCs w:val="20"/>
        </w:rPr>
      </w:pPr>
    </w:p>
    <w:p w:rsidR="00FC1A76" w:rsidRPr="00982B18" w:rsidRDefault="00FC1A76" w:rsidP="00FC1A76">
      <w:pPr>
        <w:ind w:left="3261"/>
        <w:rPr>
          <w:color w:val="000000"/>
          <w:sz w:val="20"/>
          <w:szCs w:val="20"/>
        </w:rPr>
      </w:pPr>
      <w:r w:rsidRPr="00982B18">
        <w:rPr>
          <w:bCs/>
          <w:sz w:val="20"/>
          <w:szCs w:val="20"/>
        </w:rPr>
        <w:br w:type="page"/>
      </w:r>
      <w:r w:rsidRPr="00982B18">
        <w:rPr>
          <w:color w:val="000000"/>
          <w:sz w:val="20"/>
          <w:szCs w:val="20"/>
        </w:rPr>
        <w:lastRenderedPageBreak/>
        <w:t>Приложение  1</w:t>
      </w:r>
    </w:p>
    <w:p w:rsidR="00FC1A76" w:rsidRPr="00982B18" w:rsidRDefault="00FC1A76" w:rsidP="00FC1A76">
      <w:pPr>
        <w:pStyle w:val="aff6"/>
        <w:shd w:val="clear" w:color="auto" w:fill="FFFFFF"/>
        <w:ind w:left="3261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к решению Совета депутатов Репьевского сельсовета</w:t>
      </w:r>
    </w:p>
    <w:p w:rsidR="00FC1A76" w:rsidRPr="00982B18" w:rsidRDefault="00FC1A76" w:rsidP="00FC1A76">
      <w:pPr>
        <w:pStyle w:val="aff6"/>
        <w:shd w:val="clear" w:color="auto" w:fill="FFFFFF"/>
        <w:ind w:left="3261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Тогучинского района Новосибирской области</w:t>
      </w:r>
    </w:p>
    <w:p w:rsidR="00FC1A76" w:rsidRPr="00982B18" w:rsidRDefault="00FC1A76" w:rsidP="00FC1A76">
      <w:pPr>
        <w:pStyle w:val="aff6"/>
        <w:shd w:val="clear" w:color="auto" w:fill="FFFFFF"/>
        <w:ind w:left="3261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от 27.09.2022 г. № 6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Порядок управления и распоряжения имуществом</w:t>
      </w:r>
    </w:p>
    <w:p w:rsidR="00FC1A76" w:rsidRPr="00982B18" w:rsidRDefault="00FC1A76" w:rsidP="00FC1A76">
      <w:pPr>
        <w:pStyle w:val="aff6"/>
        <w:shd w:val="clear" w:color="auto" w:fill="FFFFFF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Репьевского сельсовета Тогучинского района Новосибирской области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left="927" w:hanging="360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1.</w:t>
      </w:r>
      <w:r w:rsidRPr="00982B18">
        <w:rPr>
          <w:color w:val="000000"/>
          <w:sz w:val="20"/>
          <w:szCs w:val="20"/>
        </w:rPr>
        <w:t>  </w:t>
      </w:r>
      <w:r w:rsidRPr="00982B18">
        <w:rPr>
          <w:rStyle w:val="apple-converted-space"/>
          <w:color w:val="000000"/>
          <w:sz w:val="20"/>
          <w:szCs w:val="20"/>
        </w:rPr>
        <w:t> </w:t>
      </w:r>
      <w:r w:rsidRPr="00982B18">
        <w:rPr>
          <w:bCs/>
          <w:color w:val="000000"/>
          <w:sz w:val="20"/>
          <w:szCs w:val="20"/>
        </w:rPr>
        <w:t>Общие положения</w:t>
      </w:r>
    </w:p>
    <w:p w:rsidR="00FC1A76" w:rsidRPr="00982B18" w:rsidRDefault="00FC1A76" w:rsidP="00FC1A76">
      <w:pPr>
        <w:pStyle w:val="aff6"/>
        <w:shd w:val="clear" w:color="auto" w:fill="FFFFFF"/>
        <w:ind w:left="927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1.1. Настоящее Положение о порядке управления и распоряжения имуществом Репьевского  сельсовета Тогучинского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Репьевского сельсовета Тогучинского района Новосибирской области.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1.2. Муниципальной собственностью Репьевского сельсовета Тогучинского района Новосибирской области является имущество, принадлежащее поселению на праве собственности.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Средства бюджета Репьевского  сельсовета Тогучинского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Репьевского сельсовета Тогучинского района Новосибирской области.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1.4.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982B18">
        <w:rPr>
          <w:color w:val="000000"/>
          <w:sz w:val="20"/>
          <w:szCs w:val="20"/>
        </w:rPr>
        <w:t>на</w:t>
      </w:r>
      <w:proofErr w:type="gramEnd"/>
      <w:r w:rsidRPr="00982B18">
        <w:rPr>
          <w:color w:val="000000"/>
          <w:sz w:val="20"/>
          <w:szCs w:val="20"/>
        </w:rPr>
        <w:t>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982B18">
        <w:rPr>
          <w:color w:val="000000"/>
          <w:sz w:val="20"/>
          <w:szCs w:val="20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1.5. Задачи управления и распоряжения муниципальным имуществом муниципального образования: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"Об общих принципах организации местного самоуправления в РФ";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- </w:t>
      </w:r>
      <w:proofErr w:type="spellStart"/>
      <w:r w:rsidRPr="00982B18">
        <w:rPr>
          <w:color w:val="000000"/>
          <w:sz w:val="20"/>
          <w:szCs w:val="20"/>
        </w:rPr>
        <w:t>пообъектный</w:t>
      </w:r>
      <w:proofErr w:type="spellEnd"/>
      <w:r w:rsidRPr="00982B18">
        <w:rPr>
          <w:color w:val="000000"/>
          <w:sz w:val="20"/>
          <w:szCs w:val="20"/>
        </w:rPr>
        <w:t xml:space="preserve"> учёт имущества, являющегося муниципальной собственностью, и его движения.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2. Компетенция и полномочия органов местного самоуправления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по управлению муниципальным имуществом и осуществлению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полномочий собственника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lastRenderedPageBreak/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2.1. Собственником муниципального имущества является Репьевского сельсовета Тогучинского района Новосибирской области.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2.2. Полномочия Совета депутатов Репьевского сельсовета Тогучинского района Новосибирской области (далее – Совет депутатов муниципального </w:t>
      </w:r>
      <w:r w:rsidRPr="00982B18">
        <w:rPr>
          <w:sz w:val="20"/>
          <w:szCs w:val="20"/>
        </w:rPr>
        <w:t>образования):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2.2.1. </w:t>
      </w:r>
      <w:r w:rsidRPr="00982B18">
        <w:rPr>
          <w:sz w:val="20"/>
          <w:szCs w:val="20"/>
          <w:shd w:val="clear" w:color="auto" w:fill="FFFFFF"/>
        </w:rPr>
        <w:t>Определяет  порядок управления и распоряжения </w:t>
      </w:r>
      <w:hyperlink r:id="rId9" w:anchor="dst100588" w:history="1">
        <w:r w:rsidRPr="00982B18">
          <w:rPr>
            <w:rStyle w:val="a9"/>
            <w:sz w:val="20"/>
            <w:szCs w:val="20"/>
            <w:shd w:val="clear" w:color="auto" w:fill="FFFFFF"/>
          </w:rPr>
          <w:t>имуществом</w:t>
        </w:r>
      </w:hyperlink>
      <w:r w:rsidRPr="00982B18">
        <w:rPr>
          <w:sz w:val="20"/>
          <w:szCs w:val="20"/>
          <w:shd w:val="clear" w:color="auto" w:fill="FFFFFF"/>
        </w:rPr>
        <w:t>, находящимся в муниципальной собственности</w:t>
      </w:r>
      <w:r w:rsidRPr="00982B18">
        <w:rPr>
          <w:sz w:val="20"/>
          <w:szCs w:val="20"/>
        </w:rPr>
        <w:t>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2.2.2. Определяет порядок </w:t>
      </w:r>
      <w:r w:rsidRPr="00982B18">
        <w:rPr>
          <w:sz w:val="20"/>
          <w:szCs w:val="20"/>
          <w:shd w:val="clear" w:color="auto" w:fill="FFFFFF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982B18">
        <w:rPr>
          <w:sz w:val="20"/>
          <w:szCs w:val="20"/>
        </w:rPr>
        <w:t>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 Полномочия администрации муниципального образования: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2.3.1. 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2.3.2. 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2.3.4. 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2.3.5. 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2.3.6. 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2.3.7. Утверждает перечень объектов</w:t>
      </w:r>
      <w:r w:rsidRPr="00982B18">
        <w:rPr>
          <w:color w:val="000000"/>
          <w:sz w:val="20"/>
          <w:szCs w:val="20"/>
          <w:shd w:val="clear" w:color="auto" w:fill="FFFFFF"/>
        </w:rPr>
        <w:t>, в отношении которых планируется заключение концессионных соглашений.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left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FC1A76" w:rsidRPr="00982B18" w:rsidRDefault="00FC1A76" w:rsidP="00FC1A76">
      <w:pPr>
        <w:pStyle w:val="aff6"/>
        <w:shd w:val="clear" w:color="auto" w:fill="FFFFFF"/>
        <w:ind w:left="927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3.1. 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3.2. Решения о приобретении, обременении недвижимого  и </w:t>
      </w:r>
      <w:r w:rsidRPr="00982B18">
        <w:rPr>
          <w:color w:val="000000"/>
          <w:sz w:val="20"/>
          <w:szCs w:val="20"/>
        </w:rPr>
        <w:tab/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3.3. 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4. Передача муниципального имущества, составляющего казну муниципального образования, в аренду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4.1. 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4.2. 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4.3.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К заявлению прилагаются копии следующих документов: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lastRenderedPageBreak/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свидетельство о государственной регистрации юридического лица или индивидуального предпринимателя;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документ, подтверждающий полномочия руководителя или представителя юридического лица;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Указанные документы заявителю не возвращаются. В случае</w:t>
      </w:r>
      <w:proofErr w:type="gramStart"/>
      <w:r w:rsidRPr="00982B18">
        <w:rPr>
          <w:color w:val="000000"/>
          <w:sz w:val="20"/>
          <w:szCs w:val="20"/>
        </w:rPr>
        <w:t>,</w:t>
      </w:r>
      <w:proofErr w:type="gramEnd"/>
      <w:r w:rsidRPr="00982B18">
        <w:rPr>
          <w:color w:val="000000"/>
          <w:sz w:val="20"/>
          <w:szCs w:val="20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4.4.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4.5.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в аренду путем организации и проведения торгов (аукциона, конкурса);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без проведения торгов (аукциона, конкурса) в случаях, предусмотренных пунктом 4.6 Положения.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 w:rsidRPr="00982B18">
        <w:rPr>
          <w:rStyle w:val="apple-converted-space"/>
          <w:color w:val="000000"/>
          <w:sz w:val="20"/>
          <w:szCs w:val="20"/>
        </w:rPr>
        <w:t> </w:t>
      </w:r>
      <w:hyperlink r:id="rId10" w:history="1">
        <w:r w:rsidRPr="00982B18">
          <w:rPr>
            <w:rStyle w:val="a9"/>
            <w:color w:val="A75E2E"/>
            <w:sz w:val="20"/>
            <w:szCs w:val="20"/>
          </w:rPr>
          <w:t>Федерального закона от 26.07.2006 № 135-ФЗ «О защите конкуренции».</w:t>
        </w:r>
      </w:hyperlink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4.8. </w:t>
      </w:r>
      <w:proofErr w:type="gramStart"/>
      <w:r w:rsidRPr="00982B18">
        <w:rPr>
          <w:color w:val="000000"/>
          <w:sz w:val="20"/>
          <w:szCs w:val="20"/>
        </w:rPr>
        <w:t>Контроль за</w:t>
      </w:r>
      <w:proofErr w:type="gramEnd"/>
      <w:r w:rsidRPr="00982B18">
        <w:rPr>
          <w:color w:val="000000"/>
          <w:sz w:val="20"/>
          <w:szCs w:val="20"/>
        </w:rPr>
        <w:t xml:space="preserve"> выполнением условий договора аренды осуществляет администрация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4.10. 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минимальной ставки годовой арендной платы за один квадратный метр общей нежилой площади;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- базовой величины стоимости одного квадратного метра строительства нового жилья.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4.12. 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4.13.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5. Закрепление муниципального имущества на праве хозяйственного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ведения и оперативного управления и прекращение права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хозяйственного ведения и оперативного управления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5.1.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982B18">
        <w:rPr>
          <w:color w:val="000000"/>
          <w:sz w:val="20"/>
          <w:szCs w:val="20"/>
        </w:rPr>
        <w:t>нормативными</w:t>
      </w:r>
      <w:proofErr w:type="gramEnd"/>
      <w:r w:rsidRPr="00982B18">
        <w:rPr>
          <w:color w:val="000000"/>
          <w:sz w:val="20"/>
          <w:szCs w:val="20"/>
        </w:rPr>
        <w:t xml:space="preserve"> правовыми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</w:t>
      </w:r>
      <w:r w:rsidRPr="00982B18">
        <w:rPr>
          <w:color w:val="000000"/>
          <w:sz w:val="20"/>
          <w:szCs w:val="20"/>
        </w:rPr>
        <w:lastRenderedPageBreak/>
        <w:t>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 xml:space="preserve">6. Передача имущества, составляющего муниципальную   казну </w:t>
      </w:r>
      <w:r w:rsidRPr="00982B18">
        <w:rPr>
          <w:color w:val="000000"/>
          <w:sz w:val="20"/>
          <w:szCs w:val="20"/>
        </w:rPr>
        <w:t>муниципального образования</w:t>
      </w:r>
      <w:r w:rsidRPr="00982B18">
        <w:rPr>
          <w:bCs/>
          <w:color w:val="000000"/>
          <w:sz w:val="20"/>
          <w:szCs w:val="20"/>
        </w:rPr>
        <w:t>, в доверительное управление, в залог (ипотеку), безвозмездное пользование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6.1. Передача имущества, составляющего муниципальную   казну муниципального образования, в доверительное управление осуществляется на торгах.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6.2. 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6.3. Стороной по сделкам доверительного управления, залога (ипотеки), безвозмездного пользования в отношении имущества, составляющего казну, выступает администрация Репьевского сельсовета Тогучинского района Новосибирской области, от имени которого действует администрация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7. Заключение договоров аренды, безвозмездного пользования и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доверительного управления муниципальным имуществом на торгах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7.1. </w:t>
      </w:r>
      <w:proofErr w:type="gramStart"/>
      <w:r w:rsidRPr="00982B18">
        <w:rPr>
          <w:color w:val="000000"/>
          <w:sz w:val="20"/>
          <w:szCs w:val="20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982B18">
        <w:rPr>
          <w:color w:val="000000"/>
          <w:sz w:val="20"/>
          <w:szCs w:val="20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7.2. При заключении договора на торгах организатором торгов выступает администрация муниципального образования. 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Состав комиссии утверждается постановлением администрации муниципального образования.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982B18">
        <w:rPr>
          <w:color w:val="000000"/>
          <w:sz w:val="20"/>
          <w:szCs w:val="20"/>
        </w:rPr>
        <w:t>ии ау</w:t>
      </w:r>
      <w:proofErr w:type="gramEnd"/>
      <w:r w:rsidRPr="00982B18">
        <w:rPr>
          <w:color w:val="000000"/>
          <w:sz w:val="20"/>
          <w:szCs w:val="20"/>
        </w:rPr>
        <w:t>кционов и подписывает итоговый протокол торгов.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7.5. 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Все средства от проведения торгов направляются в бюджет поселения.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</w:t>
      </w:r>
    </w:p>
    <w:p w:rsidR="00FC1A76" w:rsidRPr="00982B18" w:rsidRDefault="00FC1A76" w:rsidP="00FC1A76">
      <w:pPr>
        <w:pStyle w:val="aff6"/>
        <w:shd w:val="clear" w:color="auto" w:fill="FFFFFF"/>
        <w:ind w:firstLine="567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autoSpaceDE w:val="0"/>
        <w:ind w:firstLine="540"/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8.  Передача муниципального имущества на условиях концессионных соглашений </w:t>
      </w:r>
    </w:p>
    <w:p w:rsidR="00FC1A76" w:rsidRPr="00982B18" w:rsidRDefault="00FC1A76" w:rsidP="00FC1A76">
      <w:pPr>
        <w:autoSpaceDE w:val="0"/>
        <w:ind w:firstLine="540"/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        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FC1A76" w:rsidRPr="00982B18" w:rsidRDefault="00FC1A76" w:rsidP="00FC1A76">
      <w:pPr>
        <w:autoSpaceDE w:val="0"/>
        <w:ind w:firstLine="540"/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        8.2. От имени муниципального образования, как </w:t>
      </w:r>
      <w:proofErr w:type="spellStart"/>
      <w:r w:rsidRPr="00982B18">
        <w:rPr>
          <w:sz w:val="20"/>
          <w:szCs w:val="20"/>
        </w:rPr>
        <w:t>концедента</w:t>
      </w:r>
      <w:proofErr w:type="spellEnd"/>
      <w:r w:rsidRPr="00982B18">
        <w:rPr>
          <w:sz w:val="20"/>
          <w:szCs w:val="20"/>
        </w:rPr>
        <w:t xml:space="preserve"> в концессионных соглашениях выступает администрация муниципального образования. </w:t>
      </w:r>
    </w:p>
    <w:p w:rsidR="00FC1A76" w:rsidRPr="00982B18" w:rsidRDefault="00FC1A76" w:rsidP="00FC1A76">
      <w:pPr>
        <w:jc w:val="center"/>
        <w:rPr>
          <w:color w:val="000000"/>
          <w:sz w:val="20"/>
          <w:szCs w:val="20"/>
        </w:rPr>
      </w:pPr>
    </w:p>
    <w:p w:rsidR="00FC1A76" w:rsidRPr="00982B18" w:rsidRDefault="00FC1A76" w:rsidP="00FC1A76">
      <w:pPr>
        <w:jc w:val="center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 xml:space="preserve">9. Заключение концессионных соглашений в отношении имущества, находящегося в муниципальной собственности </w:t>
      </w:r>
      <w:r w:rsidRPr="00982B18">
        <w:rPr>
          <w:color w:val="000000"/>
          <w:sz w:val="20"/>
          <w:szCs w:val="20"/>
        </w:rPr>
        <w:t xml:space="preserve"> 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9.1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9.2 Администрация муниципального образования является органом, уполномоченным: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lastRenderedPageBreak/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9.3. Рассмотрение предложения лица, выступившего с инициативой заключения концессионного соглашения: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б) главе муниципального образования, для оценки целесообразности реализации Предложения.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По результатам заседания рабочей группы принимается одно из следующих решений: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982B18">
        <w:rPr>
          <w:color w:val="000000"/>
          <w:sz w:val="20"/>
          <w:szCs w:val="20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</w:t>
      </w:r>
      <w:proofErr w:type="gramStart"/>
      <w:r w:rsidRPr="00982B18">
        <w:rPr>
          <w:color w:val="000000"/>
          <w:sz w:val="20"/>
          <w:szCs w:val="20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</w:t>
      </w:r>
      <w:proofErr w:type="gramEnd"/>
      <w:r w:rsidRPr="00982B18">
        <w:rPr>
          <w:color w:val="000000"/>
          <w:sz w:val="20"/>
          <w:szCs w:val="20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</w:t>
      </w:r>
      <w:r w:rsidRPr="00982B18">
        <w:rPr>
          <w:color w:val="000000"/>
          <w:sz w:val="20"/>
          <w:szCs w:val="20"/>
        </w:rPr>
        <w:lastRenderedPageBreak/>
        <w:t>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В случае если </w:t>
      </w:r>
      <w:r w:rsidRPr="00982B18">
        <w:rPr>
          <w:sz w:val="20"/>
          <w:szCs w:val="20"/>
          <w:shd w:val="clear" w:color="auto" w:fill="FFFFFF"/>
        </w:rPr>
        <w:t xml:space="preserve">в </w:t>
      </w:r>
      <w:proofErr w:type="spellStart"/>
      <w:r w:rsidRPr="00982B18">
        <w:rPr>
          <w:sz w:val="20"/>
          <w:szCs w:val="20"/>
          <w:shd w:val="clear" w:color="auto" w:fill="FFFFFF"/>
        </w:rPr>
        <w:t>сорокапятидневный</w:t>
      </w:r>
      <w:proofErr w:type="spellEnd"/>
      <w:r w:rsidRPr="00982B18">
        <w:rPr>
          <w:sz w:val="20"/>
          <w:szCs w:val="20"/>
          <w:shd w:val="clear" w:color="auto" w:fill="FFFFFF"/>
        </w:rPr>
        <w:t xml:space="preserve"> срок </w:t>
      </w:r>
      <w:r w:rsidRPr="00982B18">
        <w:rPr>
          <w:sz w:val="20"/>
          <w:szCs w:val="20"/>
        </w:rPr>
        <w:t xml:space="preserve"> с момента  размещения на официальном сайте Предложения поступили заявки о</w:t>
      </w:r>
      <w:r w:rsidRPr="00982B18">
        <w:rPr>
          <w:color w:val="000000"/>
          <w:sz w:val="20"/>
          <w:szCs w:val="20"/>
        </w:rPr>
        <w:t xml:space="preserve"> готовности к участию в конкурсе, администрация муниципального образования обязана </w:t>
      </w:r>
      <w:proofErr w:type="gramStart"/>
      <w:r w:rsidRPr="00982B18">
        <w:rPr>
          <w:color w:val="000000"/>
          <w:sz w:val="20"/>
          <w:szCs w:val="20"/>
        </w:rPr>
        <w:t>разместить</w:t>
      </w:r>
      <w:proofErr w:type="gramEnd"/>
      <w:r w:rsidRPr="00982B18">
        <w:rPr>
          <w:color w:val="000000"/>
          <w:sz w:val="20"/>
          <w:szCs w:val="20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982B18">
        <w:rPr>
          <w:color w:val="000000"/>
          <w:sz w:val="20"/>
          <w:szCs w:val="20"/>
        </w:rPr>
        <w:t>концедентом</w:t>
      </w:r>
      <w:proofErr w:type="spellEnd"/>
      <w:r w:rsidRPr="00982B18">
        <w:rPr>
          <w:color w:val="000000"/>
          <w:sz w:val="20"/>
          <w:szCs w:val="20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FC1A76" w:rsidRPr="00982B18" w:rsidRDefault="00FC1A76" w:rsidP="00FC1A76">
      <w:pPr>
        <w:ind w:firstLine="567"/>
        <w:jc w:val="both"/>
        <w:rPr>
          <w:sz w:val="20"/>
          <w:szCs w:val="20"/>
          <w:shd w:val="clear" w:color="auto" w:fill="FFFFFF"/>
        </w:rPr>
      </w:pPr>
      <w:r w:rsidRPr="00982B18">
        <w:rPr>
          <w:sz w:val="20"/>
          <w:szCs w:val="20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FC1A76" w:rsidRPr="00982B18" w:rsidRDefault="00FC1A76" w:rsidP="00FC1A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  <w:shd w:val="clear" w:color="auto" w:fill="FFFFFF"/>
        </w:rPr>
        <w:t xml:space="preserve"> </w:t>
      </w:r>
      <w:r w:rsidRPr="00982B18">
        <w:rPr>
          <w:sz w:val="20"/>
          <w:szCs w:val="20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FC1A76" w:rsidRPr="00982B18" w:rsidRDefault="00FC1A76" w:rsidP="00FC1A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FC1A76" w:rsidRPr="00982B18" w:rsidRDefault="00FC1A76" w:rsidP="00FC1A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FC1A76" w:rsidRPr="00982B18" w:rsidRDefault="00FC1A76" w:rsidP="00FC1A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982B18">
        <w:rPr>
          <w:sz w:val="20"/>
          <w:szCs w:val="20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11" w:anchor="/document/10900200/entry/1" w:history="1">
        <w:r w:rsidRPr="00982B18">
          <w:rPr>
            <w:rStyle w:val="a9"/>
            <w:sz w:val="20"/>
            <w:szCs w:val="20"/>
          </w:rPr>
          <w:t>законодательством</w:t>
        </w:r>
      </w:hyperlink>
      <w:r w:rsidRPr="00982B18">
        <w:rPr>
          <w:sz w:val="20"/>
          <w:szCs w:val="20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982B18">
        <w:rPr>
          <w:sz w:val="20"/>
          <w:szCs w:val="20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FC1A76" w:rsidRPr="00982B18" w:rsidRDefault="00FC1A76" w:rsidP="00FC1A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FC1A76" w:rsidRPr="00982B18" w:rsidRDefault="00FC1A76" w:rsidP="00FC1A7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82B18">
        <w:rPr>
          <w:sz w:val="20"/>
          <w:szCs w:val="20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>9.4. Подготовка и проведение конкурсов на право заключения концессионных соглашений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</w:t>
      </w:r>
      <w:proofErr w:type="gramStart"/>
      <w:r w:rsidRPr="00982B18">
        <w:rPr>
          <w:color w:val="000000"/>
          <w:sz w:val="20"/>
          <w:szCs w:val="20"/>
        </w:rPr>
        <w:t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lastRenderedPageBreak/>
        <w:t>1) 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bCs/>
          <w:color w:val="000000"/>
          <w:sz w:val="20"/>
          <w:szCs w:val="20"/>
        </w:rPr>
        <w:t xml:space="preserve">9.5. Осуществление </w:t>
      </w:r>
      <w:proofErr w:type="gramStart"/>
      <w:r w:rsidRPr="00982B18">
        <w:rPr>
          <w:bCs/>
          <w:color w:val="000000"/>
          <w:sz w:val="20"/>
          <w:szCs w:val="20"/>
        </w:rPr>
        <w:t>контроля за</w:t>
      </w:r>
      <w:proofErr w:type="gramEnd"/>
      <w:r w:rsidRPr="00982B18">
        <w:rPr>
          <w:bCs/>
          <w:color w:val="000000"/>
          <w:sz w:val="20"/>
          <w:szCs w:val="20"/>
        </w:rPr>
        <w:t xml:space="preserve"> исполнением концессионных соглашений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 xml:space="preserve"> Администрация муниципального образования  осуществляет </w:t>
      </w:r>
      <w:proofErr w:type="gramStart"/>
      <w:r w:rsidRPr="00982B18">
        <w:rPr>
          <w:color w:val="000000"/>
          <w:sz w:val="20"/>
          <w:szCs w:val="20"/>
        </w:rPr>
        <w:t>контроль за</w:t>
      </w:r>
      <w:proofErr w:type="gramEnd"/>
      <w:r w:rsidRPr="00982B18">
        <w:rPr>
          <w:color w:val="000000"/>
          <w:sz w:val="20"/>
          <w:szCs w:val="20"/>
        </w:rPr>
        <w:t xml:space="preserve"> исполнением концессионного соглашения в соответствии с Федеральным законом № 115-ФЗ.</w:t>
      </w:r>
    </w:p>
    <w:p w:rsidR="00FC1A76" w:rsidRPr="00982B18" w:rsidRDefault="00FC1A76" w:rsidP="00FC1A76">
      <w:pPr>
        <w:ind w:firstLine="709"/>
        <w:jc w:val="both"/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t> </w:t>
      </w:r>
    </w:p>
    <w:p w:rsidR="00FC1A76" w:rsidRPr="00982B18" w:rsidRDefault="00FC1A76" w:rsidP="00FC1A76">
      <w:pPr>
        <w:rPr>
          <w:color w:val="000000"/>
          <w:sz w:val="20"/>
          <w:szCs w:val="20"/>
        </w:rPr>
      </w:pPr>
      <w:r w:rsidRPr="00982B18">
        <w:rPr>
          <w:color w:val="000000"/>
          <w:sz w:val="20"/>
          <w:szCs w:val="20"/>
        </w:rPr>
        <w:br w:type="textWrapping" w:clear="all"/>
      </w:r>
    </w:p>
    <w:p w:rsidR="00FC1A76" w:rsidRPr="00982B18" w:rsidRDefault="00FC1A76" w:rsidP="00FC1A7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СОВЕТ  ДЕПУТАТОВ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РЕПЬЕВСКОГО СЕЛЬСОВЕТА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ТОГУЧИНСКОГО РАЙОНА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НОВОСИБИРСКОЙ ОБЛАСТИ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РЕШЕНИЕ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десятой сессии третьего созыва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23.03.2007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>с. Льниха</w:t>
      </w:r>
    </w:p>
    <w:p w:rsidR="00FC1A76" w:rsidRPr="00FC1A76" w:rsidRDefault="00FC1A76" w:rsidP="00FC1A76">
      <w:pPr>
        <w:jc w:val="center"/>
        <w:rPr>
          <w:sz w:val="20"/>
          <w:szCs w:val="20"/>
        </w:rPr>
      </w:pPr>
    </w:p>
    <w:p w:rsidR="00FC1A76" w:rsidRPr="00FC1A76" w:rsidRDefault="00FC1A76" w:rsidP="00FC1A76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FC1A76">
        <w:rPr>
          <w:sz w:val="20"/>
          <w:szCs w:val="20"/>
        </w:rPr>
        <w:t>О положении «</w:t>
      </w:r>
      <w:r w:rsidRPr="00FC1A76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</w:p>
    <w:p w:rsidR="00FC1A76" w:rsidRPr="00FC1A76" w:rsidRDefault="00FC1A76" w:rsidP="00FC1A76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FC1A76">
        <w:rPr>
          <w:bCs/>
          <w:color w:val="000000"/>
          <w:sz w:val="20"/>
          <w:szCs w:val="20"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z w:val="20"/>
          <w:szCs w:val="20"/>
        </w:rPr>
        <w:t xml:space="preserve"> сельсовета</w:t>
      </w:r>
      <w:r w:rsidRPr="00FC1A76">
        <w:rPr>
          <w:sz w:val="20"/>
          <w:szCs w:val="20"/>
        </w:rPr>
        <w:t>»</w:t>
      </w: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t xml:space="preserve"> Репьевский сельский Совет депутатов</w:t>
      </w: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ind w:right="-1"/>
        <w:jc w:val="both"/>
        <w:rPr>
          <w:sz w:val="20"/>
          <w:szCs w:val="20"/>
        </w:rPr>
      </w:pPr>
      <w:r w:rsidRPr="00FC1A76">
        <w:rPr>
          <w:sz w:val="20"/>
          <w:szCs w:val="20"/>
        </w:rPr>
        <w:t>РЕШИЛ:</w:t>
      </w:r>
    </w:p>
    <w:p w:rsidR="00FC1A76" w:rsidRPr="00FC1A76" w:rsidRDefault="00FC1A76" w:rsidP="00FC1A76">
      <w:pPr>
        <w:shd w:val="clear" w:color="auto" w:fill="FFFFFF"/>
        <w:ind w:firstLine="851"/>
        <w:jc w:val="both"/>
        <w:rPr>
          <w:bCs/>
          <w:color w:val="000000"/>
          <w:sz w:val="20"/>
          <w:szCs w:val="20"/>
        </w:rPr>
      </w:pPr>
      <w:r w:rsidRPr="00FC1A76">
        <w:rPr>
          <w:sz w:val="20"/>
          <w:szCs w:val="20"/>
        </w:rPr>
        <w:t xml:space="preserve"> 1. Принять положение «</w:t>
      </w:r>
      <w:r w:rsidRPr="00FC1A76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z w:val="20"/>
          <w:szCs w:val="20"/>
        </w:rPr>
        <w:t xml:space="preserve"> сельсовета</w:t>
      </w:r>
      <w:r w:rsidRPr="00FC1A76">
        <w:rPr>
          <w:sz w:val="20"/>
          <w:szCs w:val="20"/>
        </w:rPr>
        <w:t>» согласно приложению.</w:t>
      </w:r>
    </w:p>
    <w:p w:rsidR="00FC1A76" w:rsidRPr="00FC1A76" w:rsidRDefault="00FC1A76" w:rsidP="00FC1A76">
      <w:pPr>
        <w:ind w:firstLine="851"/>
        <w:jc w:val="both"/>
        <w:outlineLvl w:val="0"/>
        <w:rPr>
          <w:sz w:val="20"/>
          <w:szCs w:val="20"/>
        </w:rPr>
      </w:pPr>
    </w:p>
    <w:p w:rsidR="00FC1A76" w:rsidRPr="00FC1A76" w:rsidRDefault="00FC1A76" w:rsidP="00FC1A76">
      <w:pPr>
        <w:outlineLvl w:val="0"/>
        <w:rPr>
          <w:sz w:val="20"/>
          <w:szCs w:val="20"/>
        </w:rPr>
      </w:pPr>
    </w:p>
    <w:p w:rsidR="00FC1A76" w:rsidRPr="00FC1A76" w:rsidRDefault="00FC1A76" w:rsidP="00FC1A76">
      <w:pPr>
        <w:outlineLvl w:val="0"/>
        <w:rPr>
          <w:sz w:val="20"/>
          <w:szCs w:val="20"/>
        </w:rPr>
      </w:pPr>
    </w:p>
    <w:p w:rsidR="00FC1A76" w:rsidRPr="00FC1A76" w:rsidRDefault="00FC1A76" w:rsidP="00FC1A76">
      <w:pPr>
        <w:jc w:val="both"/>
        <w:outlineLvl w:val="0"/>
        <w:rPr>
          <w:sz w:val="20"/>
          <w:szCs w:val="20"/>
        </w:rPr>
      </w:pPr>
      <w:r w:rsidRPr="00FC1A76">
        <w:rPr>
          <w:sz w:val="20"/>
          <w:szCs w:val="20"/>
        </w:rPr>
        <w:t xml:space="preserve">Глава Репьевского сельсовета                                                        П.С. Чемеркин </w:t>
      </w: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jc w:val="center"/>
        <w:rPr>
          <w:sz w:val="20"/>
          <w:szCs w:val="20"/>
        </w:rPr>
      </w:pPr>
      <w:r w:rsidRPr="00FC1A76">
        <w:rPr>
          <w:sz w:val="20"/>
          <w:szCs w:val="20"/>
        </w:rPr>
        <w:t xml:space="preserve">                                                         </w:t>
      </w:r>
    </w:p>
    <w:p w:rsidR="00FC1A76" w:rsidRPr="00FC1A76" w:rsidRDefault="00FC1A76" w:rsidP="00FC1A76">
      <w:pPr>
        <w:rPr>
          <w:sz w:val="20"/>
          <w:szCs w:val="20"/>
        </w:rPr>
      </w:pPr>
      <w:r w:rsidRPr="00FC1A76">
        <w:rPr>
          <w:sz w:val="20"/>
          <w:szCs w:val="20"/>
        </w:rPr>
        <w:br w:type="page"/>
      </w:r>
    </w:p>
    <w:p w:rsidR="00FC1A76" w:rsidRPr="00FC1A76" w:rsidRDefault="00FC1A76" w:rsidP="00FC1A76">
      <w:pPr>
        <w:ind w:left="5670"/>
        <w:rPr>
          <w:sz w:val="20"/>
          <w:szCs w:val="20"/>
        </w:rPr>
      </w:pPr>
      <w:r w:rsidRPr="00FC1A76">
        <w:rPr>
          <w:sz w:val="20"/>
          <w:szCs w:val="20"/>
        </w:rPr>
        <w:lastRenderedPageBreak/>
        <w:t>Приложение № 1</w:t>
      </w:r>
    </w:p>
    <w:p w:rsidR="00FC1A76" w:rsidRPr="00FC1A76" w:rsidRDefault="00FC1A76" w:rsidP="00FC1A76">
      <w:pPr>
        <w:ind w:left="5670"/>
        <w:rPr>
          <w:sz w:val="20"/>
          <w:szCs w:val="20"/>
        </w:rPr>
      </w:pPr>
      <w:r w:rsidRPr="00FC1A76">
        <w:rPr>
          <w:sz w:val="20"/>
          <w:szCs w:val="20"/>
        </w:rPr>
        <w:t>к решению десятой</w:t>
      </w:r>
    </w:p>
    <w:p w:rsidR="00FC1A76" w:rsidRPr="00FC1A76" w:rsidRDefault="00FC1A76" w:rsidP="00FC1A76">
      <w:pPr>
        <w:ind w:left="5670"/>
        <w:rPr>
          <w:sz w:val="20"/>
          <w:szCs w:val="20"/>
        </w:rPr>
      </w:pPr>
      <w:r w:rsidRPr="00FC1A76">
        <w:rPr>
          <w:sz w:val="20"/>
          <w:szCs w:val="20"/>
        </w:rPr>
        <w:t>сессии третьего созыва</w:t>
      </w:r>
    </w:p>
    <w:p w:rsidR="00FC1A76" w:rsidRPr="00FC1A76" w:rsidRDefault="00FC1A76" w:rsidP="00FC1A76">
      <w:pPr>
        <w:ind w:left="5670"/>
        <w:rPr>
          <w:sz w:val="20"/>
          <w:szCs w:val="20"/>
        </w:rPr>
      </w:pPr>
      <w:r w:rsidRPr="00FC1A76">
        <w:rPr>
          <w:sz w:val="20"/>
          <w:szCs w:val="20"/>
        </w:rPr>
        <w:t>от 23.03.2007г.</w:t>
      </w:r>
    </w:p>
    <w:p w:rsidR="00FC1A76" w:rsidRPr="00FC1A76" w:rsidRDefault="00FC1A76" w:rsidP="00FC1A76">
      <w:pPr>
        <w:shd w:val="clear" w:color="auto" w:fill="FFFFFF"/>
        <w:spacing w:before="209"/>
        <w:jc w:val="center"/>
        <w:rPr>
          <w:sz w:val="20"/>
          <w:szCs w:val="20"/>
        </w:rPr>
      </w:pPr>
      <w:r w:rsidRPr="00FC1A76">
        <w:rPr>
          <w:bCs/>
          <w:color w:val="000000"/>
          <w:spacing w:val="-5"/>
          <w:sz w:val="20"/>
          <w:szCs w:val="20"/>
        </w:rPr>
        <w:t>ПОЛОЖЕНИЕ</w:t>
      </w:r>
    </w:p>
    <w:p w:rsidR="00FC1A76" w:rsidRPr="00FC1A76" w:rsidRDefault="00FC1A76" w:rsidP="00FC1A76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FC1A76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z w:val="20"/>
          <w:szCs w:val="20"/>
        </w:rPr>
        <w:t xml:space="preserve"> сельсовета</w:t>
      </w:r>
    </w:p>
    <w:p w:rsidR="00FC1A76" w:rsidRPr="00FC1A76" w:rsidRDefault="00FC1A76" w:rsidP="00FC1A76">
      <w:pPr>
        <w:shd w:val="clear" w:color="auto" w:fill="FFFFFF"/>
        <w:jc w:val="center"/>
        <w:rPr>
          <w:sz w:val="20"/>
          <w:szCs w:val="20"/>
        </w:rPr>
      </w:pPr>
    </w:p>
    <w:p w:rsidR="00FC1A76" w:rsidRPr="00FC1A76" w:rsidRDefault="00FC1A76" w:rsidP="00FC1A76">
      <w:pPr>
        <w:widowControl w:val="0"/>
        <w:numPr>
          <w:ilvl w:val="0"/>
          <w:numId w:val="2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1"/>
          <w:sz w:val="20"/>
          <w:szCs w:val="20"/>
        </w:rPr>
        <w:t xml:space="preserve"> </w:t>
      </w:r>
      <w:proofErr w:type="gramStart"/>
      <w:r w:rsidRPr="00FC1A76">
        <w:rPr>
          <w:color w:val="000000"/>
          <w:spacing w:val="1"/>
          <w:sz w:val="20"/>
          <w:szCs w:val="20"/>
        </w:rPr>
        <w:t xml:space="preserve">Настоящий порядок разработан в соответствии с требованиями Федерального </w:t>
      </w:r>
      <w:r w:rsidRPr="00FC1A76">
        <w:rPr>
          <w:color w:val="000000"/>
          <w:sz w:val="20"/>
          <w:szCs w:val="20"/>
        </w:rPr>
        <w:t xml:space="preserve">закона от 06.10.2003 № 131-ФЗ «Об общих принципах организации местного самоуправления </w:t>
      </w:r>
      <w:r w:rsidRPr="00FC1A76">
        <w:rPr>
          <w:color w:val="000000"/>
          <w:spacing w:val="-3"/>
          <w:sz w:val="20"/>
          <w:szCs w:val="20"/>
        </w:rPr>
        <w:t>в Российской Федерации» в целях определения форм участия населения в обсуждении проек</w:t>
      </w:r>
      <w:r w:rsidRPr="00FC1A76">
        <w:rPr>
          <w:color w:val="000000"/>
          <w:spacing w:val="-3"/>
          <w:sz w:val="20"/>
          <w:szCs w:val="20"/>
        </w:rPr>
        <w:softHyphen/>
      </w:r>
      <w:r w:rsidRPr="00FC1A76">
        <w:rPr>
          <w:color w:val="000000"/>
          <w:sz w:val="20"/>
          <w:szCs w:val="20"/>
        </w:rPr>
        <w:t xml:space="preserve">та Устава муниципального образования, проекта муниципального правового акта 6 внесении </w:t>
      </w:r>
      <w:r w:rsidRPr="00FC1A76">
        <w:rPr>
          <w:color w:val="000000"/>
          <w:spacing w:val="-2"/>
          <w:sz w:val="20"/>
          <w:szCs w:val="20"/>
        </w:rPr>
        <w:t xml:space="preserve">изменений и дополнений в Устав муниципального образования, а также учета предложений </w:t>
      </w:r>
      <w:r w:rsidRPr="00FC1A76">
        <w:rPr>
          <w:color w:val="000000"/>
          <w:spacing w:val="-1"/>
          <w:sz w:val="20"/>
          <w:szCs w:val="20"/>
        </w:rPr>
        <w:t>населения муниципального образования в обсуждении указанных проектов.</w:t>
      </w:r>
      <w:proofErr w:type="gramEnd"/>
    </w:p>
    <w:p w:rsidR="00FC1A76" w:rsidRPr="00FC1A76" w:rsidRDefault="00FC1A76" w:rsidP="00FC1A76">
      <w:pPr>
        <w:widowControl w:val="0"/>
        <w:numPr>
          <w:ilvl w:val="0"/>
          <w:numId w:val="2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FC1A76">
        <w:rPr>
          <w:color w:val="000000"/>
          <w:spacing w:val="-2"/>
          <w:sz w:val="20"/>
          <w:szCs w:val="20"/>
        </w:rPr>
        <w:t xml:space="preserve"> Обсуждение проекта Устава муниципального образования, проекта муниципаль</w:t>
      </w:r>
      <w:r w:rsidRPr="00FC1A76">
        <w:rPr>
          <w:color w:val="000000"/>
          <w:spacing w:val="-3"/>
          <w:sz w:val="20"/>
          <w:szCs w:val="20"/>
        </w:rPr>
        <w:t>ного правового акта о внесении изменений и дополнений в Устав муниципального образова</w:t>
      </w:r>
      <w:r w:rsidRPr="00FC1A76">
        <w:rPr>
          <w:color w:val="000000"/>
          <w:spacing w:val="-2"/>
          <w:sz w:val="20"/>
          <w:szCs w:val="20"/>
        </w:rPr>
        <w:t>ния может проводиться:</w:t>
      </w:r>
    </w:p>
    <w:p w:rsidR="00FC1A76" w:rsidRPr="00FC1A76" w:rsidRDefault="00FC1A76" w:rsidP="00FC1A76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-3"/>
          <w:sz w:val="20"/>
          <w:szCs w:val="20"/>
        </w:rPr>
        <w:t>посредством обращения граждан в органы местного самоуправления в письменной форме;</w:t>
      </w:r>
    </w:p>
    <w:p w:rsidR="00FC1A76" w:rsidRPr="00FC1A76" w:rsidRDefault="00FC1A76" w:rsidP="00FC1A76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-2"/>
          <w:sz w:val="20"/>
          <w:szCs w:val="20"/>
        </w:rPr>
        <w:t>на публичных слушаниях.</w:t>
      </w:r>
    </w:p>
    <w:p w:rsidR="00FC1A76" w:rsidRPr="00FC1A76" w:rsidRDefault="00FC1A76" w:rsidP="00FC1A76">
      <w:pPr>
        <w:widowControl w:val="0"/>
        <w:numPr>
          <w:ilvl w:val="0"/>
          <w:numId w:val="2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z w:val="20"/>
          <w:szCs w:val="20"/>
        </w:rPr>
        <w:t xml:space="preserve"> Население муниципального образования с момента опубликования (обнародования) </w:t>
      </w:r>
      <w:r w:rsidRPr="00FC1A76">
        <w:rPr>
          <w:color w:val="000000"/>
          <w:spacing w:val="1"/>
          <w:sz w:val="20"/>
          <w:szCs w:val="20"/>
        </w:rPr>
        <w:t xml:space="preserve">проекта Устава муниципального образования, проекта муниципального правового акта о </w:t>
      </w:r>
      <w:r w:rsidRPr="00FC1A76">
        <w:rPr>
          <w:color w:val="000000"/>
          <w:spacing w:val="-4"/>
          <w:sz w:val="20"/>
          <w:szCs w:val="20"/>
        </w:rPr>
        <w:t>внесении изменений и дополнений в Устав муниципального образования вправе вносить свои п</w:t>
      </w:r>
      <w:r w:rsidRPr="00FC1A76">
        <w:rPr>
          <w:color w:val="000000"/>
          <w:spacing w:val="-1"/>
          <w:sz w:val="20"/>
          <w:szCs w:val="20"/>
        </w:rPr>
        <w:t xml:space="preserve">редложения в проект указанных муниципальных правовых актов. Обращение населения в </w:t>
      </w:r>
      <w:r w:rsidRPr="00FC1A76">
        <w:rPr>
          <w:color w:val="000000"/>
          <w:spacing w:val="-2"/>
          <w:sz w:val="20"/>
          <w:szCs w:val="20"/>
        </w:rPr>
        <w:t xml:space="preserve">органы местного самоуправления по проекту Устава муниципального образования, проекту </w:t>
      </w:r>
      <w:r w:rsidRPr="00FC1A76">
        <w:rPr>
          <w:color w:val="000000"/>
          <w:spacing w:val="-3"/>
          <w:sz w:val="20"/>
          <w:szCs w:val="20"/>
        </w:rPr>
        <w:t xml:space="preserve">муниципального правового акта о внесении изменений и дополнений в Устав муниципального </w:t>
      </w:r>
      <w:r w:rsidRPr="00FC1A76">
        <w:rPr>
          <w:color w:val="000000"/>
          <w:spacing w:val="-1"/>
          <w:sz w:val="20"/>
          <w:szCs w:val="20"/>
        </w:rPr>
        <w:t>образования, осуществляется в виде предложений в письменном виде.</w:t>
      </w:r>
    </w:p>
    <w:p w:rsidR="00FC1A76" w:rsidRPr="00FC1A76" w:rsidRDefault="00FC1A76" w:rsidP="00FC1A76">
      <w:pPr>
        <w:widowControl w:val="0"/>
        <w:numPr>
          <w:ilvl w:val="0"/>
          <w:numId w:val="29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-5"/>
          <w:sz w:val="20"/>
          <w:szCs w:val="20"/>
        </w:rPr>
        <w:t xml:space="preserve"> Предложения населения по проекту Устава муниципального образования, проекту муни</w:t>
      </w:r>
      <w:r w:rsidRPr="00FC1A76">
        <w:rPr>
          <w:color w:val="000000"/>
          <w:spacing w:val="-5"/>
          <w:sz w:val="20"/>
          <w:szCs w:val="20"/>
        </w:rPr>
        <w:softHyphen/>
        <w:t>ципального правового акта о внесении изменений и дополнений в Устав муниципального обра</w:t>
      </w:r>
      <w:r w:rsidRPr="00FC1A76">
        <w:rPr>
          <w:color w:val="000000"/>
          <w:sz w:val="20"/>
          <w:szCs w:val="20"/>
        </w:rPr>
        <w:t xml:space="preserve">зования вносятся в Совет депутатов муниципального образования в течение 10 дней со дня </w:t>
      </w:r>
      <w:r w:rsidRPr="00FC1A76">
        <w:rPr>
          <w:color w:val="000000"/>
          <w:spacing w:val="-3"/>
          <w:sz w:val="20"/>
          <w:szCs w:val="20"/>
        </w:rPr>
        <w:t>опубликования (обнародования) проектов данных нормативных правовых актов с указанием:</w:t>
      </w:r>
    </w:p>
    <w:p w:rsidR="00FC1A76" w:rsidRPr="00FC1A76" w:rsidRDefault="00FC1A76" w:rsidP="00FC1A76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-2"/>
          <w:sz w:val="20"/>
          <w:szCs w:val="20"/>
        </w:rPr>
        <w:t xml:space="preserve"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поправка, либо новой </w:t>
      </w:r>
      <w:r w:rsidRPr="00FC1A76">
        <w:rPr>
          <w:color w:val="000000"/>
          <w:spacing w:val="-4"/>
          <w:sz w:val="20"/>
          <w:szCs w:val="20"/>
        </w:rPr>
        <w:t>редакции данных статей;</w:t>
      </w:r>
    </w:p>
    <w:p w:rsidR="00FC1A76" w:rsidRPr="00FC1A76" w:rsidRDefault="00FC1A76" w:rsidP="00FC1A76">
      <w:pPr>
        <w:widowControl w:val="0"/>
        <w:numPr>
          <w:ilvl w:val="0"/>
          <w:numId w:val="2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-3"/>
          <w:sz w:val="20"/>
          <w:szCs w:val="20"/>
        </w:rPr>
        <w:t>дополнительных статей проекта Устава, проекта нормативного правового акта о внесении изменений и дополнений в Устав муниципального образования.</w:t>
      </w:r>
    </w:p>
    <w:p w:rsidR="00FC1A76" w:rsidRPr="00FC1A76" w:rsidRDefault="00FC1A76" w:rsidP="00FC1A76">
      <w:pPr>
        <w:shd w:val="clear" w:color="auto" w:fill="FFFFFF"/>
        <w:tabs>
          <w:tab w:val="left" w:pos="461"/>
        </w:tabs>
        <w:ind w:firstLine="851"/>
        <w:jc w:val="both"/>
        <w:rPr>
          <w:sz w:val="20"/>
          <w:szCs w:val="20"/>
        </w:rPr>
      </w:pPr>
      <w:r w:rsidRPr="00FC1A76">
        <w:rPr>
          <w:color w:val="000000"/>
          <w:sz w:val="20"/>
          <w:szCs w:val="20"/>
        </w:rPr>
        <w:t>1.5.</w:t>
      </w:r>
      <w:r w:rsidRPr="00FC1A76">
        <w:rPr>
          <w:color w:val="000000"/>
          <w:sz w:val="20"/>
          <w:szCs w:val="20"/>
        </w:rPr>
        <w:tab/>
      </w:r>
      <w:r w:rsidRPr="00FC1A76">
        <w:rPr>
          <w:color w:val="000000"/>
          <w:spacing w:val="-7"/>
          <w:sz w:val="20"/>
          <w:szCs w:val="20"/>
        </w:rPr>
        <w:t>Участие граждан в обсуждении проекта Устава муниципального образования, проекта муни</w:t>
      </w:r>
      <w:r w:rsidRPr="00FC1A76">
        <w:rPr>
          <w:color w:val="000000"/>
          <w:spacing w:val="-8"/>
          <w:sz w:val="20"/>
          <w:szCs w:val="20"/>
        </w:rPr>
        <w:t>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</w:t>
      </w:r>
      <w:r w:rsidRPr="00FC1A76">
        <w:rPr>
          <w:color w:val="000000"/>
          <w:spacing w:val="-8"/>
          <w:sz w:val="20"/>
          <w:szCs w:val="20"/>
        </w:rPr>
        <w:br/>
      </w:r>
      <w:r w:rsidRPr="00FC1A76">
        <w:rPr>
          <w:color w:val="000000"/>
          <w:spacing w:val="-7"/>
          <w:sz w:val="20"/>
          <w:szCs w:val="20"/>
        </w:rPr>
        <w:t>публичных слушаний, утвержденным Советом депутатов муниципального образования.</w:t>
      </w:r>
    </w:p>
    <w:p w:rsidR="00FC1A76" w:rsidRPr="00FC1A76" w:rsidRDefault="00FC1A76" w:rsidP="00FC1A76">
      <w:pPr>
        <w:shd w:val="clear" w:color="auto" w:fill="FFFFFF"/>
        <w:ind w:right="72" w:firstLine="851"/>
        <w:jc w:val="both"/>
        <w:rPr>
          <w:sz w:val="20"/>
          <w:szCs w:val="20"/>
        </w:rPr>
      </w:pPr>
      <w:r w:rsidRPr="00FC1A76">
        <w:rPr>
          <w:color w:val="000000"/>
          <w:sz w:val="20"/>
          <w:szCs w:val="20"/>
        </w:rPr>
        <w:t xml:space="preserve">1.6. </w:t>
      </w:r>
      <w:proofErr w:type="gramStart"/>
      <w:r w:rsidRPr="00FC1A76">
        <w:rPr>
          <w:color w:val="000000"/>
          <w:sz w:val="20"/>
          <w:szCs w:val="20"/>
        </w:rPr>
        <w:t xml:space="preserve">Поступившие в Совет депутатов муниципального образования предложения граждан </w:t>
      </w:r>
      <w:r w:rsidRPr="00FC1A76">
        <w:rPr>
          <w:color w:val="000000"/>
          <w:spacing w:val="-2"/>
          <w:sz w:val="20"/>
          <w:szCs w:val="20"/>
        </w:rPr>
        <w:t xml:space="preserve">по проекту Устава муниципального образования, проекту муниципального правового акта о </w:t>
      </w:r>
      <w:r w:rsidRPr="00FC1A76">
        <w:rPr>
          <w:color w:val="000000"/>
          <w:spacing w:val="-3"/>
          <w:sz w:val="20"/>
          <w:szCs w:val="20"/>
        </w:rPr>
        <w:t>внесении изменений и дополнений в Устав муниципального образования подлежит регистра</w:t>
      </w:r>
      <w:r w:rsidRPr="00FC1A76">
        <w:rPr>
          <w:color w:val="000000"/>
          <w:spacing w:val="-3"/>
          <w:sz w:val="20"/>
          <w:szCs w:val="20"/>
        </w:rPr>
        <w:softHyphen/>
        <w:t>ции по прилагаемой форме.</w:t>
      </w:r>
      <w:proofErr w:type="gramEnd"/>
    </w:p>
    <w:p w:rsidR="00FC1A76" w:rsidRPr="00FC1A76" w:rsidRDefault="00FC1A76" w:rsidP="00FC1A76">
      <w:pPr>
        <w:widowControl w:val="0"/>
        <w:numPr>
          <w:ilvl w:val="0"/>
          <w:numId w:val="3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FC1A76">
        <w:rPr>
          <w:color w:val="000000"/>
          <w:spacing w:val="-3"/>
          <w:sz w:val="20"/>
          <w:szCs w:val="20"/>
        </w:rPr>
        <w:t xml:space="preserve"> </w:t>
      </w:r>
      <w:proofErr w:type="gramStart"/>
      <w:r w:rsidRPr="00FC1A76">
        <w:rPr>
          <w:color w:val="000000"/>
          <w:spacing w:val="-3"/>
          <w:sz w:val="20"/>
          <w:szCs w:val="20"/>
        </w:rPr>
        <w:t>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</w:t>
      </w:r>
      <w:r w:rsidRPr="00FC1A76">
        <w:rPr>
          <w:color w:val="000000"/>
          <w:spacing w:val="-1"/>
          <w:sz w:val="20"/>
          <w:szCs w:val="20"/>
        </w:rPr>
        <w:t>ципального образования создается рабочая группа, либо решением Совета депутатов муниципального образования определяется депутат.</w:t>
      </w:r>
      <w:proofErr w:type="gramEnd"/>
    </w:p>
    <w:p w:rsidR="00FC1A76" w:rsidRPr="00FC1A76" w:rsidRDefault="00FC1A76" w:rsidP="00FC1A76">
      <w:pPr>
        <w:widowControl w:val="0"/>
        <w:numPr>
          <w:ilvl w:val="0"/>
          <w:numId w:val="3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0"/>
          <w:szCs w:val="20"/>
        </w:rPr>
      </w:pPr>
      <w:r w:rsidRPr="00FC1A76">
        <w:rPr>
          <w:color w:val="000000"/>
          <w:sz w:val="20"/>
          <w:szCs w:val="20"/>
        </w:rPr>
        <w:t xml:space="preserve"> Рабочая группа Совета депутатов муниципального образования, либо определенный </w:t>
      </w:r>
      <w:r w:rsidRPr="00FC1A76">
        <w:rPr>
          <w:color w:val="000000"/>
          <w:spacing w:val="-2"/>
          <w:sz w:val="20"/>
          <w:szCs w:val="20"/>
        </w:rPr>
        <w:t xml:space="preserve">Советом депутатов депутат готовит предложения о принятии или отклонении поступивших </w:t>
      </w:r>
      <w:r w:rsidRPr="00FC1A76">
        <w:rPr>
          <w:color w:val="000000"/>
          <w:spacing w:val="-3"/>
          <w:sz w:val="20"/>
          <w:szCs w:val="20"/>
        </w:rPr>
        <w:t xml:space="preserve">предложений населения. Указанные предложения выносятся на рассмотрение сессии Совета </w:t>
      </w:r>
      <w:r w:rsidRPr="00FC1A76">
        <w:rPr>
          <w:color w:val="000000"/>
          <w:sz w:val="20"/>
          <w:szCs w:val="20"/>
        </w:rPr>
        <w:t>депутатов, которая может состояться не ранее чем через 30 дней со дня опубликования или</w:t>
      </w:r>
      <w:r w:rsidRPr="00FC1A76">
        <w:rPr>
          <w:color w:val="000000"/>
          <w:sz w:val="20"/>
          <w:szCs w:val="20"/>
        </w:rPr>
        <w:br/>
      </w:r>
      <w:r w:rsidRPr="00FC1A76">
        <w:rPr>
          <w:color w:val="000000"/>
          <w:spacing w:val="-2"/>
          <w:sz w:val="20"/>
          <w:szCs w:val="20"/>
        </w:rPr>
        <w:t>обнародования проекта Устава муниципального образования, проекта муниципального пра</w:t>
      </w:r>
      <w:r w:rsidRPr="00FC1A76">
        <w:rPr>
          <w:color w:val="000000"/>
          <w:spacing w:val="-2"/>
          <w:sz w:val="20"/>
          <w:szCs w:val="20"/>
        </w:rPr>
        <w:softHyphen/>
        <w:t>вового акта о внесении изменений и дополнений в Устав муниципального образования.</w:t>
      </w:r>
    </w:p>
    <w:p w:rsidR="00FC1A76" w:rsidRPr="00FC1A76" w:rsidRDefault="00FC1A76" w:rsidP="00FC1A7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center"/>
        <w:rPr>
          <w:color w:val="000000"/>
          <w:spacing w:val="-2"/>
          <w:sz w:val="20"/>
          <w:szCs w:val="20"/>
        </w:rPr>
      </w:pPr>
      <w:r w:rsidRPr="00FC1A76">
        <w:rPr>
          <w:color w:val="000000"/>
          <w:spacing w:val="-2"/>
          <w:sz w:val="20"/>
          <w:szCs w:val="20"/>
        </w:rPr>
        <w:br w:type="page"/>
      </w:r>
      <w:r w:rsidRPr="00FC1A76">
        <w:rPr>
          <w:color w:val="000000"/>
          <w:spacing w:val="-2"/>
          <w:sz w:val="20"/>
          <w:szCs w:val="20"/>
        </w:rPr>
        <w:lastRenderedPageBreak/>
        <w:t xml:space="preserve">                      </w:t>
      </w:r>
    </w:p>
    <w:p w:rsidR="00FC1A76" w:rsidRPr="00FC1A76" w:rsidRDefault="00FC1A76" w:rsidP="00FC1A7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969"/>
        <w:rPr>
          <w:iCs/>
          <w:color w:val="000000"/>
          <w:sz w:val="20"/>
          <w:szCs w:val="20"/>
        </w:rPr>
      </w:pPr>
      <w:r w:rsidRPr="00FC1A76">
        <w:rPr>
          <w:iCs/>
          <w:color w:val="000000"/>
          <w:sz w:val="20"/>
          <w:szCs w:val="20"/>
        </w:rPr>
        <w:t xml:space="preserve">Приложение № 1 </w:t>
      </w:r>
      <w:r w:rsidRPr="00FC1A76">
        <w:rPr>
          <w:iCs/>
          <w:color w:val="000000"/>
          <w:sz w:val="20"/>
          <w:szCs w:val="20"/>
        </w:rPr>
        <w:br w:type="textWrapping" w:clear="all"/>
        <w:t xml:space="preserve">к порядку учета предложений и участия </w:t>
      </w:r>
      <w:r w:rsidRPr="00FC1A76">
        <w:rPr>
          <w:iCs/>
          <w:color w:val="000000"/>
          <w:sz w:val="20"/>
          <w:szCs w:val="20"/>
        </w:rPr>
        <w:br w:type="textWrapping" w:clear="all"/>
        <w:t>граждан в обсуждении проекта Устава</w:t>
      </w:r>
    </w:p>
    <w:p w:rsidR="00FC1A76" w:rsidRPr="00FC1A76" w:rsidRDefault="00FC1A76" w:rsidP="00FC1A76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r w:rsidRPr="00FC1A76">
        <w:rPr>
          <w:iCs/>
          <w:color w:val="000000"/>
          <w:spacing w:val="1"/>
          <w:sz w:val="20"/>
          <w:szCs w:val="20"/>
        </w:rPr>
        <w:t>муниципального образования</w:t>
      </w:r>
    </w:p>
    <w:p w:rsidR="00FC1A76" w:rsidRPr="00FC1A76" w:rsidRDefault="00FC1A76" w:rsidP="00FC1A76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proofErr w:type="spellStart"/>
      <w:r w:rsidRPr="00FC1A76">
        <w:rPr>
          <w:iCs/>
          <w:color w:val="000000"/>
          <w:spacing w:val="1"/>
          <w:sz w:val="20"/>
          <w:szCs w:val="20"/>
        </w:rPr>
        <w:t>Репьёвского</w:t>
      </w:r>
      <w:proofErr w:type="spellEnd"/>
      <w:r w:rsidRPr="00FC1A76">
        <w:rPr>
          <w:iCs/>
          <w:color w:val="000000"/>
          <w:spacing w:val="1"/>
          <w:sz w:val="20"/>
          <w:szCs w:val="20"/>
        </w:rPr>
        <w:t xml:space="preserve"> сельсовета,</w:t>
      </w:r>
    </w:p>
    <w:p w:rsidR="00FC1A76" w:rsidRPr="00FC1A76" w:rsidRDefault="00FC1A76" w:rsidP="00FC1A76">
      <w:pPr>
        <w:shd w:val="clear" w:color="auto" w:fill="FFFFFF"/>
        <w:spacing w:before="7"/>
        <w:ind w:left="3969" w:right="122"/>
        <w:rPr>
          <w:sz w:val="20"/>
          <w:szCs w:val="20"/>
        </w:rPr>
      </w:pPr>
      <w:r w:rsidRPr="00FC1A76">
        <w:rPr>
          <w:iCs/>
          <w:color w:val="000000"/>
          <w:spacing w:val="1"/>
          <w:sz w:val="20"/>
          <w:szCs w:val="20"/>
        </w:rPr>
        <w:t>проекта муниципального правового</w:t>
      </w:r>
    </w:p>
    <w:p w:rsidR="00FC1A76" w:rsidRPr="00FC1A76" w:rsidRDefault="00FC1A76" w:rsidP="00FC1A76">
      <w:pPr>
        <w:shd w:val="clear" w:color="auto" w:fill="FFFFFF"/>
        <w:ind w:left="3969" w:right="108"/>
        <w:rPr>
          <w:iCs/>
          <w:color w:val="000000"/>
          <w:sz w:val="20"/>
          <w:szCs w:val="20"/>
        </w:rPr>
      </w:pPr>
      <w:r w:rsidRPr="00FC1A76">
        <w:rPr>
          <w:iCs/>
          <w:color w:val="000000"/>
          <w:sz w:val="20"/>
          <w:szCs w:val="20"/>
        </w:rPr>
        <w:t>акта о внесении изменений и дополнений</w:t>
      </w:r>
    </w:p>
    <w:p w:rsidR="00FC1A76" w:rsidRPr="00FC1A76" w:rsidRDefault="00FC1A76" w:rsidP="00FC1A76">
      <w:pPr>
        <w:shd w:val="clear" w:color="auto" w:fill="FFFFFF"/>
        <w:ind w:left="3969" w:right="108"/>
        <w:rPr>
          <w:sz w:val="20"/>
          <w:szCs w:val="20"/>
        </w:rPr>
      </w:pPr>
      <w:r w:rsidRPr="00FC1A76">
        <w:rPr>
          <w:iCs/>
          <w:color w:val="000000"/>
          <w:sz w:val="20"/>
          <w:szCs w:val="20"/>
        </w:rPr>
        <w:t xml:space="preserve">в </w:t>
      </w:r>
      <w:r w:rsidRPr="00FC1A76">
        <w:rPr>
          <w:iCs/>
          <w:color w:val="000000"/>
          <w:spacing w:val="-1"/>
          <w:sz w:val="20"/>
          <w:szCs w:val="20"/>
        </w:rPr>
        <w:t>Устав муниципального образования</w:t>
      </w:r>
    </w:p>
    <w:p w:rsidR="00FC1A76" w:rsidRPr="00FC1A76" w:rsidRDefault="00FC1A76" w:rsidP="00FC1A76">
      <w:pPr>
        <w:shd w:val="clear" w:color="auto" w:fill="FFFFFF"/>
        <w:spacing w:before="194"/>
        <w:ind w:right="2" w:firstLine="851"/>
        <w:jc w:val="center"/>
        <w:rPr>
          <w:sz w:val="20"/>
          <w:szCs w:val="20"/>
        </w:rPr>
      </w:pPr>
      <w:r w:rsidRPr="00FC1A76">
        <w:rPr>
          <w:bCs/>
          <w:color w:val="000000"/>
          <w:spacing w:val="-1"/>
          <w:sz w:val="20"/>
          <w:szCs w:val="20"/>
        </w:rPr>
        <w:t xml:space="preserve">Форма учета предложений граждан </w:t>
      </w:r>
      <w:r w:rsidRPr="00FC1A76">
        <w:rPr>
          <w:bCs/>
          <w:color w:val="000000"/>
          <w:spacing w:val="-2"/>
          <w:sz w:val="20"/>
          <w:szCs w:val="20"/>
        </w:rPr>
        <w:t xml:space="preserve">по Уставу муниципального образования </w:t>
      </w:r>
      <w:proofErr w:type="spellStart"/>
      <w:r w:rsidRPr="00FC1A76">
        <w:rPr>
          <w:bCs/>
          <w:color w:val="000000"/>
          <w:spacing w:val="-2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pacing w:val="-2"/>
          <w:sz w:val="20"/>
          <w:szCs w:val="20"/>
        </w:rPr>
        <w:t xml:space="preserve"> сельсовета, </w:t>
      </w:r>
      <w:r w:rsidRPr="00FC1A76">
        <w:rPr>
          <w:bCs/>
          <w:color w:val="000000"/>
          <w:sz w:val="20"/>
          <w:szCs w:val="20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FC1A76">
        <w:rPr>
          <w:bCs/>
          <w:color w:val="000000"/>
          <w:sz w:val="20"/>
          <w:szCs w:val="20"/>
        </w:rPr>
        <w:t>Репьёвского</w:t>
      </w:r>
      <w:proofErr w:type="spellEnd"/>
      <w:r w:rsidRPr="00FC1A76">
        <w:rPr>
          <w:bCs/>
          <w:color w:val="000000"/>
          <w:sz w:val="20"/>
          <w:szCs w:val="20"/>
        </w:rPr>
        <w:t xml:space="preserve"> сельсовета</w:t>
      </w:r>
    </w:p>
    <w:p w:rsidR="00FC1A76" w:rsidRPr="00FC1A76" w:rsidRDefault="00FC1A76" w:rsidP="00FC1A76">
      <w:pPr>
        <w:tabs>
          <w:tab w:val="left" w:pos="7406"/>
        </w:tabs>
        <w:jc w:val="center"/>
        <w:rPr>
          <w:sz w:val="20"/>
          <w:szCs w:val="20"/>
        </w:rPr>
      </w:pPr>
    </w:p>
    <w:p w:rsidR="00FC1A76" w:rsidRPr="00FC1A76" w:rsidRDefault="00FC1A76" w:rsidP="00FC1A76">
      <w:pPr>
        <w:tabs>
          <w:tab w:val="left" w:pos="3921"/>
        </w:tabs>
        <w:rPr>
          <w:sz w:val="20"/>
          <w:szCs w:val="20"/>
        </w:rPr>
      </w:pPr>
      <w:r w:rsidRPr="00FC1A76">
        <w:rPr>
          <w:sz w:val="20"/>
          <w:szCs w:val="20"/>
        </w:rPr>
        <w:t xml:space="preserve">                                               </w:t>
      </w:r>
    </w:p>
    <w:tbl>
      <w:tblPr>
        <w:tblStyle w:val="411"/>
        <w:tblW w:w="5000" w:type="pct"/>
        <w:tblLook w:val="01E0" w:firstRow="1" w:lastRow="1" w:firstColumn="1" w:lastColumn="1" w:noHBand="0" w:noVBand="0"/>
      </w:tblPr>
      <w:tblGrid>
        <w:gridCol w:w="619"/>
        <w:gridCol w:w="1801"/>
        <w:gridCol w:w="1304"/>
        <w:gridCol w:w="984"/>
        <w:gridCol w:w="1057"/>
        <w:gridCol w:w="1340"/>
        <w:gridCol w:w="1474"/>
        <w:gridCol w:w="992"/>
      </w:tblGrid>
      <w:tr w:rsidR="00FC1A76" w:rsidRPr="00FC1A76" w:rsidTr="00D87FCF">
        <w:tc>
          <w:tcPr>
            <w:tcW w:w="323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 xml:space="preserve">№ </w:t>
            </w:r>
            <w:proofErr w:type="spellStart"/>
            <w:r w:rsidRPr="00FC1A76">
              <w:rPr>
                <w:sz w:val="20"/>
                <w:szCs w:val="20"/>
              </w:rPr>
              <w:t>п</w:t>
            </w:r>
            <w:proofErr w:type="gramStart"/>
            <w:r w:rsidRPr="00FC1A76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41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681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514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Глава статья часть                                                 пункт абзац</w:t>
            </w:r>
          </w:p>
        </w:tc>
        <w:tc>
          <w:tcPr>
            <w:tcW w:w="552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Текст Устава</w:t>
            </w:r>
          </w:p>
        </w:tc>
        <w:tc>
          <w:tcPr>
            <w:tcW w:w="700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Текст             поправки</w:t>
            </w:r>
          </w:p>
        </w:tc>
        <w:tc>
          <w:tcPr>
            <w:tcW w:w="770" w:type="pct"/>
          </w:tcPr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FC1A76">
              <w:rPr>
                <w:sz w:val="20"/>
                <w:szCs w:val="20"/>
              </w:rPr>
              <w:t>Текст  Устава с внесенной                                  поправкой</w:t>
            </w:r>
          </w:p>
        </w:tc>
        <w:tc>
          <w:tcPr>
            <w:tcW w:w="518" w:type="pct"/>
          </w:tcPr>
          <w:p w:rsidR="00FC1A76" w:rsidRPr="00FC1A76" w:rsidRDefault="00FC1A76" w:rsidP="00FC1A76">
            <w:pPr>
              <w:jc w:val="center"/>
              <w:rPr>
                <w:sz w:val="20"/>
                <w:szCs w:val="20"/>
              </w:rPr>
            </w:pPr>
          </w:p>
          <w:p w:rsidR="00FC1A76" w:rsidRPr="00FC1A76" w:rsidRDefault="00FC1A76" w:rsidP="00FC1A76">
            <w:pPr>
              <w:shd w:val="clear" w:color="auto" w:fill="FFFFFF"/>
              <w:spacing w:before="137"/>
              <w:jc w:val="center"/>
              <w:rPr>
                <w:sz w:val="20"/>
                <w:szCs w:val="20"/>
              </w:rPr>
            </w:pPr>
            <w:r w:rsidRPr="00FC1A76">
              <w:rPr>
                <w:color w:val="000000"/>
                <w:spacing w:val="3"/>
                <w:sz w:val="20"/>
                <w:szCs w:val="20"/>
              </w:rPr>
              <w:t>Прим.</w:t>
            </w:r>
          </w:p>
          <w:p w:rsidR="00FC1A76" w:rsidRPr="00FC1A76" w:rsidRDefault="00FC1A76" w:rsidP="00FC1A76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</w:p>
        </w:tc>
      </w:tr>
      <w:tr w:rsidR="00FC1A76" w:rsidRPr="00FC1A76" w:rsidTr="00D87FCF">
        <w:tc>
          <w:tcPr>
            <w:tcW w:w="323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  <w:tr w:rsidR="00FC1A76" w:rsidRPr="00FC1A76" w:rsidTr="00D87FCF">
        <w:tc>
          <w:tcPr>
            <w:tcW w:w="323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FC1A76" w:rsidRPr="00FC1A76" w:rsidRDefault="00FC1A76" w:rsidP="00FC1A76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</w:tbl>
    <w:p w:rsidR="00FC1A76" w:rsidRPr="00FC1A76" w:rsidRDefault="00FC1A76" w:rsidP="00FC1A76">
      <w:pPr>
        <w:tabs>
          <w:tab w:val="left" w:pos="3921"/>
        </w:tabs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rPr>
          <w:sz w:val="20"/>
          <w:szCs w:val="20"/>
        </w:rPr>
      </w:pPr>
    </w:p>
    <w:p w:rsidR="00FC1A76" w:rsidRPr="00FC1A76" w:rsidRDefault="00FC1A76" w:rsidP="00FC1A76">
      <w:pPr>
        <w:spacing w:after="100" w:afterAutospacing="1"/>
        <w:rPr>
          <w:sz w:val="20"/>
          <w:szCs w:val="20"/>
        </w:rPr>
      </w:pPr>
    </w:p>
    <w:p w:rsidR="00FC1A76" w:rsidRPr="00FC1A76" w:rsidRDefault="00FC1A76" w:rsidP="00FC1A76">
      <w:pPr>
        <w:spacing w:after="100" w:afterAutospacing="1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 w:rsidRPr="00FC1A76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C1A76" w:rsidRDefault="00FC1A76" w:rsidP="00571768">
      <w:pPr>
        <w:rPr>
          <w:sz w:val="20"/>
          <w:szCs w:val="20"/>
        </w:rPr>
      </w:pPr>
    </w:p>
    <w:p w:rsidR="00FC1A76" w:rsidRPr="00C2756C" w:rsidRDefault="00FC1A76" w:rsidP="00571768">
      <w:pPr>
        <w:rPr>
          <w:sz w:val="20"/>
          <w:szCs w:val="20"/>
        </w:rPr>
      </w:pPr>
    </w:p>
    <w:p w:rsidR="007556D9" w:rsidRPr="00C2756C" w:rsidRDefault="007556D9" w:rsidP="00571768">
      <w:pPr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7556D9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31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30</w:t>
            </w:r>
            <w:r w:rsidR="00D14CAD" w:rsidRPr="00C2756C">
              <w:rPr>
                <w:b/>
                <w:sz w:val="22"/>
                <w:szCs w:val="22"/>
              </w:rPr>
              <w:t>.09.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="00FB00FB"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FC1A7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9E" w:rsidRDefault="004C459E" w:rsidP="009716B0">
      <w:r>
        <w:separator/>
      </w:r>
    </w:p>
  </w:endnote>
  <w:endnote w:type="continuationSeparator" w:id="0">
    <w:p w:rsidR="004C459E" w:rsidRDefault="004C459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9E" w:rsidRDefault="004C459E" w:rsidP="009716B0">
      <w:r>
        <w:separator/>
      </w:r>
    </w:p>
  </w:footnote>
  <w:footnote w:type="continuationSeparator" w:id="0">
    <w:p w:rsidR="004C459E" w:rsidRDefault="004C459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DE" w:rsidRDefault="005168DE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C1A76">
      <w:rPr>
        <w:rFonts w:ascii="Mistral" w:hAnsi="Mistral"/>
        <w:noProof/>
      </w:rPr>
      <w:t>51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3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8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14"/>
  </w:num>
  <w:num w:numId="16">
    <w:abstractNumId w:val="19"/>
  </w:num>
  <w:num w:numId="17">
    <w:abstractNumId w:val="10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  <w:num w:numId="22">
    <w:abstractNumId w:val="28"/>
  </w:num>
  <w:num w:numId="23">
    <w:abstractNumId w:val="8"/>
  </w:num>
  <w:num w:numId="24">
    <w:abstractNumId w:val="6"/>
  </w:num>
  <w:num w:numId="25">
    <w:abstractNumId w:val="26"/>
  </w:num>
  <w:num w:numId="26">
    <w:abstractNumId w:val="24"/>
  </w:num>
  <w:num w:numId="27">
    <w:abstractNumId w:val="2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3D51"/>
    <w:rsid w:val="00EA0427"/>
    <w:rsid w:val="00EB3146"/>
    <w:rsid w:val="00EB3192"/>
    <w:rsid w:val="00EB4CA0"/>
    <w:rsid w:val="00EB65C1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1A76"/>
    <w:rsid w:val="00FC28BB"/>
    <w:rsid w:val="00FC7BCB"/>
    <w:rsid w:val="00FD1889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ct_municipal_education/extended/index.php?do4=document&amp;id4=46fe6122-83a1-41d3-a87f-ca82977fb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17662/41cc8390f274c9f8504c13251ffa7756f3503ed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7CC9-8965-4F53-8D29-3B6A8DBA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51</Pages>
  <Words>15540</Words>
  <Characters>88582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186</cp:revision>
  <cp:lastPrinted>2020-07-21T01:19:00Z</cp:lastPrinted>
  <dcterms:created xsi:type="dcterms:W3CDTF">2019-04-08T04:30:00Z</dcterms:created>
  <dcterms:modified xsi:type="dcterms:W3CDTF">2022-10-04T04:50:00Z</dcterms:modified>
</cp:coreProperties>
</file>