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9E0111">
        <w:rPr>
          <w:rFonts w:ascii="Mistral" w:hAnsi="Mistral" w:cs="Rod"/>
          <w:bCs/>
          <w:sz w:val="40"/>
          <w:szCs w:val="40"/>
        </w:rPr>
        <w:t>2</w:t>
      </w:r>
      <w:r w:rsidR="00CD511D">
        <w:rPr>
          <w:rFonts w:ascii="Mistral" w:hAnsi="Mistral" w:cs="Rod"/>
          <w:bCs/>
          <w:sz w:val="40"/>
          <w:szCs w:val="40"/>
        </w:rPr>
        <w:t>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CD511D">
        <w:rPr>
          <w:rFonts w:ascii="Mistral" w:hAnsi="Mistral" w:cs="Rod"/>
          <w:bCs/>
          <w:sz w:val="40"/>
          <w:szCs w:val="40"/>
        </w:rPr>
        <w:t>21</w:t>
      </w:r>
      <w:r w:rsidR="009E0111">
        <w:rPr>
          <w:rFonts w:ascii="Mistral" w:hAnsi="Mistral" w:cs="Rod"/>
          <w:bCs/>
          <w:sz w:val="40"/>
          <w:szCs w:val="40"/>
        </w:rPr>
        <w:t>.09</w:t>
      </w:r>
      <w:r w:rsidR="001839DA" w:rsidRPr="001839DA">
        <w:rPr>
          <w:rFonts w:ascii="Mistral" w:hAnsi="Mistral" w:cs="Rod"/>
          <w:bCs/>
          <w:sz w:val="40"/>
          <w:szCs w:val="40"/>
        </w:rPr>
        <w:t>.2021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11D" w:rsidRPr="00CD511D" w:rsidRDefault="00CD511D" w:rsidP="00CD511D">
      <w:pPr>
        <w:jc w:val="center"/>
        <w:rPr>
          <w:sz w:val="20"/>
          <w:szCs w:val="20"/>
        </w:rPr>
      </w:pPr>
      <w:r w:rsidRPr="00CD511D">
        <w:rPr>
          <w:sz w:val="20"/>
          <w:szCs w:val="20"/>
        </w:rPr>
        <w:t xml:space="preserve">АДМИНИСТРАЦИЯ </w:t>
      </w:r>
    </w:p>
    <w:p w:rsidR="00CD511D" w:rsidRPr="00CD511D" w:rsidRDefault="00CD511D" w:rsidP="00CD511D">
      <w:pPr>
        <w:jc w:val="center"/>
        <w:rPr>
          <w:sz w:val="20"/>
          <w:szCs w:val="20"/>
        </w:rPr>
      </w:pPr>
      <w:r w:rsidRPr="00CD511D">
        <w:rPr>
          <w:sz w:val="20"/>
          <w:szCs w:val="20"/>
        </w:rPr>
        <w:t>РЕПЬЕВСКОГО СЕЛЬСОВЕТА</w:t>
      </w:r>
    </w:p>
    <w:p w:rsidR="00CD511D" w:rsidRPr="00CD511D" w:rsidRDefault="00CD511D" w:rsidP="00CD511D">
      <w:pPr>
        <w:jc w:val="center"/>
        <w:rPr>
          <w:sz w:val="20"/>
          <w:szCs w:val="20"/>
        </w:rPr>
      </w:pPr>
      <w:r w:rsidRPr="00CD511D">
        <w:rPr>
          <w:sz w:val="20"/>
          <w:szCs w:val="20"/>
        </w:rPr>
        <w:t>ТОГУЧИНСКОГО РАЙОНА</w:t>
      </w:r>
    </w:p>
    <w:p w:rsidR="00CD511D" w:rsidRPr="00CD511D" w:rsidRDefault="00CD511D" w:rsidP="00CD511D">
      <w:pPr>
        <w:jc w:val="center"/>
        <w:rPr>
          <w:sz w:val="20"/>
          <w:szCs w:val="20"/>
        </w:rPr>
      </w:pPr>
      <w:r w:rsidRPr="00CD511D">
        <w:rPr>
          <w:sz w:val="20"/>
          <w:szCs w:val="20"/>
        </w:rPr>
        <w:t>НОВОСИБИРСКОЙ ОБЛАСТИ</w:t>
      </w:r>
    </w:p>
    <w:p w:rsidR="00CD511D" w:rsidRPr="00CD511D" w:rsidRDefault="00CD511D" w:rsidP="00CD511D">
      <w:pPr>
        <w:jc w:val="center"/>
        <w:rPr>
          <w:sz w:val="20"/>
          <w:szCs w:val="20"/>
        </w:rPr>
      </w:pPr>
    </w:p>
    <w:p w:rsidR="00CD511D" w:rsidRPr="00CD511D" w:rsidRDefault="00CD511D" w:rsidP="00CD511D">
      <w:pPr>
        <w:jc w:val="center"/>
        <w:rPr>
          <w:sz w:val="20"/>
          <w:szCs w:val="20"/>
        </w:rPr>
      </w:pPr>
      <w:r w:rsidRPr="00CD511D">
        <w:rPr>
          <w:sz w:val="20"/>
          <w:szCs w:val="20"/>
        </w:rPr>
        <w:t>ПОСТАНОВЛЕНИЕ</w:t>
      </w:r>
    </w:p>
    <w:p w:rsidR="00CD511D" w:rsidRPr="00CD511D" w:rsidRDefault="00CD511D" w:rsidP="00CD511D">
      <w:pPr>
        <w:jc w:val="center"/>
        <w:rPr>
          <w:sz w:val="20"/>
          <w:szCs w:val="20"/>
        </w:rPr>
      </w:pPr>
    </w:p>
    <w:p w:rsidR="00CD511D" w:rsidRPr="00CD511D" w:rsidRDefault="00CD511D" w:rsidP="00CD511D">
      <w:pPr>
        <w:jc w:val="center"/>
        <w:rPr>
          <w:sz w:val="20"/>
          <w:szCs w:val="20"/>
        </w:rPr>
      </w:pPr>
      <w:r w:rsidRPr="00CD511D">
        <w:rPr>
          <w:sz w:val="20"/>
          <w:szCs w:val="20"/>
        </w:rPr>
        <w:t>20.09.2021  № 108</w:t>
      </w:r>
    </w:p>
    <w:p w:rsidR="00CD511D" w:rsidRPr="00CD511D" w:rsidRDefault="00CD511D" w:rsidP="00CD511D">
      <w:pPr>
        <w:jc w:val="center"/>
        <w:rPr>
          <w:sz w:val="20"/>
          <w:szCs w:val="20"/>
        </w:rPr>
      </w:pPr>
    </w:p>
    <w:p w:rsidR="00CD511D" w:rsidRPr="00CD511D" w:rsidRDefault="00CD511D" w:rsidP="00CD511D">
      <w:pPr>
        <w:jc w:val="center"/>
        <w:rPr>
          <w:sz w:val="20"/>
          <w:szCs w:val="20"/>
        </w:rPr>
      </w:pPr>
      <w:r w:rsidRPr="00CD511D">
        <w:rPr>
          <w:sz w:val="20"/>
          <w:szCs w:val="20"/>
        </w:rPr>
        <w:t>с. Репьево</w:t>
      </w:r>
    </w:p>
    <w:p w:rsidR="00CD511D" w:rsidRPr="00CD511D" w:rsidRDefault="00CD511D" w:rsidP="00CD511D">
      <w:pPr>
        <w:jc w:val="center"/>
        <w:rPr>
          <w:sz w:val="20"/>
          <w:szCs w:val="20"/>
        </w:rPr>
      </w:pPr>
    </w:p>
    <w:p w:rsidR="00CD511D" w:rsidRPr="00CD511D" w:rsidRDefault="00CD511D" w:rsidP="00CD511D">
      <w:pPr>
        <w:ind w:firstLine="708"/>
        <w:jc w:val="center"/>
        <w:rPr>
          <w:spacing w:val="-6"/>
          <w:sz w:val="20"/>
          <w:szCs w:val="20"/>
        </w:rPr>
      </w:pPr>
      <w:r w:rsidRPr="00CD511D">
        <w:rPr>
          <w:bCs/>
          <w:color w:val="000000"/>
          <w:sz w:val="20"/>
          <w:szCs w:val="20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CD511D">
        <w:rPr>
          <w:b/>
          <w:bCs/>
          <w:spacing w:val="-6"/>
          <w:sz w:val="20"/>
          <w:szCs w:val="20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CD511D" w:rsidRPr="00CD511D" w:rsidRDefault="00CD511D" w:rsidP="00CD511D">
      <w:pPr>
        <w:ind w:firstLine="708"/>
        <w:jc w:val="center"/>
        <w:rPr>
          <w:spacing w:val="-6"/>
          <w:sz w:val="20"/>
          <w:szCs w:val="20"/>
        </w:rPr>
      </w:pPr>
      <w:r w:rsidRPr="00CD511D">
        <w:rPr>
          <w:sz w:val="20"/>
          <w:szCs w:val="20"/>
        </w:rPr>
        <w:t>на территории Репьевского сельсовета Тогучинского района Новосибирской области</w:t>
      </w:r>
    </w:p>
    <w:p w:rsidR="00CD511D" w:rsidRPr="00CD511D" w:rsidRDefault="00CD511D" w:rsidP="00CD511D">
      <w:pPr>
        <w:widowControl w:val="0"/>
        <w:autoSpaceDE w:val="0"/>
        <w:rPr>
          <w:sz w:val="20"/>
          <w:szCs w:val="20"/>
        </w:rPr>
      </w:pPr>
    </w:p>
    <w:p w:rsidR="00CD511D" w:rsidRPr="00CD511D" w:rsidRDefault="00CD511D" w:rsidP="00CD511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z w:val="20"/>
          <w:szCs w:val="20"/>
        </w:rPr>
      </w:pPr>
      <w:bookmarkStart w:id="0" w:name="sub_1"/>
      <w:r w:rsidRPr="00CD511D">
        <w:rPr>
          <w:spacing w:val="-6"/>
          <w:sz w:val="20"/>
          <w:szCs w:val="20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Pr="00CD511D">
        <w:rPr>
          <w:sz w:val="20"/>
          <w:szCs w:val="20"/>
        </w:rPr>
        <w:t>, руководствуясь Уставом сельского поселения Репьевского сельсовета Тогучинского муниципального района Новосибирской области, администрация Репьевского сельсовета Тогучинского района Новосибирской области</w:t>
      </w:r>
    </w:p>
    <w:p w:rsidR="00CD511D" w:rsidRPr="00CD511D" w:rsidRDefault="00CD511D" w:rsidP="00CD511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z w:val="20"/>
          <w:szCs w:val="20"/>
        </w:rPr>
      </w:pPr>
    </w:p>
    <w:p w:rsidR="00CD511D" w:rsidRPr="00CD511D" w:rsidRDefault="00CD511D" w:rsidP="00CD511D">
      <w:pPr>
        <w:widowControl w:val="0"/>
        <w:tabs>
          <w:tab w:val="left" w:pos="851"/>
          <w:tab w:val="left" w:pos="2268"/>
        </w:tabs>
        <w:autoSpaceDE w:val="0"/>
        <w:jc w:val="both"/>
        <w:rPr>
          <w:bCs/>
          <w:sz w:val="20"/>
          <w:szCs w:val="20"/>
        </w:rPr>
      </w:pPr>
      <w:r w:rsidRPr="00CD511D">
        <w:rPr>
          <w:spacing w:val="-6"/>
          <w:sz w:val="20"/>
          <w:szCs w:val="20"/>
        </w:rPr>
        <w:t>ПОСТАНОВЛЯЕТ:</w:t>
      </w:r>
    </w:p>
    <w:p w:rsidR="00CD511D" w:rsidRPr="00CD511D" w:rsidRDefault="00CD511D" w:rsidP="00CD511D">
      <w:pPr>
        <w:ind w:firstLine="709"/>
        <w:jc w:val="both"/>
        <w:rPr>
          <w:spacing w:val="-6"/>
          <w:sz w:val="20"/>
          <w:szCs w:val="20"/>
        </w:rPr>
      </w:pPr>
      <w:r w:rsidRPr="00CD511D">
        <w:rPr>
          <w:b/>
          <w:bCs/>
          <w:spacing w:val="-6"/>
          <w:sz w:val="20"/>
          <w:szCs w:val="20"/>
        </w:rPr>
        <w:t xml:space="preserve">1. </w:t>
      </w:r>
      <w:r w:rsidRPr="00CD511D">
        <w:rPr>
          <w:sz w:val="20"/>
          <w:szCs w:val="20"/>
        </w:rPr>
        <w:t>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Репьевского сельсовета Тогучинского района Новосибирской области (Приложение 1).</w:t>
      </w:r>
    </w:p>
    <w:bookmarkEnd w:id="0"/>
    <w:p w:rsidR="00CD511D" w:rsidRPr="00CD511D" w:rsidRDefault="00CD511D" w:rsidP="00CD511D">
      <w:pPr>
        <w:keepNext/>
        <w:ind w:firstLine="709"/>
        <w:jc w:val="both"/>
        <w:outlineLvl w:val="1"/>
        <w:rPr>
          <w:sz w:val="20"/>
          <w:szCs w:val="20"/>
        </w:rPr>
      </w:pPr>
      <w:r w:rsidRPr="00CD511D">
        <w:rPr>
          <w:color w:val="000000"/>
          <w:sz w:val="20"/>
          <w:szCs w:val="20"/>
        </w:rPr>
        <w:t xml:space="preserve">2. </w:t>
      </w:r>
      <w:r w:rsidRPr="00CD511D">
        <w:rPr>
          <w:sz w:val="20"/>
          <w:szCs w:val="20"/>
        </w:rPr>
        <w:t xml:space="preserve">Опубликовать данное постановление в периодическом печатном издании органа местного самоуправления «Репьевский Вестник» и разместить на официальном сайте администрации Репьевского сельсовета. </w:t>
      </w:r>
    </w:p>
    <w:p w:rsidR="00CD511D" w:rsidRPr="00CD511D" w:rsidRDefault="00CD511D" w:rsidP="00CD511D">
      <w:pPr>
        <w:ind w:firstLine="709"/>
        <w:jc w:val="both"/>
        <w:rPr>
          <w:sz w:val="20"/>
          <w:szCs w:val="20"/>
          <w:shd w:val="clear" w:color="auto" w:fill="FFFFFF"/>
        </w:rPr>
      </w:pPr>
      <w:r w:rsidRPr="00CD511D">
        <w:rPr>
          <w:sz w:val="20"/>
          <w:szCs w:val="20"/>
          <w:shd w:val="clear" w:color="auto" w:fill="FFFFFF"/>
        </w:rPr>
        <w:t>3. Постановление вступает в силу со дня его официального обнародования.</w:t>
      </w:r>
    </w:p>
    <w:p w:rsidR="00CD511D" w:rsidRPr="00CD511D" w:rsidRDefault="00CD511D" w:rsidP="00CD511D">
      <w:pPr>
        <w:ind w:firstLine="709"/>
        <w:jc w:val="both"/>
        <w:rPr>
          <w:sz w:val="20"/>
          <w:szCs w:val="20"/>
          <w:shd w:val="clear" w:color="auto" w:fill="FFFFFF"/>
        </w:rPr>
      </w:pPr>
    </w:p>
    <w:p w:rsidR="00CD511D" w:rsidRPr="00CD511D" w:rsidRDefault="00CD511D" w:rsidP="00CD511D">
      <w:pPr>
        <w:autoSpaceDE w:val="0"/>
        <w:autoSpaceDN w:val="0"/>
        <w:adjustRightInd w:val="0"/>
        <w:ind w:left="-284"/>
        <w:contextualSpacing/>
        <w:jc w:val="both"/>
        <w:rPr>
          <w:sz w:val="20"/>
          <w:szCs w:val="20"/>
        </w:rPr>
      </w:pPr>
      <w:r w:rsidRPr="00CD511D">
        <w:rPr>
          <w:sz w:val="20"/>
          <w:szCs w:val="20"/>
        </w:rPr>
        <w:t xml:space="preserve">Глава Репьевского сельсовета </w:t>
      </w:r>
    </w:p>
    <w:p w:rsidR="00CD511D" w:rsidRPr="00CD511D" w:rsidRDefault="00CD511D" w:rsidP="00CD511D">
      <w:pPr>
        <w:autoSpaceDE w:val="0"/>
        <w:autoSpaceDN w:val="0"/>
        <w:adjustRightInd w:val="0"/>
        <w:ind w:left="-284"/>
        <w:contextualSpacing/>
        <w:jc w:val="both"/>
        <w:rPr>
          <w:sz w:val="20"/>
          <w:szCs w:val="20"/>
        </w:rPr>
      </w:pPr>
      <w:r w:rsidRPr="00CD511D">
        <w:rPr>
          <w:sz w:val="20"/>
          <w:szCs w:val="20"/>
        </w:rPr>
        <w:t>Тогучинского района Новосибирской области                                    А.В. Строков</w:t>
      </w:r>
    </w:p>
    <w:p w:rsidR="00CD511D" w:rsidRPr="00CD511D" w:rsidRDefault="00CD511D" w:rsidP="00CD511D">
      <w:pPr>
        <w:ind w:firstLine="4845"/>
        <w:jc w:val="center"/>
        <w:outlineLvl w:val="0"/>
        <w:rPr>
          <w:bCs/>
          <w:sz w:val="20"/>
          <w:szCs w:val="20"/>
        </w:rPr>
      </w:pPr>
    </w:p>
    <w:p w:rsidR="00CD511D" w:rsidRPr="00CD511D" w:rsidRDefault="00CD511D" w:rsidP="00CD511D">
      <w:pPr>
        <w:suppressAutoHyphens/>
        <w:spacing w:after="7"/>
        <w:ind w:left="4253" w:hanging="9"/>
        <w:rPr>
          <w:color w:val="000000"/>
          <w:sz w:val="20"/>
          <w:szCs w:val="20"/>
          <w:lang w:eastAsia="ar-SA"/>
        </w:rPr>
      </w:pPr>
      <w:r w:rsidRPr="00CD511D">
        <w:rPr>
          <w:color w:val="000000"/>
          <w:sz w:val="20"/>
          <w:szCs w:val="20"/>
          <w:lang w:eastAsia="ar-SA"/>
        </w:rPr>
        <w:t>Приложение 1</w:t>
      </w:r>
    </w:p>
    <w:p w:rsidR="00CD511D" w:rsidRPr="00CD511D" w:rsidRDefault="00CD511D" w:rsidP="00CD511D">
      <w:pPr>
        <w:suppressAutoHyphens/>
        <w:spacing w:after="7"/>
        <w:ind w:left="4253" w:hanging="9"/>
        <w:rPr>
          <w:color w:val="000000"/>
          <w:sz w:val="20"/>
          <w:szCs w:val="20"/>
          <w:lang w:eastAsia="ar-SA"/>
        </w:rPr>
      </w:pPr>
      <w:r w:rsidRPr="00CD511D">
        <w:rPr>
          <w:color w:val="000000"/>
          <w:sz w:val="20"/>
          <w:szCs w:val="20"/>
          <w:lang w:eastAsia="ar-SA"/>
        </w:rPr>
        <w:t>к постановлению администрации</w:t>
      </w:r>
    </w:p>
    <w:p w:rsidR="00CD511D" w:rsidRPr="00CD511D" w:rsidRDefault="00CD511D" w:rsidP="00CD511D">
      <w:pPr>
        <w:suppressAutoHyphens/>
        <w:spacing w:after="7"/>
        <w:ind w:left="4253" w:hanging="9"/>
        <w:rPr>
          <w:color w:val="000000"/>
          <w:sz w:val="20"/>
          <w:szCs w:val="20"/>
          <w:lang w:eastAsia="ar-SA"/>
        </w:rPr>
      </w:pPr>
      <w:r w:rsidRPr="00CD511D">
        <w:rPr>
          <w:color w:val="000000"/>
          <w:sz w:val="20"/>
          <w:szCs w:val="20"/>
          <w:lang w:eastAsia="ar-SA"/>
        </w:rPr>
        <w:t>Репьевского сельсовета Тогучинского района Новосибирской области от 20.09.2021 №  108</w:t>
      </w:r>
    </w:p>
    <w:p w:rsidR="00CD511D" w:rsidRPr="00CD511D" w:rsidRDefault="00CD511D" w:rsidP="00CD511D">
      <w:pPr>
        <w:ind w:firstLine="4845"/>
        <w:jc w:val="center"/>
        <w:outlineLvl w:val="0"/>
        <w:rPr>
          <w:bCs/>
          <w:sz w:val="20"/>
          <w:szCs w:val="20"/>
        </w:rPr>
      </w:pPr>
    </w:p>
    <w:p w:rsidR="00CD511D" w:rsidRPr="00CD511D" w:rsidRDefault="00CD511D" w:rsidP="00CD511D">
      <w:pPr>
        <w:jc w:val="center"/>
        <w:rPr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jc w:val="center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ПОЛОЖЕНИЕ</w:t>
      </w:r>
    </w:p>
    <w:p w:rsidR="00CD511D" w:rsidRPr="00CD511D" w:rsidRDefault="00CD511D" w:rsidP="00CD511D">
      <w:pPr>
        <w:keepNext/>
        <w:shd w:val="clear" w:color="auto" w:fill="FFFFFF"/>
        <w:jc w:val="center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об условиях и порядке оказания поддержки</w:t>
      </w:r>
      <w:r w:rsidRPr="00CD511D">
        <w:rPr>
          <w:bCs/>
          <w:caps/>
          <w:color w:val="000000"/>
          <w:spacing w:val="-1"/>
          <w:sz w:val="20"/>
          <w:szCs w:val="20"/>
        </w:rPr>
        <w:t xml:space="preserve"> </w:t>
      </w:r>
      <w:r w:rsidRPr="00CD511D">
        <w:rPr>
          <w:bCs/>
          <w:color w:val="000000"/>
          <w:spacing w:val="-1"/>
          <w:sz w:val="20"/>
          <w:szCs w:val="20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Репьевского сельсовета Тогучинского района Новосибирской области</w:t>
      </w:r>
    </w:p>
    <w:p w:rsidR="00CD511D" w:rsidRPr="00CD511D" w:rsidRDefault="00CD511D" w:rsidP="00CD511D">
      <w:pPr>
        <w:keepNext/>
        <w:shd w:val="clear" w:color="auto" w:fill="FFFFFF"/>
        <w:jc w:val="center"/>
        <w:outlineLvl w:val="0"/>
        <w:rPr>
          <w:bCs/>
          <w:caps/>
          <w:color w:val="000000"/>
          <w:spacing w:val="-1"/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jc w:val="center"/>
        <w:outlineLvl w:val="0"/>
        <w:rPr>
          <w:bCs/>
          <w:caps/>
          <w:color w:val="000000"/>
          <w:spacing w:val="-1"/>
          <w:sz w:val="20"/>
          <w:szCs w:val="20"/>
        </w:rPr>
      </w:pPr>
      <w:r w:rsidRPr="00CD511D">
        <w:rPr>
          <w:bCs/>
          <w:caps/>
          <w:color w:val="000000"/>
          <w:spacing w:val="-1"/>
          <w:sz w:val="20"/>
          <w:szCs w:val="20"/>
        </w:rPr>
        <w:t xml:space="preserve">1. </w:t>
      </w:r>
      <w:r w:rsidRPr="00CD511D">
        <w:rPr>
          <w:bCs/>
          <w:color w:val="000000"/>
          <w:spacing w:val="-1"/>
          <w:sz w:val="20"/>
          <w:szCs w:val="20"/>
        </w:rPr>
        <w:t>Общие положения</w:t>
      </w:r>
    </w:p>
    <w:p w:rsidR="00CD511D" w:rsidRPr="00CD511D" w:rsidRDefault="00CD511D" w:rsidP="00CD511D">
      <w:pPr>
        <w:keepNext/>
        <w:shd w:val="clear" w:color="auto" w:fill="FFFFFF"/>
        <w:jc w:val="center"/>
        <w:outlineLvl w:val="0"/>
        <w:rPr>
          <w:bCs/>
          <w:caps/>
          <w:color w:val="000000"/>
          <w:spacing w:val="-1"/>
          <w:sz w:val="20"/>
          <w:szCs w:val="20"/>
        </w:rPr>
      </w:pPr>
    </w:p>
    <w:p w:rsidR="00CD511D" w:rsidRPr="00CD511D" w:rsidRDefault="00CD511D" w:rsidP="00CD511D">
      <w:pPr>
        <w:tabs>
          <w:tab w:val="left" w:pos="0"/>
        </w:tabs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proofErr w:type="gramStart"/>
      <w:r w:rsidRPr="00CD511D">
        <w:rPr>
          <w:color w:val="000000"/>
          <w:sz w:val="20"/>
          <w:szCs w:val="20"/>
          <w:lang w:eastAsia="zh-CN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CD511D">
        <w:rPr>
          <w:color w:val="000000"/>
          <w:sz w:val="20"/>
          <w:szCs w:val="20"/>
          <w:lang w:eastAsia="zh-CN"/>
        </w:rPr>
        <w:t xml:space="preserve"> профессиональный доход» на территории Репьевского сельсовета Тогучинского района Новосибирской области.</w:t>
      </w:r>
    </w:p>
    <w:p w:rsidR="00CD511D" w:rsidRPr="00CD511D" w:rsidRDefault="00CD511D" w:rsidP="00CD511D">
      <w:pPr>
        <w:tabs>
          <w:tab w:val="left" w:pos="0"/>
        </w:tabs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CD511D">
        <w:rPr>
          <w:color w:val="000000"/>
          <w:sz w:val="20"/>
          <w:szCs w:val="20"/>
          <w:lang w:eastAsia="zh-CN"/>
        </w:rPr>
        <w:t>Настоящее положение определяет</w:t>
      </w:r>
      <w:bookmarkStart w:id="1" w:name="YANDEX_42"/>
      <w:bookmarkEnd w:id="1"/>
      <w:r w:rsidRPr="00CD511D">
        <w:rPr>
          <w:color w:val="000000"/>
          <w:sz w:val="20"/>
          <w:szCs w:val="20"/>
          <w:lang w:eastAsia="zh-CN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CD511D">
        <w:rPr>
          <w:color w:val="000000"/>
          <w:sz w:val="20"/>
          <w:szCs w:val="20"/>
          <w:lang w:eastAsia="zh-CN"/>
        </w:rPr>
        <w:t xml:space="preserve">малого </w:t>
      </w:r>
      <w:bookmarkStart w:id="3" w:name="YANDEX_44"/>
      <w:bookmarkEnd w:id="3"/>
      <w:r w:rsidRPr="00CD511D">
        <w:rPr>
          <w:color w:val="000000"/>
          <w:sz w:val="20"/>
          <w:szCs w:val="20"/>
          <w:lang w:eastAsia="zh-CN"/>
        </w:rPr>
        <w:t xml:space="preserve">и </w:t>
      </w:r>
      <w:bookmarkStart w:id="4" w:name="YANDEX_45"/>
      <w:bookmarkEnd w:id="4"/>
      <w:r w:rsidRPr="00CD511D">
        <w:rPr>
          <w:color w:val="000000"/>
          <w:sz w:val="20"/>
          <w:szCs w:val="20"/>
          <w:lang w:eastAsia="zh-CN"/>
        </w:rPr>
        <w:t xml:space="preserve">среднего </w:t>
      </w:r>
      <w:bookmarkStart w:id="5" w:name="YANDEX_46"/>
      <w:bookmarkEnd w:id="5"/>
      <w:r w:rsidRPr="00CD511D">
        <w:rPr>
          <w:color w:val="000000"/>
          <w:sz w:val="20"/>
          <w:szCs w:val="20"/>
          <w:lang w:eastAsia="zh-CN"/>
        </w:rPr>
        <w:t>предпринимательства.</w:t>
      </w:r>
    </w:p>
    <w:p w:rsidR="00CD511D" w:rsidRPr="00CD511D" w:rsidRDefault="00CD511D" w:rsidP="00CD511D">
      <w:pPr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</w:p>
    <w:p w:rsidR="00CD511D" w:rsidRPr="00CD511D" w:rsidRDefault="00CD511D" w:rsidP="00CD511D">
      <w:pPr>
        <w:suppressAutoHyphens/>
        <w:ind w:firstLine="709"/>
        <w:jc w:val="center"/>
        <w:rPr>
          <w:bCs/>
          <w:color w:val="000000"/>
          <w:sz w:val="20"/>
          <w:szCs w:val="20"/>
          <w:lang w:eastAsia="zh-CN"/>
        </w:rPr>
      </w:pPr>
      <w:r w:rsidRPr="00CD511D">
        <w:rPr>
          <w:bCs/>
          <w:sz w:val="20"/>
          <w:szCs w:val="20"/>
          <w:lang w:eastAsia="zh-CN"/>
        </w:rPr>
        <w:t>2. Условия</w:t>
      </w:r>
      <w:r w:rsidRPr="00CD511D">
        <w:rPr>
          <w:bCs/>
          <w:color w:val="000000"/>
          <w:sz w:val="20"/>
          <w:szCs w:val="20"/>
          <w:lang w:eastAsia="zh-CN"/>
        </w:rPr>
        <w:t xml:space="preserve"> </w:t>
      </w:r>
      <w:bookmarkStart w:id="6" w:name="YANDEX_77"/>
      <w:bookmarkEnd w:id="6"/>
      <w:r w:rsidRPr="00CD511D">
        <w:rPr>
          <w:bCs/>
          <w:color w:val="000000"/>
          <w:sz w:val="20"/>
          <w:szCs w:val="20"/>
          <w:lang w:eastAsia="zh-CN"/>
        </w:rPr>
        <w:t xml:space="preserve">и порядок </w:t>
      </w:r>
      <w:bookmarkStart w:id="7" w:name="YANDEX_78"/>
      <w:bookmarkEnd w:id="7"/>
      <w:r w:rsidRPr="00CD511D">
        <w:rPr>
          <w:bCs/>
          <w:color w:val="000000"/>
          <w:sz w:val="20"/>
          <w:szCs w:val="20"/>
          <w:lang w:eastAsia="zh-CN"/>
        </w:rPr>
        <w:t xml:space="preserve">оказания </w:t>
      </w:r>
      <w:bookmarkStart w:id="8" w:name="YANDEX_79"/>
      <w:bookmarkEnd w:id="8"/>
      <w:r w:rsidRPr="00CD511D">
        <w:rPr>
          <w:bCs/>
          <w:color w:val="000000"/>
          <w:sz w:val="20"/>
          <w:szCs w:val="20"/>
          <w:lang w:eastAsia="zh-CN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Репьевского сельсовета Тогучинского района Новосибирской области</w:t>
      </w:r>
    </w:p>
    <w:p w:rsidR="00CD511D" w:rsidRPr="00CD511D" w:rsidRDefault="00CD511D" w:rsidP="00CD511D">
      <w:pPr>
        <w:suppressAutoHyphens/>
        <w:ind w:firstLine="709"/>
        <w:jc w:val="center"/>
        <w:rPr>
          <w:color w:val="000000"/>
          <w:sz w:val="20"/>
          <w:szCs w:val="20"/>
          <w:lang w:eastAsia="zh-CN"/>
        </w:rPr>
      </w:pPr>
    </w:p>
    <w:p w:rsidR="00CD511D" w:rsidRPr="00CD511D" w:rsidRDefault="00CD511D" w:rsidP="00CD511D">
      <w:pPr>
        <w:tabs>
          <w:tab w:val="left" w:pos="1134"/>
        </w:tabs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CD511D">
        <w:rPr>
          <w:color w:val="000000"/>
          <w:sz w:val="20"/>
          <w:szCs w:val="20"/>
          <w:lang w:eastAsia="zh-CN"/>
        </w:rPr>
        <w:t>2.1. На территории</w:t>
      </w:r>
      <w:bookmarkStart w:id="9" w:name="YANDEX_85"/>
      <w:bookmarkEnd w:id="9"/>
      <w:r w:rsidRPr="00CD511D">
        <w:rPr>
          <w:color w:val="000000"/>
          <w:sz w:val="20"/>
          <w:szCs w:val="20"/>
          <w:lang w:eastAsia="zh-CN"/>
        </w:rPr>
        <w:t xml:space="preserve"> Репьевского сельсовета Тогучинского района Новосибирской области поддержка</w:t>
      </w:r>
      <w:bookmarkStart w:id="10" w:name="YANDEX_86"/>
      <w:bookmarkEnd w:id="10"/>
      <w:r w:rsidRPr="00CD511D">
        <w:rPr>
          <w:color w:val="000000"/>
          <w:sz w:val="20"/>
          <w:szCs w:val="20"/>
          <w:lang w:eastAsia="zh-CN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CD511D" w:rsidRPr="00CD511D" w:rsidRDefault="00CD511D" w:rsidP="00CD511D">
      <w:pPr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CD511D">
        <w:rPr>
          <w:color w:val="000000"/>
          <w:sz w:val="20"/>
          <w:szCs w:val="20"/>
          <w:lang w:eastAsia="zh-CN"/>
        </w:rPr>
        <w:t>- консультационная;</w:t>
      </w:r>
    </w:p>
    <w:p w:rsidR="00CD511D" w:rsidRPr="00CD511D" w:rsidRDefault="00CD511D" w:rsidP="00CD511D">
      <w:pPr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CD511D">
        <w:rPr>
          <w:color w:val="000000"/>
          <w:sz w:val="20"/>
          <w:szCs w:val="20"/>
          <w:lang w:eastAsia="zh-CN"/>
        </w:rPr>
        <w:t>- финансовая;</w:t>
      </w:r>
    </w:p>
    <w:p w:rsidR="00CD511D" w:rsidRPr="00CD511D" w:rsidRDefault="00CD511D" w:rsidP="00CD511D">
      <w:pPr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CD511D">
        <w:rPr>
          <w:color w:val="000000"/>
          <w:sz w:val="20"/>
          <w:szCs w:val="20"/>
          <w:lang w:eastAsia="zh-CN"/>
        </w:rPr>
        <w:t>- имущественная;</w:t>
      </w:r>
    </w:p>
    <w:p w:rsidR="00CD511D" w:rsidRPr="00CD511D" w:rsidRDefault="00CD511D" w:rsidP="00CD511D">
      <w:pPr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CD511D">
        <w:rPr>
          <w:color w:val="000000"/>
          <w:sz w:val="20"/>
          <w:szCs w:val="20"/>
          <w:lang w:eastAsia="zh-CN"/>
        </w:rPr>
        <w:t>- информационная;</w:t>
      </w:r>
    </w:p>
    <w:p w:rsidR="00CD511D" w:rsidRPr="00CD511D" w:rsidRDefault="00CD511D" w:rsidP="00CD511D">
      <w:pPr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bookmarkStart w:id="11" w:name="YANDEX_91"/>
      <w:bookmarkEnd w:id="11"/>
      <w:r w:rsidRPr="00CD511D">
        <w:rPr>
          <w:color w:val="000000"/>
          <w:sz w:val="20"/>
          <w:szCs w:val="20"/>
          <w:lang w:eastAsia="zh-CN"/>
        </w:rPr>
        <w:t xml:space="preserve">- поддержка в области подготовки, переподготовки </w:t>
      </w:r>
      <w:bookmarkStart w:id="12" w:name="YANDEX_92"/>
      <w:bookmarkEnd w:id="12"/>
      <w:r w:rsidRPr="00CD511D">
        <w:rPr>
          <w:color w:val="000000"/>
          <w:sz w:val="20"/>
          <w:szCs w:val="20"/>
          <w:lang w:eastAsia="zh-CN"/>
        </w:rPr>
        <w:t>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CD511D" w:rsidRPr="00CD511D" w:rsidRDefault="00CD511D" w:rsidP="00CD511D">
      <w:pPr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CD511D">
        <w:rPr>
          <w:color w:val="000000"/>
          <w:sz w:val="20"/>
          <w:szCs w:val="20"/>
          <w:lang w:eastAsia="zh-CN"/>
        </w:rPr>
        <w:lastRenderedPageBreak/>
        <w:t xml:space="preserve">2.2. Основными принципами </w:t>
      </w:r>
      <w:bookmarkStart w:id="13" w:name="YANDEX_119"/>
      <w:bookmarkEnd w:id="13"/>
      <w:r w:rsidRPr="00CD511D">
        <w:rPr>
          <w:color w:val="000000"/>
          <w:sz w:val="20"/>
          <w:szCs w:val="20"/>
          <w:lang w:eastAsia="zh-CN"/>
        </w:rPr>
        <w:t>поддержки являются:</w:t>
      </w:r>
    </w:p>
    <w:p w:rsidR="00CD511D" w:rsidRPr="00CD511D" w:rsidRDefault="00CD511D" w:rsidP="00CD511D">
      <w:pPr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CD511D">
        <w:rPr>
          <w:color w:val="000000"/>
          <w:sz w:val="20"/>
          <w:szCs w:val="20"/>
          <w:lang w:eastAsia="zh-CN"/>
        </w:rPr>
        <w:t xml:space="preserve">- заявительный </w:t>
      </w:r>
      <w:bookmarkStart w:id="14" w:name="YANDEX_120"/>
      <w:bookmarkEnd w:id="14"/>
      <w:r w:rsidRPr="00CD511D">
        <w:rPr>
          <w:color w:val="000000"/>
          <w:sz w:val="20"/>
          <w:szCs w:val="20"/>
          <w:lang w:eastAsia="zh-CN"/>
        </w:rPr>
        <w:t xml:space="preserve">порядок </w:t>
      </w:r>
      <w:bookmarkStart w:id="15" w:name="YANDEX_121"/>
      <w:bookmarkEnd w:id="15"/>
      <w:r w:rsidRPr="00CD511D">
        <w:rPr>
          <w:color w:val="000000"/>
          <w:sz w:val="20"/>
          <w:szCs w:val="20"/>
          <w:lang w:eastAsia="zh-CN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CD511D">
        <w:rPr>
          <w:color w:val="000000"/>
          <w:sz w:val="20"/>
          <w:szCs w:val="20"/>
          <w:lang w:eastAsia="zh-CN"/>
        </w:rPr>
        <w:t>за</w:t>
      </w:r>
      <w:bookmarkStart w:id="17" w:name="YANDEX_128"/>
      <w:bookmarkEnd w:id="17"/>
      <w:r w:rsidRPr="00CD511D">
        <w:rPr>
          <w:color w:val="000000"/>
          <w:sz w:val="20"/>
          <w:szCs w:val="20"/>
          <w:lang w:eastAsia="zh-CN"/>
        </w:rPr>
        <w:t xml:space="preserve"> оказанием</w:t>
      </w:r>
      <w:bookmarkStart w:id="18" w:name="YANDEX_129"/>
      <w:bookmarkEnd w:id="18"/>
      <w:r w:rsidRPr="00CD511D">
        <w:rPr>
          <w:color w:val="000000"/>
          <w:sz w:val="20"/>
          <w:szCs w:val="20"/>
          <w:lang w:eastAsia="zh-CN"/>
        </w:rPr>
        <w:t xml:space="preserve"> поддержки;</w:t>
      </w:r>
    </w:p>
    <w:p w:rsidR="00CD511D" w:rsidRPr="00CD511D" w:rsidRDefault="00CD511D" w:rsidP="00CD511D">
      <w:pPr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CD511D">
        <w:rPr>
          <w:color w:val="000000"/>
          <w:sz w:val="20"/>
          <w:szCs w:val="20"/>
          <w:lang w:eastAsia="zh-CN"/>
        </w:rPr>
        <w:t xml:space="preserve">-доступность инфраструктуры </w:t>
      </w:r>
      <w:bookmarkStart w:id="19" w:name="YANDEX_130"/>
      <w:bookmarkEnd w:id="19"/>
      <w:r w:rsidRPr="00CD511D">
        <w:rPr>
          <w:color w:val="000000"/>
          <w:sz w:val="20"/>
          <w:szCs w:val="20"/>
          <w:lang w:eastAsia="zh-CN"/>
        </w:rPr>
        <w:t>поддержки</w:t>
      </w:r>
      <w:bookmarkStart w:id="20" w:name="YANDEX_131"/>
      <w:bookmarkEnd w:id="20"/>
      <w:r w:rsidRPr="00CD511D">
        <w:rPr>
          <w:color w:val="000000"/>
          <w:sz w:val="20"/>
          <w:szCs w:val="20"/>
          <w:lang w:eastAsia="zh-CN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CD511D" w:rsidRPr="00CD511D" w:rsidRDefault="00CD511D" w:rsidP="00CD511D">
      <w:pPr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CD511D">
        <w:rPr>
          <w:color w:val="000000"/>
          <w:sz w:val="20"/>
          <w:szCs w:val="20"/>
          <w:lang w:eastAsia="zh-CN"/>
        </w:rPr>
        <w:t>- равный доступ</w:t>
      </w:r>
      <w:bookmarkStart w:id="21" w:name="YANDEX_136"/>
      <w:bookmarkEnd w:id="21"/>
      <w:r w:rsidRPr="00CD511D">
        <w:rPr>
          <w:color w:val="000000"/>
          <w:sz w:val="20"/>
          <w:szCs w:val="20"/>
          <w:lang w:eastAsia="zh-CN"/>
        </w:rPr>
        <w:t xml:space="preserve">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 к мероприятиям действующей программы;</w:t>
      </w:r>
      <w:bookmarkStart w:id="22" w:name="YANDEX_141"/>
      <w:bookmarkEnd w:id="22"/>
    </w:p>
    <w:p w:rsidR="00CD511D" w:rsidRPr="00CD511D" w:rsidRDefault="00CD511D" w:rsidP="00CD511D">
      <w:pPr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CD511D">
        <w:rPr>
          <w:color w:val="000000"/>
          <w:sz w:val="20"/>
          <w:szCs w:val="20"/>
          <w:lang w:eastAsia="zh-CN"/>
        </w:rPr>
        <w:t xml:space="preserve">-оказание </w:t>
      </w:r>
      <w:bookmarkStart w:id="23" w:name="YANDEX_142"/>
      <w:bookmarkEnd w:id="23"/>
      <w:r w:rsidRPr="00CD511D">
        <w:rPr>
          <w:color w:val="000000"/>
          <w:sz w:val="20"/>
          <w:szCs w:val="20"/>
          <w:lang w:eastAsia="zh-CN"/>
        </w:rPr>
        <w:t>поддержки с соблюдением требований действующего законодательства;</w:t>
      </w:r>
    </w:p>
    <w:p w:rsidR="00CD511D" w:rsidRPr="00CD511D" w:rsidRDefault="00CD511D" w:rsidP="00CD511D">
      <w:pPr>
        <w:suppressAutoHyphens/>
        <w:ind w:firstLine="709"/>
        <w:jc w:val="both"/>
        <w:rPr>
          <w:color w:val="000000"/>
          <w:sz w:val="20"/>
          <w:szCs w:val="20"/>
          <w:highlight w:val="yellow"/>
          <w:lang w:eastAsia="zh-CN"/>
        </w:rPr>
      </w:pPr>
      <w:r w:rsidRPr="00CD511D">
        <w:rPr>
          <w:color w:val="000000"/>
          <w:sz w:val="20"/>
          <w:szCs w:val="20"/>
          <w:lang w:eastAsia="zh-CN"/>
        </w:rPr>
        <w:t>- открытость процедур</w:t>
      </w:r>
      <w:bookmarkStart w:id="24" w:name="YANDEX_143"/>
      <w:bookmarkEnd w:id="24"/>
      <w:r w:rsidRPr="00CD511D">
        <w:rPr>
          <w:color w:val="000000"/>
          <w:sz w:val="20"/>
          <w:szCs w:val="20"/>
          <w:lang w:eastAsia="zh-CN"/>
        </w:rPr>
        <w:t xml:space="preserve"> оказания</w:t>
      </w:r>
      <w:bookmarkStart w:id="25" w:name="YANDEX_144"/>
      <w:bookmarkEnd w:id="25"/>
      <w:r w:rsidRPr="00CD511D">
        <w:rPr>
          <w:color w:val="000000"/>
          <w:sz w:val="20"/>
          <w:szCs w:val="20"/>
          <w:lang w:eastAsia="zh-CN"/>
        </w:rPr>
        <w:t xml:space="preserve"> поддержки.</w:t>
      </w:r>
    </w:p>
    <w:p w:rsidR="00CD511D" w:rsidRPr="00CD511D" w:rsidRDefault="00CD511D" w:rsidP="00CD511D">
      <w:pPr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CD511D">
        <w:rPr>
          <w:color w:val="000000"/>
          <w:sz w:val="20"/>
          <w:szCs w:val="20"/>
          <w:lang w:eastAsia="zh-CN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CD511D">
        <w:rPr>
          <w:bCs/>
          <w:color w:val="000000"/>
          <w:kern w:val="1"/>
          <w:sz w:val="20"/>
          <w:szCs w:val="20"/>
          <w:lang w:eastAsia="zh-CN"/>
        </w:rPr>
        <w:t xml:space="preserve">обращение рассматривается в соответствии с </w:t>
      </w:r>
      <w:bookmarkStart w:id="26" w:name="YANDEX_152"/>
      <w:bookmarkEnd w:id="26"/>
      <w:r w:rsidRPr="00CD511D">
        <w:rPr>
          <w:bCs/>
          <w:color w:val="000000"/>
          <w:kern w:val="1"/>
          <w:sz w:val="20"/>
          <w:szCs w:val="20"/>
          <w:lang w:eastAsia="zh-CN"/>
        </w:rPr>
        <w:t>Порядком рассмотрения обращений субъектов малого и среднего предпринимательства в администрации  Репьевского сельсовета Тогучинского района Новосибирской области.</w:t>
      </w:r>
    </w:p>
    <w:p w:rsidR="00CD511D" w:rsidRPr="00CD511D" w:rsidRDefault="00CD511D" w:rsidP="00CD511D">
      <w:pPr>
        <w:suppressAutoHyphens/>
        <w:ind w:firstLine="709"/>
        <w:jc w:val="both"/>
        <w:rPr>
          <w:color w:val="000000"/>
          <w:sz w:val="20"/>
          <w:szCs w:val="20"/>
          <w:lang w:eastAsia="zh-CN"/>
        </w:rPr>
      </w:pPr>
      <w:r w:rsidRPr="00CD511D">
        <w:rPr>
          <w:iCs/>
          <w:color w:val="000000"/>
          <w:sz w:val="20"/>
          <w:szCs w:val="20"/>
          <w:lang w:eastAsia="zh-CN"/>
        </w:rPr>
        <w:t xml:space="preserve">2.3. </w:t>
      </w:r>
      <w:proofErr w:type="gramStart"/>
      <w:r w:rsidRPr="00CD511D">
        <w:rPr>
          <w:iCs/>
          <w:color w:val="000000"/>
          <w:sz w:val="20"/>
          <w:szCs w:val="20"/>
          <w:lang w:eastAsia="zh-CN"/>
        </w:rPr>
        <w:t xml:space="preserve">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CD511D">
        <w:rPr>
          <w:bCs/>
          <w:color w:val="000000"/>
          <w:kern w:val="1"/>
          <w:sz w:val="20"/>
          <w:szCs w:val="20"/>
          <w:lang w:eastAsia="zh-CN"/>
        </w:rPr>
        <w:t xml:space="preserve">субъектов малого и среднего предпринимательства в администрации  Репьевского сельсовета Тогучинского района Новосибирской области согласно </w:t>
      </w:r>
      <w:r w:rsidRPr="00CD511D">
        <w:rPr>
          <w:color w:val="000000"/>
          <w:kern w:val="1"/>
          <w:sz w:val="20"/>
          <w:szCs w:val="20"/>
          <w:lang w:eastAsia="zh-CN"/>
        </w:rPr>
        <w:t>приложению № 2</w:t>
      </w:r>
      <w:r w:rsidRPr="00CD511D">
        <w:rPr>
          <w:bCs/>
          <w:color w:val="000000"/>
          <w:kern w:val="1"/>
          <w:sz w:val="20"/>
          <w:szCs w:val="20"/>
          <w:lang w:eastAsia="zh-CN"/>
        </w:rPr>
        <w:t xml:space="preserve"> к настоящему положению.</w:t>
      </w:r>
      <w:proofErr w:type="gramEnd"/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ind w:firstLine="709"/>
        <w:jc w:val="center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color w:val="000000"/>
          <w:spacing w:val="-1"/>
          <w:sz w:val="20"/>
          <w:szCs w:val="20"/>
        </w:rPr>
        <w:t xml:space="preserve">3. Порядок </w:t>
      </w:r>
      <w:bookmarkStart w:id="27" w:name="YANDEX_209"/>
      <w:bookmarkEnd w:id="27"/>
      <w:r w:rsidRPr="00CD511D">
        <w:rPr>
          <w:color w:val="000000"/>
          <w:spacing w:val="-1"/>
          <w:sz w:val="20"/>
          <w:szCs w:val="20"/>
        </w:rPr>
        <w:t xml:space="preserve">оказания консультационной </w:t>
      </w:r>
      <w:bookmarkStart w:id="28" w:name="YANDEX_210"/>
      <w:bookmarkEnd w:id="28"/>
      <w:r w:rsidRPr="00CD511D">
        <w:rPr>
          <w:color w:val="000000"/>
          <w:spacing w:val="-1"/>
          <w:sz w:val="20"/>
          <w:szCs w:val="20"/>
        </w:rPr>
        <w:t xml:space="preserve">и </w:t>
      </w:r>
      <w:r w:rsidRPr="00CD511D">
        <w:rPr>
          <w:bCs/>
          <w:color w:val="000000"/>
          <w:spacing w:val="-1"/>
          <w:sz w:val="20"/>
          <w:szCs w:val="20"/>
        </w:rPr>
        <w:t xml:space="preserve">информационной </w:t>
      </w:r>
      <w:r w:rsidRPr="00CD511D">
        <w:rPr>
          <w:color w:val="000000"/>
          <w:spacing w:val="-1"/>
          <w:sz w:val="20"/>
          <w:szCs w:val="20"/>
        </w:rPr>
        <w:t xml:space="preserve">поддержки </w:t>
      </w:r>
      <w:bookmarkStart w:id="29" w:name="YANDEX_211"/>
      <w:bookmarkEnd w:id="29"/>
      <w:r w:rsidRPr="00CD511D">
        <w:rPr>
          <w:color w:val="000000"/>
          <w:spacing w:val="-1"/>
          <w:sz w:val="20"/>
          <w:szCs w:val="20"/>
        </w:rPr>
        <w:t xml:space="preserve">субъектам </w:t>
      </w:r>
      <w:bookmarkStart w:id="30" w:name="YANDEX_212"/>
      <w:bookmarkEnd w:id="30"/>
      <w:r w:rsidRPr="00CD511D">
        <w:rPr>
          <w:color w:val="000000"/>
          <w:spacing w:val="-1"/>
          <w:sz w:val="20"/>
          <w:szCs w:val="20"/>
        </w:rPr>
        <w:t xml:space="preserve">малого </w:t>
      </w:r>
      <w:bookmarkStart w:id="31" w:name="YANDEX_213"/>
      <w:bookmarkEnd w:id="31"/>
      <w:r w:rsidRPr="00CD511D">
        <w:rPr>
          <w:color w:val="000000"/>
          <w:spacing w:val="-1"/>
          <w:sz w:val="20"/>
          <w:szCs w:val="20"/>
        </w:rPr>
        <w:t xml:space="preserve">и </w:t>
      </w:r>
      <w:bookmarkStart w:id="32" w:name="YANDEX_214"/>
      <w:bookmarkEnd w:id="32"/>
      <w:r w:rsidRPr="00CD511D">
        <w:rPr>
          <w:color w:val="000000"/>
          <w:spacing w:val="-1"/>
          <w:sz w:val="20"/>
          <w:szCs w:val="20"/>
        </w:rPr>
        <w:t xml:space="preserve">среднего </w:t>
      </w:r>
      <w:bookmarkStart w:id="33" w:name="YANDEX_215"/>
      <w:bookmarkEnd w:id="33"/>
      <w:r w:rsidRPr="00CD511D">
        <w:rPr>
          <w:color w:val="000000"/>
          <w:spacing w:val="-1"/>
          <w:sz w:val="20"/>
          <w:szCs w:val="20"/>
        </w:rPr>
        <w:t>предпринимательства и организациям</w:t>
      </w:r>
      <w:r w:rsidRPr="00CD511D">
        <w:rPr>
          <w:bCs/>
          <w:color w:val="000000"/>
          <w:spacing w:val="-1"/>
          <w:sz w:val="20"/>
          <w:szCs w:val="20"/>
        </w:rPr>
        <w:t xml:space="preserve">, </w:t>
      </w:r>
      <w:r w:rsidRPr="00CD511D">
        <w:rPr>
          <w:color w:val="000000"/>
          <w:spacing w:val="-1"/>
          <w:sz w:val="20"/>
          <w:szCs w:val="20"/>
        </w:rPr>
        <w:t>образующим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инфраструктуру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поддержки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субъектов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малого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и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среднего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Репьевского сельсовета Тогучинского района Новосибирской области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bookmarkStart w:id="34" w:name="YANDEX_216"/>
      <w:bookmarkEnd w:id="34"/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3.1. </w:t>
      </w:r>
      <w:proofErr w:type="gramStart"/>
      <w:r w:rsidRPr="00CD511D">
        <w:rPr>
          <w:bCs/>
          <w:color w:val="000000"/>
          <w:spacing w:val="-1"/>
          <w:sz w:val="20"/>
          <w:szCs w:val="20"/>
        </w:rPr>
        <w:t>Консультационная и информационная поддержка оказывается субъектам малого и среднего предпринимательства,</w:t>
      </w:r>
      <w:r w:rsidRPr="00CD511D">
        <w:rPr>
          <w:bCs/>
          <w:caps/>
          <w:color w:val="000000"/>
          <w:spacing w:val="-1"/>
          <w:sz w:val="20"/>
          <w:szCs w:val="20"/>
        </w:rPr>
        <w:t xml:space="preserve"> </w:t>
      </w:r>
      <w:r w:rsidRPr="00CD511D">
        <w:rPr>
          <w:bCs/>
          <w:color w:val="000000"/>
          <w:spacing w:val="-1"/>
          <w:sz w:val="20"/>
          <w:szCs w:val="20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 w:rsidRPr="00CD511D">
        <w:rPr>
          <w:color w:val="000000"/>
          <w:spacing w:val="-1"/>
          <w:sz w:val="20"/>
          <w:szCs w:val="20"/>
        </w:rPr>
        <w:t>на территории Репьевского сельсовета Тогучинского района Новосибирской области</w:t>
      </w:r>
      <w:r w:rsidRPr="00CD511D">
        <w:rPr>
          <w:bCs/>
          <w:color w:val="000000"/>
          <w:spacing w:val="-1"/>
          <w:sz w:val="20"/>
          <w:szCs w:val="20"/>
        </w:rPr>
        <w:t>.</w:t>
      </w:r>
      <w:proofErr w:type="gramEnd"/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3.2. Консультационная поддержка оказывается в виде проведения консультаций: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по вопросам применения действующего законодательства, регулирующего деятельность субъектов малого и среднего предпринимательства,</w:t>
      </w:r>
      <w:r w:rsidRPr="00CD511D">
        <w:rPr>
          <w:bCs/>
          <w:caps/>
          <w:color w:val="000000"/>
          <w:spacing w:val="-1"/>
          <w:sz w:val="20"/>
          <w:szCs w:val="20"/>
        </w:rPr>
        <w:t xml:space="preserve"> </w:t>
      </w:r>
      <w:r w:rsidRPr="00CD511D">
        <w:rPr>
          <w:bCs/>
          <w:color w:val="000000"/>
          <w:spacing w:val="-1"/>
          <w:sz w:val="20"/>
          <w:szCs w:val="2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по вопросам организации торговли и бытового обслуживания;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по вопросам предоставления в аренду муниципального имущества;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по вопросам предоставления в аренду земельных участков;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3.3. </w:t>
      </w:r>
      <w:proofErr w:type="gramStart"/>
      <w:r w:rsidRPr="00CD511D">
        <w:rPr>
          <w:bCs/>
          <w:color w:val="000000"/>
          <w:spacing w:val="-1"/>
          <w:sz w:val="20"/>
          <w:szCs w:val="20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CD511D">
        <w:rPr>
          <w:bCs/>
          <w:color w:val="000000"/>
          <w:spacing w:val="-1"/>
          <w:sz w:val="20"/>
          <w:szCs w:val="20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3.4. Формы и методы консультационной и информационной поддержки могут изменяться и дополняться.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в устной форме – лицам, обратившимся посредством телефонной связи или лично;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в письменной форме по запросам;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путем размещения информации в средствах массовой информации: печатных изданиях, теле- и радиопрограммах.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center"/>
        <w:outlineLvl w:val="0"/>
        <w:rPr>
          <w:color w:val="000000"/>
          <w:spacing w:val="-1"/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ind w:firstLine="709"/>
        <w:jc w:val="center"/>
        <w:outlineLvl w:val="0"/>
        <w:rPr>
          <w:color w:val="000000"/>
          <w:spacing w:val="-1"/>
          <w:sz w:val="20"/>
          <w:szCs w:val="20"/>
        </w:rPr>
      </w:pPr>
      <w:r w:rsidRPr="00CD511D">
        <w:rPr>
          <w:color w:val="000000"/>
          <w:spacing w:val="-1"/>
          <w:sz w:val="20"/>
          <w:szCs w:val="20"/>
        </w:rPr>
        <w:t>4.Условия и  порядок оказания финансовой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поддержки субъектам малого и среднего предпринимательства и организациям</w:t>
      </w:r>
      <w:r w:rsidRPr="00CD511D">
        <w:rPr>
          <w:bCs/>
          <w:color w:val="000000"/>
          <w:spacing w:val="-1"/>
          <w:sz w:val="20"/>
          <w:szCs w:val="20"/>
        </w:rPr>
        <w:t xml:space="preserve">, </w:t>
      </w:r>
      <w:r w:rsidRPr="00CD511D">
        <w:rPr>
          <w:color w:val="000000"/>
          <w:spacing w:val="-1"/>
          <w:sz w:val="20"/>
          <w:szCs w:val="20"/>
        </w:rPr>
        <w:t>образующим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инфраструктуру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поддержки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субъектов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малого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и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среднего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lastRenderedPageBreak/>
        <w:t>предпринимательства,</w:t>
      </w:r>
      <w:r w:rsidRPr="00CD511D">
        <w:rPr>
          <w:bCs/>
          <w:cap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Репьевского сельсовета Тогучинского района Новосибирской области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color w:val="000000"/>
          <w:spacing w:val="-1"/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color w:val="000000"/>
          <w:spacing w:val="-1"/>
          <w:sz w:val="20"/>
          <w:szCs w:val="20"/>
        </w:rPr>
      </w:pPr>
      <w:proofErr w:type="gramStart"/>
      <w:r w:rsidRPr="00CD511D">
        <w:rPr>
          <w:color w:val="000000"/>
          <w:spacing w:val="-1"/>
          <w:sz w:val="20"/>
          <w:szCs w:val="20"/>
        </w:rPr>
        <w:t>Оказание финансовой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поддержки субъектам малого и среднего предпринимательства и организациям</w:t>
      </w:r>
      <w:r w:rsidRPr="00CD511D">
        <w:rPr>
          <w:bCs/>
          <w:color w:val="000000"/>
          <w:spacing w:val="-1"/>
          <w:sz w:val="20"/>
          <w:szCs w:val="20"/>
        </w:rPr>
        <w:t xml:space="preserve">, </w:t>
      </w:r>
      <w:r w:rsidRPr="00CD511D">
        <w:rPr>
          <w:color w:val="000000"/>
          <w:spacing w:val="-1"/>
          <w:sz w:val="20"/>
          <w:szCs w:val="20"/>
        </w:rPr>
        <w:t>образующим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инфраструктуру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поддержки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субъектов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малого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и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среднего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предпринимательства,</w:t>
      </w:r>
      <w:r w:rsidRPr="00CD511D">
        <w:rPr>
          <w:bCs/>
          <w:cap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Репьевского сельсовета Тогучинского района Новосибирской области осуществляется в соответствии с муниципальной программой развития субъектов малого и среднего предпринимательства  на территории Репьевского сельсовета Тогучинского</w:t>
      </w:r>
      <w:proofErr w:type="gramEnd"/>
      <w:r w:rsidRPr="00CD511D">
        <w:rPr>
          <w:color w:val="000000"/>
          <w:spacing w:val="-1"/>
          <w:sz w:val="20"/>
          <w:szCs w:val="20"/>
        </w:rPr>
        <w:t xml:space="preserve"> района Новосибирской области.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center"/>
        <w:outlineLvl w:val="0"/>
        <w:rPr>
          <w:color w:val="000000"/>
          <w:spacing w:val="-1"/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ind w:firstLine="709"/>
        <w:jc w:val="center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color w:val="000000"/>
          <w:spacing w:val="-1"/>
          <w:sz w:val="20"/>
          <w:szCs w:val="20"/>
        </w:rPr>
        <w:t xml:space="preserve">5.  Ведение реестра </w:t>
      </w:r>
      <w:bookmarkStart w:id="35" w:name="YANDEX_265"/>
      <w:bookmarkEnd w:id="35"/>
      <w:r w:rsidRPr="00CD511D">
        <w:rPr>
          <w:color w:val="000000"/>
          <w:spacing w:val="-1"/>
          <w:sz w:val="20"/>
          <w:szCs w:val="20"/>
        </w:rPr>
        <w:t xml:space="preserve">субъектов </w:t>
      </w:r>
      <w:bookmarkStart w:id="36" w:name="YANDEX_266"/>
      <w:bookmarkEnd w:id="36"/>
      <w:r w:rsidRPr="00CD511D">
        <w:rPr>
          <w:color w:val="000000"/>
          <w:spacing w:val="-1"/>
          <w:sz w:val="20"/>
          <w:szCs w:val="20"/>
        </w:rPr>
        <w:t xml:space="preserve">малого </w:t>
      </w:r>
      <w:bookmarkStart w:id="37" w:name="YANDEX_267"/>
      <w:bookmarkEnd w:id="37"/>
      <w:r w:rsidRPr="00CD511D">
        <w:rPr>
          <w:color w:val="000000"/>
          <w:spacing w:val="-1"/>
          <w:sz w:val="20"/>
          <w:szCs w:val="20"/>
        </w:rPr>
        <w:t xml:space="preserve">и </w:t>
      </w:r>
      <w:bookmarkStart w:id="38" w:name="YANDEX_268"/>
      <w:bookmarkEnd w:id="38"/>
      <w:r w:rsidRPr="00CD511D">
        <w:rPr>
          <w:color w:val="000000"/>
          <w:spacing w:val="-1"/>
          <w:sz w:val="20"/>
          <w:szCs w:val="20"/>
        </w:rPr>
        <w:t xml:space="preserve">среднего </w:t>
      </w:r>
      <w:bookmarkStart w:id="39" w:name="YANDEX_269"/>
      <w:bookmarkEnd w:id="39"/>
      <w:r w:rsidRPr="00CD511D">
        <w:rPr>
          <w:color w:val="000000"/>
          <w:spacing w:val="-1"/>
          <w:sz w:val="20"/>
          <w:szCs w:val="20"/>
        </w:rPr>
        <w:t>предпринимательства и организаций</w:t>
      </w:r>
      <w:r w:rsidRPr="00CD511D">
        <w:rPr>
          <w:bCs/>
          <w:color w:val="000000"/>
          <w:spacing w:val="-1"/>
          <w:sz w:val="20"/>
          <w:szCs w:val="20"/>
        </w:rPr>
        <w:t xml:space="preserve">, </w:t>
      </w:r>
      <w:r w:rsidRPr="00CD511D">
        <w:rPr>
          <w:color w:val="000000"/>
          <w:spacing w:val="-1"/>
          <w:sz w:val="20"/>
          <w:szCs w:val="20"/>
        </w:rPr>
        <w:t>образующих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инфраструктуру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поддержки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субъектов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малого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и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среднего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0" w:name="YANDEX_270"/>
      <w:bookmarkEnd w:id="40"/>
      <w:r w:rsidRPr="00CD511D">
        <w:rPr>
          <w:color w:val="000000"/>
          <w:spacing w:val="-1"/>
          <w:sz w:val="20"/>
          <w:szCs w:val="20"/>
        </w:rPr>
        <w:t>поддержки на территории Репьевского сельсовета Тогучинского района Новосибирской области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5.1. </w:t>
      </w:r>
      <w:proofErr w:type="gramStart"/>
      <w:r w:rsidRPr="00CD511D">
        <w:rPr>
          <w:bCs/>
          <w:color w:val="000000"/>
          <w:spacing w:val="-1"/>
          <w:sz w:val="20"/>
          <w:szCs w:val="20"/>
        </w:rPr>
        <w:t xml:space="preserve">Администрация </w:t>
      </w:r>
      <w:r w:rsidRPr="00CD511D">
        <w:rPr>
          <w:color w:val="000000"/>
          <w:spacing w:val="-1"/>
          <w:sz w:val="20"/>
          <w:szCs w:val="20"/>
        </w:rPr>
        <w:t xml:space="preserve"> Репьевского сельсовета Тогучинского района Новосибирской области</w:t>
      </w:r>
      <w:r w:rsidRPr="00CD511D">
        <w:rPr>
          <w:bCs/>
          <w:color w:val="000000"/>
          <w:spacing w:val="-1"/>
          <w:sz w:val="20"/>
          <w:szCs w:val="20"/>
        </w:rPr>
        <w:t xml:space="preserve">, оказывающая </w:t>
      </w:r>
      <w:bookmarkStart w:id="41" w:name="YANDEX_271"/>
      <w:bookmarkEnd w:id="41"/>
      <w:r w:rsidRPr="00CD511D">
        <w:rPr>
          <w:bCs/>
          <w:color w:val="000000"/>
          <w:spacing w:val="-1"/>
          <w:sz w:val="20"/>
          <w:szCs w:val="20"/>
        </w:rPr>
        <w:t xml:space="preserve">поддержку, ведет реестр </w:t>
      </w:r>
      <w:bookmarkStart w:id="42" w:name="YANDEX_272"/>
      <w:bookmarkEnd w:id="42"/>
      <w:r w:rsidRPr="00CD511D">
        <w:rPr>
          <w:bCs/>
          <w:color w:val="000000"/>
          <w:spacing w:val="-1"/>
          <w:sz w:val="20"/>
          <w:szCs w:val="20"/>
        </w:rPr>
        <w:t>субъектов</w:t>
      </w:r>
      <w:bookmarkStart w:id="43" w:name="YANDEX_273"/>
      <w:bookmarkEnd w:id="43"/>
      <w:r w:rsidRPr="00CD511D">
        <w:rPr>
          <w:bCs/>
          <w:color w:val="000000"/>
          <w:spacing w:val="-1"/>
          <w:sz w:val="20"/>
          <w:szCs w:val="20"/>
        </w:rPr>
        <w:t xml:space="preserve"> малого </w:t>
      </w:r>
      <w:bookmarkStart w:id="44" w:name="YANDEX_274"/>
      <w:bookmarkEnd w:id="44"/>
      <w:r w:rsidRPr="00CD511D">
        <w:rPr>
          <w:bCs/>
          <w:color w:val="000000"/>
          <w:spacing w:val="-1"/>
          <w:sz w:val="20"/>
          <w:szCs w:val="20"/>
        </w:rPr>
        <w:t xml:space="preserve">и </w:t>
      </w:r>
      <w:bookmarkStart w:id="45" w:name="YANDEX_275"/>
      <w:bookmarkEnd w:id="45"/>
      <w:r w:rsidRPr="00CD511D">
        <w:rPr>
          <w:bCs/>
          <w:color w:val="000000"/>
          <w:spacing w:val="-1"/>
          <w:sz w:val="20"/>
          <w:szCs w:val="20"/>
        </w:rPr>
        <w:t>среднего</w:t>
      </w:r>
      <w:bookmarkStart w:id="46" w:name="YANDEX_276"/>
      <w:bookmarkEnd w:id="46"/>
      <w:r w:rsidRPr="00CD511D">
        <w:rPr>
          <w:bCs/>
          <w:color w:val="000000"/>
          <w:spacing w:val="-1"/>
          <w:sz w:val="20"/>
          <w:szCs w:val="20"/>
        </w:rPr>
        <w:t xml:space="preserve"> предпринимательства</w:t>
      </w:r>
      <w:r w:rsidRPr="00CD511D">
        <w:rPr>
          <w:color w:val="000000"/>
          <w:spacing w:val="-1"/>
          <w:sz w:val="20"/>
          <w:szCs w:val="20"/>
        </w:rPr>
        <w:t xml:space="preserve"> и организаций</w:t>
      </w:r>
      <w:r w:rsidRPr="00CD511D">
        <w:rPr>
          <w:bCs/>
          <w:color w:val="000000"/>
          <w:spacing w:val="-1"/>
          <w:sz w:val="20"/>
          <w:szCs w:val="20"/>
        </w:rPr>
        <w:t xml:space="preserve">, </w:t>
      </w:r>
      <w:r w:rsidRPr="00CD511D">
        <w:rPr>
          <w:color w:val="000000"/>
          <w:spacing w:val="-1"/>
          <w:sz w:val="20"/>
          <w:szCs w:val="20"/>
        </w:rPr>
        <w:t>образующих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инфраструктуру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поддержки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субъектов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малого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и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среднего</w:t>
      </w:r>
      <w:r w:rsidRPr="00CD511D">
        <w:rPr>
          <w:bC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предпринимательства,</w:t>
      </w:r>
      <w:r w:rsidRPr="00CD511D">
        <w:rPr>
          <w:bCs/>
          <w:cap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CD511D">
        <w:rPr>
          <w:bCs/>
          <w:color w:val="000000"/>
          <w:spacing w:val="-1"/>
          <w:sz w:val="20"/>
          <w:szCs w:val="20"/>
        </w:rPr>
        <w:t xml:space="preserve"> – получателей </w:t>
      </w:r>
      <w:bookmarkStart w:id="47" w:name="YANDEX_277"/>
      <w:bookmarkEnd w:id="47"/>
      <w:r w:rsidRPr="00CD511D">
        <w:rPr>
          <w:bCs/>
          <w:color w:val="000000"/>
          <w:spacing w:val="-1"/>
          <w:sz w:val="20"/>
          <w:szCs w:val="20"/>
        </w:rPr>
        <w:t>поддержки на территории</w:t>
      </w:r>
      <w:r w:rsidRPr="00CD511D">
        <w:rPr>
          <w:color w:val="000000"/>
          <w:spacing w:val="-1"/>
          <w:sz w:val="20"/>
          <w:szCs w:val="20"/>
        </w:rPr>
        <w:t xml:space="preserve"> Репьевского сельсовета Тогучинского района Новосибирской области</w:t>
      </w:r>
      <w:r w:rsidRPr="00CD511D">
        <w:rPr>
          <w:bCs/>
          <w:color w:val="000000"/>
          <w:spacing w:val="-1"/>
          <w:sz w:val="20"/>
          <w:szCs w:val="20"/>
        </w:rPr>
        <w:t xml:space="preserve"> по форме согласно приложению 1 к настоящему</w:t>
      </w:r>
      <w:proofErr w:type="gramEnd"/>
      <w:r w:rsidRPr="00CD511D">
        <w:rPr>
          <w:bCs/>
          <w:color w:val="000000"/>
          <w:spacing w:val="-1"/>
          <w:sz w:val="20"/>
          <w:szCs w:val="20"/>
        </w:rPr>
        <w:t xml:space="preserve"> положению.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5.2. Информация, содержащаяся в реестре</w:t>
      </w:r>
      <w:bookmarkStart w:id="48" w:name="YANDEX_280"/>
      <w:bookmarkEnd w:id="48"/>
      <w:r w:rsidRPr="00CD511D">
        <w:rPr>
          <w:bCs/>
          <w:color w:val="000000"/>
          <w:spacing w:val="-1"/>
          <w:sz w:val="20"/>
          <w:szCs w:val="20"/>
        </w:rPr>
        <w:t xml:space="preserve"> субъектов</w:t>
      </w:r>
      <w:bookmarkStart w:id="49" w:name="YANDEX_281"/>
      <w:bookmarkEnd w:id="49"/>
      <w:r w:rsidRPr="00CD511D">
        <w:rPr>
          <w:bCs/>
          <w:color w:val="000000"/>
          <w:spacing w:val="-1"/>
          <w:sz w:val="20"/>
          <w:szCs w:val="20"/>
        </w:rPr>
        <w:t xml:space="preserve"> малого </w:t>
      </w:r>
      <w:bookmarkStart w:id="50" w:name="YANDEX_282"/>
      <w:bookmarkEnd w:id="50"/>
      <w:r w:rsidRPr="00CD511D">
        <w:rPr>
          <w:bCs/>
          <w:color w:val="000000"/>
          <w:spacing w:val="-1"/>
          <w:sz w:val="20"/>
          <w:szCs w:val="20"/>
        </w:rPr>
        <w:t>и</w:t>
      </w:r>
      <w:bookmarkStart w:id="51" w:name="YANDEX_283"/>
      <w:bookmarkEnd w:id="51"/>
      <w:r w:rsidRPr="00CD511D">
        <w:rPr>
          <w:bCs/>
          <w:color w:val="000000"/>
          <w:spacing w:val="-1"/>
          <w:sz w:val="20"/>
          <w:szCs w:val="20"/>
        </w:rPr>
        <w:t xml:space="preserve"> среднего </w:t>
      </w:r>
      <w:bookmarkStart w:id="52" w:name="YANDEX_284"/>
      <w:bookmarkEnd w:id="52"/>
      <w:r w:rsidRPr="00CD511D">
        <w:rPr>
          <w:bCs/>
          <w:color w:val="000000"/>
          <w:spacing w:val="-1"/>
          <w:sz w:val="20"/>
          <w:szCs w:val="20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53" w:name="YANDEX_285"/>
      <w:bookmarkEnd w:id="53"/>
      <w:r w:rsidRPr="00CD511D">
        <w:rPr>
          <w:bCs/>
          <w:color w:val="000000"/>
          <w:spacing w:val="-1"/>
          <w:sz w:val="20"/>
          <w:szCs w:val="20"/>
        </w:rPr>
        <w:t xml:space="preserve">поддержки является открытой для ознакомления с ней физических </w:t>
      </w:r>
      <w:bookmarkStart w:id="54" w:name="YANDEX_286"/>
      <w:bookmarkEnd w:id="54"/>
      <w:r w:rsidRPr="00CD511D">
        <w:rPr>
          <w:bCs/>
          <w:color w:val="000000"/>
          <w:spacing w:val="-1"/>
          <w:sz w:val="20"/>
          <w:szCs w:val="20"/>
        </w:rPr>
        <w:t>и</w:t>
      </w:r>
      <w:bookmarkStart w:id="55" w:name="YANDEX_LAST"/>
      <w:bookmarkEnd w:id="55"/>
      <w:r w:rsidRPr="00CD511D">
        <w:rPr>
          <w:bCs/>
          <w:color w:val="000000"/>
          <w:spacing w:val="-1"/>
          <w:sz w:val="20"/>
          <w:szCs w:val="20"/>
        </w:rPr>
        <w:t xml:space="preserve"> юридических лиц.</w:t>
      </w:r>
    </w:p>
    <w:p w:rsidR="00CD511D" w:rsidRPr="00CD511D" w:rsidRDefault="00CD511D" w:rsidP="00CD511D">
      <w:pPr>
        <w:rPr>
          <w:sz w:val="20"/>
          <w:szCs w:val="20"/>
        </w:rPr>
      </w:pPr>
    </w:p>
    <w:p w:rsidR="00CD511D" w:rsidRPr="00CD511D" w:rsidRDefault="00CD511D" w:rsidP="00CD511D">
      <w:pPr>
        <w:rPr>
          <w:sz w:val="20"/>
          <w:szCs w:val="20"/>
        </w:rPr>
      </w:pPr>
    </w:p>
    <w:p w:rsidR="00CD511D" w:rsidRPr="00CD511D" w:rsidRDefault="00CD511D" w:rsidP="00CD511D">
      <w:pPr>
        <w:rPr>
          <w:sz w:val="20"/>
          <w:szCs w:val="20"/>
        </w:rPr>
      </w:pPr>
    </w:p>
    <w:p w:rsidR="00CD511D" w:rsidRPr="00CD511D" w:rsidRDefault="00CD511D" w:rsidP="00CD511D">
      <w:pPr>
        <w:rPr>
          <w:bCs/>
          <w:color w:val="000000"/>
          <w:sz w:val="20"/>
          <w:szCs w:val="20"/>
        </w:rPr>
      </w:pPr>
    </w:p>
    <w:p w:rsidR="00CD511D" w:rsidRPr="00CD511D" w:rsidRDefault="00CD511D" w:rsidP="00CD511D">
      <w:pPr>
        <w:rPr>
          <w:bCs/>
          <w:color w:val="000000"/>
          <w:sz w:val="20"/>
          <w:szCs w:val="20"/>
        </w:rPr>
      </w:pPr>
    </w:p>
    <w:p w:rsidR="00CD511D" w:rsidRPr="00CD511D" w:rsidRDefault="00CD511D" w:rsidP="00CD511D">
      <w:pPr>
        <w:rPr>
          <w:bCs/>
          <w:color w:val="000000"/>
          <w:sz w:val="20"/>
          <w:szCs w:val="20"/>
        </w:rPr>
      </w:pPr>
    </w:p>
    <w:p w:rsidR="00CD511D" w:rsidRPr="00CD511D" w:rsidRDefault="00CD511D" w:rsidP="00CD511D">
      <w:pPr>
        <w:rPr>
          <w:bCs/>
          <w:color w:val="000000"/>
          <w:sz w:val="20"/>
          <w:szCs w:val="20"/>
        </w:rPr>
      </w:pPr>
    </w:p>
    <w:p w:rsidR="00CD511D" w:rsidRPr="00CD511D" w:rsidRDefault="00CD511D" w:rsidP="00CD511D">
      <w:pPr>
        <w:rPr>
          <w:bCs/>
          <w:color w:val="000000"/>
          <w:sz w:val="20"/>
          <w:szCs w:val="20"/>
        </w:rPr>
      </w:pPr>
    </w:p>
    <w:p w:rsidR="00CD511D" w:rsidRPr="00CD511D" w:rsidRDefault="00CD511D" w:rsidP="00CD511D">
      <w:pPr>
        <w:rPr>
          <w:bCs/>
          <w:color w:val="000000"/>
          <w:sz w:val="20"/>
          <w:szCs w:val="20"/>
        </w:rPr>
      </w:pPr>
    </w:p>
    <w:p w:rsidR="00CD511D" w:rsidRPr="00CD511D" w:rsidRDefault="00CD511D" w:rsidP="00CD511D">
      <w:pPr>
        <w:rPr>
          <w:bCs/>
          <w:color w:val="000000"/>
          <w:sz w:val="20"/>
          <w:szCs w:val="20"/>
        </w:rPr>
        <w:sectPr w:rsidR="00CD511D" w:rsidRPr="00CD511D" w:rsidSect="00CD511D">
          <w:headerReference w:type="even" r:id="rId9"/>
          <w:headerReference w:type="default" r:id="rId10"/>
          <w:pgSz w:w="11906" w:h="16838" w:code="9"/>
          <w:pgMar w:top="1134" w:right="850" w:bottom="1134" w:left="1701" w:header="851" w:footer="851" w:gutter="0"/>
          <w:pgNumType w:start="1"/>
          <w:cols w:space="708"/>
          <w:titlePg/>
          <w:docGrid w:linePitch="381"/>
        </w:sectPr>
      </w:pPr>
    </w:p>
    <w:p w:rsidR="00CD511D" w:rsidRPr="00CD511D" w:rsidRDefault="00CD511D" w:rsidP="00CD511D">
      <w:pPr>
        <w:keepNext/>
        <w:shd w:val="clear" w:color="auto" w:fill="FFFFFF"/>
        <w:ind w:left="9356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lastRenderedPageBreak/>
        <w:t>ПРИЛОЖЕНИЕ  1</w:t>
      </w:r>
    </w:p>
    <w:p w:rsidR="00CD511D" w:rsidRPr="00CD511D" w:rsidRDefault="00CD511D" w:rsidP="00CD511D">
      <w:pPr>
        <w:keepNext/>
        <w:shd w:val="clear" w:color="auto" w:fill="FFFFFF"/>
        <w:ind w:left="9356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к положению </w:t>
      </w:r>
      <w:proofErr w:type="gramStart"/>
      <w:r w:rsidRPr="00CD511D">
        <w:rPr>
          <w:bCs/>
          <w:color w:val="000000"/>
          <w:spacing w:val="-1"/>
          <w:sz w:val="20"/>
          <w:szCs w:val="20"/>
        </w:rPr>
        <w:t>о</w:t>
      </w:r>
      <w:proofErr w:type="gramEnd"/>
      <w:r w:rsidRPr="00CD511D">
        <w:rPr>
          <w:bCs/>
          <w:color w:val="000000"/>
          <w:spacing w:val="-1"/>
          <w:sz w:val="20"/>
          <w:szCs w:val="20"/>
        </w:rPr>
        <w:t xml:space="preserve"> условиях и порядке оказания поддержки субъектам малого и</w:t>
      </w:r>
    </w:p>
    <w:p w:rsidR="00CD511D" w:rsidRPr="00CD511D" w:rsidRDefault="00CD511D" w:rsidP="00CD511D">
      <w:pPr>
        <w:keepNext/>
        <w:shd w:val="clear" w:color="auto" w:fill="FFFFFF"/>
        <w:ind w:left="9356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среднего предпринимательства</w:t>
      </w:r>
      <w:r w:rsidRPr="00CD511D">
        <w:rPr>
          <w:color w:val="000000"/>
          <w:spacing w:val="-1"/>
          <w:sz w:val="20"/>
          <w:szCs w:val="20"/>
        </w:rPr>
        <w:t>,</w:t>
      </w:r>
      <w:r w:rsidRPr="00CD511D">
        <w:rPr>
          <w:bCs/>
          <w:caps/>
          <w:color w:val="000000"/>
          <w:spacing w:val="-1"/>
          <w:sz w:val="20"/>
          <w:szCs w:val="20"/>
        </w:rPr>
        <w:t xml:space="preserve"> </w:t>
      </w:r>
      <w:r w:rsidRPr="00CD511D">
        <w:rPr>
          <w:color w:val="000000"/>
          <w:spacing w:val="-1"/>
          <w:sz w:val="20"/>
          <w:szCs w:val="20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CD511D">
        <w:rPr>
          <w:bCs/>
          <w:color w:val="000000"/>
          <w:spacing w:val="-1"/>
          <w:sz w:val="20"/>
          <w:szCs w:val="20"/>
        </w:rPr>
        <w:t xml:space="preserve"> на территории Репьевского сельсовета Тогучинского района Новосибирской области</w:t>
      </w:r>
    </w:p>
    <w:p w:rsidR="00CD511D" w:rsidRPr="00CD511D" w:rsidRDefault="00CD511D" w:rsidP="00CD511D">
      <w:pPr>
        <w:suppressAutoHyphens/>
        <w:ind w:firstLine="547"/>
        <w:jc w:val="both"/>
        <w:rPr>
          <w:bCs/>
          <w:color w:val="000000"/>
          <w:sz w:val="20"/>
          <w:szCs w:val="20"/>
          <w:lang w:eastAsia="zh-CN"/>
        </w:rPr>
      </w:pPr>
      <w:bookmarkStart w:id="56" w:name="RANGE!A1"/>
    </w:p>
    <w:p w:rsidR="00CD511D" w:rsidRPr="00CD511D" w:rsidRDefault="00CD511D" w:rsidP="00CD511D">
      <w:pPr>
        <w:suppressAutoHyphens/>
        <w:ind w:firstLine="720"/>
        <w:jc w:val="center"/>
        <w:rPr>
          <w:bCs/>
          <w:color w:val="000000"/>
          <w:sz w:val="20"/>
          <w:szCs w:val="20"/>
          <w:lang w:eastAsia="zh-CN"/>
        </w:rPr>
      </w:pPr>
      <w:r w:rsidRPr="00CD511D">
        <w:rPr>
          <w:bCs/>
          <w:color w:val="000000"/>
          <w:sz w:val="20"/>
          <w:szCs w:val="20"/>
          <w:lang w:eastAsia="zh-CN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CD511D">
        <w:rPr>
          <w:color w:val="000000"/>
          <w:sz w:val="20"/>
          <w:szCs w:val="20"/>
          <w:lang w:eastAsia="zh-CN"/>
        </w:rPr>
        <w:t xml:space="preserve"> </w:t>
      </w:r>
      <w:r w:rsidRPr="00CD511D">
        <w:rPr>
          <w:bCs/>
          <w:color w:val="000000"/>
          <w:sz w:val="20"/>
          <w:szCs w:val="20"/>
          <w:lang w:eastAsia="zh-CN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6"/>
      <w:r w:rsidRPr="00CD511D">
        <w:rPr>
          <w:bCs/>
          <w:color w:val="000000"/>
          <w:sz w:val="20"/>
          <w:szCs w:val="20"/>
          <w:lang w:eastAsia="zh-CN"/>
        </w:rPr>
        <w:t xml:space="preserve"> на территории Репьевского сельсовета Тогучинского района Новосибирской области</w:t>
      </w:r>
    </w:p>
    <w:p w:rsidR="00CD511D" w:rsidRPr="00CD511D" w:rsidRDefault="00CD511D" w:rsidP="00CD511D">
      <w:pPr>
        <w:suppressAutoHyphens/>
        <w:ind w:firstLine="720"/>
        <w:jc w:val="center"/>
        <w:rPr>
          <w:bCs/>
          <w:color w:val="000000"/>
          <w:sz w:val="20"/>
          <w:szCs w:val="20"/>
          <w:lang w:eastAsia="zh-CN"/>
        </w:rPr>
      </w:pPr>
    </w:p>
    <w:p w:rsidR="00CD511D" w:rsidRPr="00CD511D" w:rsidRDefault="00CD511D" w:rsidP="00CD511D">
      <w:pPr>
        <w:suppressAutoHyphens/>
        <w:ind w:firstLine="720"/>
        <w:jc w:val="center"/>
        <w:rPr>
          <w:bCs/>
          <w:color w:val="000000"/>
          <w:sz w:val="20"/>
          <w:szCs w:val="20"/>
          <w:lang w:eastAsia="zh-CN"/>
        </w:rPr>
      </w:pPr>
    </w:p>
    <w:tbl>
      <w:tblPr>
        <w:tblW w:w="149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CD511D" w:rsidRPr="00CD511D" w:rsidTr="002B52BF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CD511D">
              <w:rPr>
                <w:sz w:val="20"/>
                <w:szCs w:val="20"/>
              </w:rPr>
              <w:t xml:space="preserve"> </w:t>
            </w:r>
            <w:r w:rsidRPr="00CD511D">
              <w:rPr>
                <w:color w:val="000000"/>
                <w:sz w:val="20"/>
                <w:szCs w:val="20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CD511D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CD511D">
              <w:rPr>
                <w:color w:val="000000"/>
                <w:sz w:val="20"/>
                <w:szCs w:val="20"/>
              </w:rPr>
              <w:t>. о нецелевом использовании средств</w:t>
            </w:r>
          </w:p>
        </w:tc>
      </w:tr>
      <w:tr w:rsidR="00CD511D" w:rsidRPr="00CD511D" w:rsidTr="002B52BF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511D" w:rsidRPr="00CD511D" w:rsidTr="002B52BF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  <w:r w:rsidRPr="00CD511D">
              <w:rPr>
                <w:color w:val="000000"/>
                <w:sz w:val="20"/>
                <w:szCs w:val="20"/>
              </w:rPr>
              <w:t>9</w:t>
            </w:r>
          </w:p>
        </w:tc>
      </w:tr>
      <w:tr w:rsidR="00CD511D" w:rsidRPr="00CD511D" w:rsidTr="002B52BF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511D" w:rsidRPr="00CD511D" w:rsidTr="002B52BF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511D" w:rsidRPr="00CD511D" w:rsidRDefault="00CD511D" w:rsidP="00CD51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D511D" w:rsidRPr="00CD511D" w:rsidRDefault="00CD511D" w:rsidP="00CD511D">
      <w:pPr>
        <w:suppressAutoHyphens/>
        <w:jc w:val="center"/>
        <w:rPr>
          <w:color w:val="000000"/>
          <w:sz w:val="20"/>
          <w:szCs w:val="20"/>
          <w:lang w:eastAsia="zh-CN"/>
        </w:rPr>
      </w:pPr>
    </w:p>
    <w:p w:rsidR="00CD511D" w:rsidRPr="00CD511D" w:rsidRDefault="00CD511D" w:rsidP="00CD511D">
      <w:pPr>
        <w:suppressAutoHyphens/>
        <w:rPr>
          <w:color w:val="000000"/>
          <w:sz w:val="20"/>
          <w:szCs w:val="20"/>
          <w:lang w:eastAsia="zh-CN"/>
        </w:rPr>
      </w:pPr>
      <w:r w:rsidRPr="00CD511D">
        <w:rPr>
          <w:color w:val="000000"/>
          <w:sz w:val="20"/>
          <w:szCs w:val="20"/>
          <w:lang w:eastAsia="zh-CN"/>
        </w:rPr>
        <w:t>Исполнитель____________________</w:t>
      </w:r>
    </w:p>
    <w:p w:rsidR="00CD511D" w:rsidRPr="00CD511D" w:rsidRDefault="00CD511D" w:rsidP="00CD511D">
      <w:pPr>
        <w:rPr>
          <w:bCs/>
          <w:sz w:val="20"/>
          <w:szCs w:val="20"/>
        </w:rPr>
      </w:pPr>
    </w:p>
    <w:p w:rsidR="00CD511D" w:rsidRPr="00CD511D" w:rsidRDefault="00CD511D" w:rsidP="00CD511D">
      <w:pPr>
        <w:jc w:val="both"/>
        <w:rPr>
          <w:bCs/>
          <w:sz w:val="20"/>
          <w:szCs w:val="20"/>
        </w:rPr>
      </w:pPr>
    </w:p>
    <w:p w:rsidR="00CD511D" w:rsidRPr="00CD511D" w:rsidRDefault="00CD511D" w:rsidP="00CD511D">
      <w:pPr>
        <w:jc w:val="both"/>
        <w:rPr>
          <w:bCs/>
          <w:sz w:val="20"/>
          <w:szCs w:val="20"/>
        </w:rPr>
      </w:pPr>
    </w:p>
    <w:p w:rsidR="00CD511D" w:rsidRPr="00CD511D" w:rsidRDefault="00CD511D" w:rsidP="00CD511D">
      <w:pPr>
        <w:rPr>
          <w:bCs/>
          <w:color w:val="000000"/>
          <w:sz w:val="20"/>
          <w:szCs w:val="20"/>
        </w:rPr>
        <w:sectPr w:rsidR="00CD511D" w:rsidRPr="00CD511D" w:rsidSect="00340FE9">
          <w:type w:val="continuous"/>
          <w:pgSz w:w="16838" w:h="11906" w:orient="landscape" w:code="9"/>
          <w:pgMar w:top="1134" w:right="850" w:bottom="1134" w:left="1701" w:header="851" w:footer="851" w:gutter="0"/>
          <w:pgNumType w:start="1"/>
          <w:cols w:space="708"/>
          <w:titlePg/>
          <w:docGrid w:linePitch="381"/>
        </w:sectPr>
      </w:pPr>
      <w:r w:rsidRPr="00CD511D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CD511D" w:rsidRPr="00CD511D" w:rsidRDefault="00CD511D" w:rsidP="00CD511D">
      <w:pPr>
        <w:keepNext/>
        <w:shd w:val="clear" w:color="auto" w:fill="FFFFFF"/>
        <w:ind w:left="4820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lastRenderedPageBreak/>
        <w:t>ПРИЛОЖЕНИЕ  2</w:t>
      </w:r>
    </w:p>
    <w:p w:rsidR="00CD511D" w:rsidRPr="00CD511D" w:rsidRDefault="00CD511D" w:rsidP="00CD511D">
      <w:pPr>
        <w:keepNext/>
        <w:shd w:val="clear" w:color="auto" w:fill="FFFFFF"/>
        <w:ind w:left="4820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к положению об условиях и порядке оказания поддержки субъектам малого и среднего предпринимательства, а также физическим лицам,</w:t>
      </w:r>
    </w:p>
    <w:p w:rsidR="00CD511D" w:rsidRPr="00CD511D" w:rsidRDefault="00CD511D" w:rsidP="00CD511D">
      <w:pPr>
        <w:keepNext/>
        <w:shd w:val="clear" w:color="auto" w:fill="FFFFFF"/>
        <w:ind w:left="4820"/>
        <w:outlineLvl w:val="0"/>
        <w:rPr>
          <w:bCs/>
          <w:color w:val="000000"/>
          <w:spacing w:val="-1"/>
          <w:sz w:val="20"/>
          <w:szCs w:val="20"/>
        </w:rPr>
      </w:pPr>
      <w:proofErr w:type="gramStart"/>
      <w:r w:rsidRPr="00CD511D">
        <w:rPr>
          <w:bCs/>
          <w:color w:val="000000"/>
          <w:spacing w:val="-1"/>
          <w:sz w:val="20"/>
          <w:szCs w:val="20"/>
        </w:rPr>
        <w:t>не являющимся индивидуальными предпринимателями и применяющим специальный налоговый режим</w:t>
      </w:r>
      <w:proofErr w:type="gramEnd"/>
    </w:p>
    <w:p w:rsidR="00CD511D" w:rsidRPr="00CD511D" w:rsidRDefault="00CD511D" w:rsidP="00CD511D">
      <w:pPr>
        <w:keepNext/>
        <w:shd w:val="clear" w:color="auto" w:fill="FFFFFF"/>
        <w:ind w:left="4820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«Налог на профессиональный доход» на территории Репьевского сельсовета Тогучинского района Новосибирской области</w:t>
      </w:r>
    </w:p>
    <w:p w:rsidR="00CD511D" w:rsidRPr="00CD511D" w:rsidRDefault="00CD511D" w:rsidP="00CD511D">
      <w:pPr>
        <w:keepNext/>
        <w:shd w:val="clear" w:color="auto" w:fill="FFFFFF"/>
        <w:jc w:val="center"/>
        <w:outlineLvl w:val="0"/>
        <w:rPr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jc w:val="center"/>
        <w:outlineLvl w:val="0"/>
        <w:rPr>
          <w:color w:val="000000"/>
          <w:spacing w:val="-1"/>
          <w:kern w:val="1"/>
          <w:sz w:val="20"/>
          <w:szCs w:val="20"/>
        </w:rPr>
      </w:pPr>
      <w:r w:rsidRPr="00CD511D">
        <w:rPr>
          <w:color w:val="000000"/>
          <w:spacing w:val="-1"/>
          <w:kern w:val="1"/>
          <w:sz w:val="20"/>
          <w:szCs w:val="20"/>
        </w:rPr>
        <w:t>ПОРЯДОК</w:t>
      </w:r>
    </w:p>
    <w:p w:rsidR="00CD511D" w:rsidRPr="00CD511D" w:rsidRDefault="00CD511D" w:rsidP="00CD511D">
      <w:pPr>
        <w:keepNext/>
        <w:shd w:val="clear" w:color="auto" w:fill="FFFFFF"/>
        <w:jc w:val="center"/>
        <w:outlineLvl w:val="0"/>
        <w:rPr>
          <w:color w:val="000000"/>
          <w:spacing w:val="-1"/>
          <w:kern w:val="1"/>
          <w:sz w:val="20"/>
          <w:szCs w:val="20"/>
        </w:rPr>
      </w:pPr>
      <w:r w:rsidRPr="00CD511D">
        <w:rPr>
          <w:color w:val="000000"/>
          <w:spacing w:val="-1"/>
          <w:kern w:val="1"/>
          <w:sz w:val="20"/>
          <w:szCs w:val="20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Репьевского сельсовета Тогучинского района Новосибирской области</w:t>
      </w:r>
    </w:p>
    <w:p w:rsidR="00CD511D" w:rsidRPr="00CD511D" w:rsidRDefault="00CD511D" w:rsidP="00CD511D">
      <w:pPr>
        <w:keepNext/>
        <w:shd w:val="clear" w:color="auto" w:fill="FFFFFF"/>
        <w:jc w:val="center"/>
        <w:outlineLvl w:val="0"/>
        <w:rPr>
          <w:color w:val="000000"/>
          <w:spacing w:val="-1"/>
          <w:kern w:val="1"/>
          <w:sz w:val="20"/>
          <w:szCs w:val="20"/>
        </w:rPr>
      </w:pPr>
      <w:bookmarkStart w:id="57" w:name="sub_221"/>
    </w:p>
    <w:p w:rsidR="00CD511D" w:rsidRPr="00CD511D" w:rsidRDefault="00CD511D" w:rsidP="00CD511D">
      <w:pPr>
        <w:keepNext/>
        <w:shd w:val="clear" w:color="auto" w:fill="FFFFFF"/>
        <w:jc w:val="center"/>
        <w:outlineLvl w:val="0"/>
        <w:rPr>
          <w:color w:val="000000"/>
          <w:spacing w:val="-1"/>
          <w:kern w:val="1"/>
          <w:sz w:val="20"/>
          <w:szCs w:val="20"/>
        </w:rPr>
      </w:pPr>
      <w:r w:rsidRPr="00CD511D">
        <w:rPr>
          <w:color w:val="000000"/>
          <w:spacing w:val="-1"/>
          <w:kern w:val="1"/>
          <w:sz w:val="20"/>
          <w:szCs w:val="20"/>
        </w:rPr>
        <w:t>1. Общие положения</w:t>
      </w:r>
      <w:bookmarkEnd w:id="57"/>
    </w:p>
    <w:p w:rsidR="00CD511D" w:rsidRPr="00CD511D" w:rsidRDefault="00CD511D" w:rsidP="00CD511D">
      <w:pPr>
        <w:keepNext/>
        <w:shd w:val="clear" w:color="auto" w:fill="FFFFFF"/>
        <w:jc w:val="both"/>
        <w:outlineLvl w:val="0"/>
        <w:rPr>
          <w:color w:val="000000"/>
          <w:spacing w:val="-1"/>
          <w:kern w:val="1"/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1.1. </w:t>
      </w:r>
      <w:bookmarkStart w:id="58" w:name="sub_22001"/>
      <w:proofErr w:type="gramStart"/>
      <w:r w:rsidRPr="00CD511D">
        <w:rPr>
          <w:bCs/>
          <w:color w:val="000000"/>
          <w:spacing w:val="-1"/>
          <w:sz w:val="20"/>
          <w:szCs w:val="20"/>
        </w:rPr>
        <w:t>Настоящий Порядок рассмотрения обращений субъектов малого и среднего предпринимательства,</w:t>
      </w:r>
      <w:r w:rsidRPr="00CD511D">
        <w:rPr>
          <w:bCs/>
          <w:caps/>
          <w:color w:val="000000"/>
          <w:spacing w:val="-1"/>
          <w:sz w:val="20"/>
          <w:szCs w:val="20"/>
        </w:rPr>
        <w:t xml:space="preserve"> </w:t>
      </w:r>
      <w:r w:rsidRPr="00CD511D">
        <w:rPr>
          <w:bCs/>
          <w:color w:val="000000"/>
          <w:spacing w:val="-1"/>
          <w:sz w:val="20"/>
          <w:szCs w:val="2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Репьевского сельсовета Тогучинского района Новосибирской области (далее – Порядок) в рамках информационной и консультационной поддержки субъектов малого и среднего предпринимательства,</w:t>
      </w:r>
      <w:r w:rsidRPr="00CD511D">
        <w:rPr>
          <w:bCs/>
          <w:caps/>
          <w:color w:val="000000"/>
          <w:spacing w:val="-1"/>
          <w:sz w:val="20"/>
          <w:szCs w:val="20"/>
        </w:rPr>
        <w:t xml:space="preserve"> </w:t>
      </w:r>
      <w:r w:rsidRPr="00CD511D">
        <w:rPr>
          <w:bCs/>
          <w:color w:val="000000"/>
          <w:spacing w:val="-1"/>
          <w:sz w:val="20"/>
          <w:szCs w:val="20"/>
        </w:rPr>
        <w:t>а также физических лиц, не являющихся индивидуальными предпринимателями и применяющих специальный налоговый режим</w:t>
      </w:r>
      <w:proofErr w:type="gramEnd"/>
      <w:r w:rsidRPr="00CD511D">
        <w:rPr>
          <w:bCs/>
          <w:color w:val="000000"/>
          <w:spacing w:val="-1"/>
          <w:sz w:val="20"/>
          <w:szCs w:val="20"/>
        </w:rPr>
        <w:t xml:space="preserve"> «Налог на профессиональный доход» определяет сроки и последовательность действий администрации Репьевского сельсовета Тогучинского района Новосибирской области (далее – администрация</w:t>
      </w:r>
      <w:bookmarkEnd w:id="58"/>
      <w:r w:rsidRPr="00CD511D">
        <w:rPr>
          <w:bCs/>
          <w:color w:val="000000"/>
          <w:spacing w:val="-1"/>
          <w:sz w:val="20"/>
          <w:szCs w:val="20"/>
        </w:rPr>
        <w:t>).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1.2.</w:t>
      </w:r>
      <w:bookmarkStart w:id="59" w:name="sub_22002"/>
      <w:r w:rsidRPr="00CD511D">
        <w:rPr>
          <w:bCs/>
          <w:color w:val="000000"/>
          <w:spacing w:val="-1"/>
          <w:sz w:val="20"/>
          <w:szCs w:val="20"/>
        </w:rPr>
        <w:t xml:space="preserve"> Рассмотрение обращений субъектов малого и среднего предпринимательства,</w:t>
      </w:r>
      <w:r w:rsidRPr="00CD511D">
        <w:rPr>
          <w:bCs/>
          <w:caps/>
          <w:color w:val="000000"/>
          <w:spacing w:val="-1"/>
          <w:sz w:val="20"/>
          <w:szCs w:val="20"/>
        </w:rPr>
        <w:t xml:space="preserve"> </w:t>
      </w:r>
      <w:r w:rsidRPr="00CD511D">
        <w:rPr>
          <w:bCs/>
          <w:color w:val="000000"/>
          <w:spacing w:val="-1"/>
          <w:sz w:val="20"/>
          <w:szCs w:val="20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</w:t>
      </w:r>
      <w:proofErr w:type="gramStart"/>
      <w:r w:rsidRPr="00CD511D">
        <w:rPr>
          <w:bCs/>
          <w:color w:val="000000"/>
          <w:spacing w:val="-1"/>
          <w:sz w:val="20"/>
          <w:szCs w:val="20"/>
        </w:rPr>
        <w:t>с</w:t>
      </w:r>
      <w:proofErr w:type="gramEnd"/>
      <w:r w:rsidRPr="00CD511D">
        <w:rPr>
          <w:bCs/>
          <w:color w:val="000000"/>
          <w:spacing w:val="-1"/>
          <w:sz w:val="20"/>
          <w:szCs w:val="20"/>
        </w:rPr>
        <w:t>:</w:t>
      </w:r>
      <w:bookmarkEnd w:id="59"/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- Уставом сельского поселения Репьевского сельсовета Тогучинского муниципального района Новосибирской области.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1.3.</w:t>
      </w:r>
      <w:bookmarkStart w:id="60" w:name="sub_22003"/>
      <w:r w:rsidRPr="00CD511D">
        <w:rPr>
          <w:bCs/>
          <w:color w:val="000000"/>
          <w:spacing w:val="-1"/>
          <w:sz w:val="20"/>
          <w:szCs w:val="20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0"/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1.4.</w:t>
      </w:r>
      <w:bookmarkStart w:id="61" w:name="sub_22004"/>
      <w:r w:rsidRPr="00CD511D">
        <w:rPr>
          <w:bCs/>
          <w:color w:val="000000"/>
          <w:spacing w:val="-1"/>
          <w:sz w:val="20"/>
          <w:szCs w:val="20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1"/>
    </w:p>
    <w:p w:rsidR="00CD511D" w:rsidRPr="00CD511D" w:rsidRDefault="00CD511D" w:rsidP="00CD511D">
      <w:pPr>
        <w:keepNext/>
        <w:shd w:val="clear" w:color="auto" w:fill="FFFFFF"/>
        <w:ind w:firstLine="709"/>
        <w:outlineLvl w:val="0"/>
        <w:rPr>
          <w:sz w:val="20"/>
          <w:szCs w:val="20"/>
        </w:rPr>
      </w:pPr>
      <w:bookmarkStart w:id="62" w:name="sub_223"/>
    </w:p>
    <w:p w:rsidR="00CD511D" w:rsidRPr="00CD511D" w:rsidRDefault="00CD511D" w:rsidP="00CD511D">
      <w:pPr>
        <w:keepNext/>
        <w:shd w:val="clear" w:color="auto" w:fill="FFFFFF"/>
        <w:ind w:firstLine="709"/>
        <w:jc w:val="center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color w:val="000000"/>
          <w:spacing w:val="-1"/>
          <w:kern w:val="1"/>
          <w:sz w:val="20"/>
          <w:szCs w:val="20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CD511D">
        <w:rPr>
          <w:color w:val="000000"/>
          <w:spacing w:val="-1"/>
          <w:kern w:val="1"/>
          <w:sz w:val="20"/>
          <w:szCs w:val="20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В исключительных случаях глава Репьевского сельсовета Тогучинского района Новосибирской области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2.3.</w:t>
      </w:r>
      <w:bookmarkStart w:id="64" w:name="sub_22007"/>
      <w:r w:rsidRPr="00CD511D">
        <w:rPr>
          <w:bCs/>
          <w:color w:val="000000"/>
          <w:spacing w:val="-1"/>
          <w:sz w:val="20"/>
          <w:szCs w:val="20"/>
        </w:rPr>
        <w:t xml:space="preserve"> Глава Репьевского сельсовета Тогучинского района Новосибирской области вправе устанавливать сокращенные сроки рассмотрения отдельных обращений.</w:t>
      </w:r>
      <w:bookmarkEnd w:id="64"/>
    </w:p>
    <w:p w:rsidR="00CD511D" w:rsidRPr="00CD511D" w:rsidRDefault="00CD511D" w:rsidP="00CD511D">
      <w:pPr>
        <w:keepNext/>
        <w:shd w:val="clear" w:color="auto" w:fill="FFFFFF"/>
        <w:ind w:firstLine="709"/>
        <w:jc w:val="center"/>
        <w:outlineLvl w:val="0"/>
        <w:rPr>
          <w:bCs/>
          <w:color w:val="000000"/>
          <w:spacing w:val="-1"/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0"/>
          <w:szCs w:val="20"/>
        </w:rPr>
      </w:pPr>
      <w:bookmarkStart w:id="65" w:name="sub_224"/>
      <w:r w:rsidRPr="00CD511D">
        <w:rPr>
          <w:color w:val="000000"/>
          <w:spacing w:val="-1"/>
          <w:kern w:val="1"/>
          <w:sz w:val="20"/>
          <w:szCs w:val="20"/>
        </w:rPr>
        <w:t>3. Требования к письменному обращению субъектов малого и среднего предпринимательства</w:t>
      </w:r>
      <w:bookmarkEnd w:id="65"/>
      <w:r w:rsidRPr="00CD511D">
        <w:rPr>
          <w:color w:val="000000"/>
          <w:spacing w:val="-1"/>
          <w:kern w:val="1"/>
          <w:sz w:val="20"/>
          <w:szCs w:val="20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3.1. </w:t>
      </w:r>
      <w:bookmarkStart w:id="66" w:name="sub_22008"/>
      <w:r w:rsidRPr="00CD511D">
        <w:rPr>
          <w:bCs/>
          <w:color w:val="000000"/>
          <w:spacing w:val="-1"/>
          <w:sz w:val="20"/>
          <w:szCs w:val="20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Репьевского сельсовета Тогучинского района Новосибирской области.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3.2.</w:t>
      </w:r>
      <w:bookmarkStart w:id="67" w:name="sub_22009"/>
      <w:r w:rsidRPr="00CD511D">
        <w:rPr>
          <w:bCs/>
          <w:color w:val="000000"/>
          <w:spacing w:val="-1"/>
          <w:sz w:val="20"/>
          <w:szCs w:val="20"/>
        </w:rPr>
        <w:t xml:space="preserve"> Регистрации и учету подлежат все обращения субъектов малого и среднего предпринимательства,</w:t>
      </w:r>
      <w:r w:rsidRPr="00CD511D">
        <w:rPr>
          <w:bCs/>
          <w:caps/>
          <w:color w:val="000000"/>
          <w:spacing w:val="-1"/>
          <w:sz w:val="20"/>
          <w:szCs w:val="20"/>
        </w:rPr>
        <w:t xml:space="preserve"> </w:t>
      </w:r>
      <w:r w:rsidRPr="00CD511D">
        <w:rPr>
          <w:bCs/>
          <w:color w:val="000000"/>
          <w:spacing w:val="-1"/>
          <w:sz w:val="20"/>
          <w:szCs w:val="2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7"/>
    </w:p>
    <w:p w:rsidR="00CD511D" w:rsidRPr="00CD511D" w:rsidRDefault="00CD511D" w:rsidP="00CD511D">
      <w:pPr>
        <w:keepNext/>
        <w:shd w:val="clear" w:color="auto" w:fill="FFFFFF"/>
        <w:tabs>
          <w:tab w:val="left" w:pos="851"/>
        </w:tabs>
        <w:outlineLvl w:val="0"/>
        <w:rPr>
          <w:color w:val="000000"/>
          <w:spacing w:val="-1"/>
          <w:kern w:val="1"/>
          <w:sz w:val="20"/>
          <w:szCs w:val="20"/>
        </w:rPr>
      </w:pPr>
      <w:bookmarkStart w:id="68" w:name="sub_225"/>
    </w:p>
    <w:p w:rsidR="00CD511D" w:rsidRPr="00CD511D" w:rsidRDefault="00CD511D" w:rsidP="00CD511D">
      <w:pPr>
        <w:keepNext/>
        <w:shd w:val="clear" w:color="auto" w:fill="FFFFFF"/>
        <w:tabs>
          <w:tab w:val="left" w:pos="851"/>
        </w:tabs>
        <w:ind w:firstLine="709"/>
        <w:jc w:val="center"/>
        <w:outlineLvl w:val="0"/>
        <w:rPr>
          <w:color w:val="000000"/>
          <w:spacing w:val="-1"/>
          <w:kern w:val="1"/>
          <w:sz w:val="20"/>
          <w:szCs w:val="20"/>
        </w:rPr>
      </w:pPr>
      <w:r w:rsidRPr="00CD511D">
        <w:rPr>
          <w:color w:val="000000"/>
          <w:spacing w:val="-1"/>
          <w:kern w:val="1"/>
          <w:sz w:val="20"/>
          <w:szCs w:val="20"/>
        </w:rPr>
        <w:t>4. Обеспечение условий для реализации прав субъектов малого и среднего предпринимательства</w:t>
      </w:r>
      <w:bookmarkEnd w:id="68"/>
      <w:r w:rsidRPr="00CD511D">
        <w:rPr>
          <w:color w:val="000000"/>
          <w:spacing w:val="-1"/>
          <w:kern w:val="1"/>
          <w:sz w:val="20"/>
          <w:szCs w:val="20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4.1. </w:t>
      </w:r>
      <w:bookmarkStart w:id="69" w:name="sub_22010"/>
      <w:r w:rsidRPr="00CD511D">
        <w:rPr>
          <w:bCs/>
          <w:color w:val="000000"/>
          <w:spacing w:val="-1"/>
          <w:sz w:val="20"/>
          <w:szCs w:val="20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9"/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запрашивать информацию о дате и номере регистрации обращения;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1" w:anchor="sub_227" w:history="1">
        <w:r w:rsidRPr="00CD511D">
          <w:rPr>
            <w:bCs/>
            <w:spacing w:val="-1"/>
            <w:sz w:val="20"/>
            <w:szCs w:val="20"/>
            <w:u w:val="single"/>
          </w:rPr>
          <w:t>разделе 6</w:t>
        </w:r>
      </w:hyperlink>
      <w:r w:rsidRPr="00CD511D">
        <w:rPr>
          <w:bCs/>
          <w:color w:val="000000"/>
          <w:spacing w:val="-1"/>
          <w:sz w:val="20"/>
          <w:szCs w:val="20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обращаться с заявлением о прекращении рассмотрения обращения.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4.2. </w:t>
      </w:r>
      <w:bookmarkStart w:id="70" w:name="sub_22011"/>
      <w:r w:rsidRPr="00CD511D">
        <w:rPr>
          <w:bCs/>
          <w:color w:val="000000"/>
          <w:spacing w:val="-1"/>
          <w:sz w:val="20"/>
          <w:szCs w:val="20"/>
        </w:rPr>
        <w:t xml:space="preserve">Глава </w:t>
      </w:r>
      <w:bookmarkEnd w:id="70"/>
      <w:r w:rsidRPr="00CD511D">
        <w:rPr>
          <w:bCs/>
          <w:color w:val="000000"/>
          <w:spacing w:val="-1"/>
          <w:sz w:val="20"/>
          <w:szCs w:val="20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proofErr w:type="gramStart"/>
      <w:r w:rsidRPr="00CD511D">
        <w:rPr>
          <w:bCs/>
          <w:color w:val="000000"/>
          <w:spacing w:val="-1"/>
          <w:sz w:val="20"/>
          <w:szCs w:val="20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принимают меры по разрешению поставленных в обращениях вопросов и устранению выявленных нарушений;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CD511D">
        <w:rPr>
          <w:bCs/>
          <w:caps/>
          <w:color w:val="000000"/>
          <w:spacing w:val="-1"/>
          <w:sz w:val="20"/>
          <w:szCs w:val="20"/>
        </w:rPr>
        <w:t xml:space="preserve"> </w:t>
      </w:r>
      <w:r w:rsidRPr="00CD511D">
        <w:rPr>
          <w:bCs/>
          <w:color w:val="000000"/>
          <w:spacing w:val="-1"/>
          <w:sz w:val="20"/>
          <w:szCs w:val="2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</w:t>
      </w:r>
      <w:r w:rsidRPr="00CD511D">
        <w:rPr>
          <w:bCs/>
          <w:color w:val="000000"/>
          <w:spacing w:val="-1"/>
          <w:sz w:val="20"/>
          <w:szCs w:val="20"/>
        </w:rPr>
        <w:lastRenderedPageBreak/>
        <w:t xml:space="preserve">подлинниками документов, </w:t>
      </w:r>
      <w:proofErr w:type="spellStart"/>
      <w:r w:rsidRPr="00CD511D">
        <w:rPr>
          <w:bCs/>
          <w:color w:val="000000"/>
          <w:spacing w:val="-1"/>
          <w:sz w:val="20"/>
          <w:szCs w:val="20"/>
        </w:rPr>
        <w:t>прилагавшихся</w:t>
      </w:r>
      <w:proofErr w:type="spellEnd"/>
      <w:r w:rsidRPr="00CD511D">
        <w:rPr>
          <w:bCs/>
          <w:color w:val="000000"/>
          <w:spacing w:val="-1"/>
          <w:sz w:val="20"/>
          <w:szCs w:val="20"/>
        </w:rPr>
        <w:t xml:space="preserve"> к обращению, за исключением случаев, указанных в </w:t>
      </w:r>
      <w:hyperlink r:id="rId12" w:anchor="sub_227" w:history="1">
        <w:r w:rsidRPr="00CD511D">
          <w:rPr>
            <w:bCs/>
            <w:spacing w:val="-1"/>
            <w:sz w:val="20"/>
            <w:szCs w:val="20"/>
            <w:u w:val="single"/>
          </w:rPr>
          <w:t>разделе 4</w:t>
        </w:r>
      </w:hyperlink>
      <w:r w:rsidRPr="00CD511D">
        <w:rPr>
          <w:bCs/>
          <w:color w:val="000000"/>
          <w:spacing w:val="-1"/>
          <w:sz w:val="20"/>
          <w:szCs w:val="20"/>
        </w:rPr>
        <w:t xml:space="preserve"> Порядка;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проверяют исполнение ранее принятых ими решений по обращениям.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4.3. </w:t>
      </w:r>
      <w:bookmarkStart w:id="71" w:name="sub_22012"/>
      <w:r w:rsidRPr="00CD511D">
        <w:rPr>
          <w:bCs/>
          <w:color w:val="000000"/>
          <w:spacing w:val="-1"/>
          <w:sz w:val="20"/>
          <w:szCs w:val="20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CD511D">
        <w:rPr>
          <w:bCs/>
          <w:color w:val="000000"/>
          <w:spacing w:val="-1"/>
          <w:sz w:val="20"/>
          <w:szCs w:val="20"/>
        </w:rPr>
        <w:t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1"/>
      <w:proofErr w:type="gramEnd"/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0"/>
          <w:szCs w:val="20"/>
        </w:rPr>
      </w:pPr>
      <w:bookmarkStart w:id="72" w:name="sub_226"/>
      <w:r w:rsidRPr="00CD511D">
        <w:rPr>
          <w:color w:val="000000"/>
          <w:spacing w:val="-1"/>
          <w:kern w:val="1"/>
          <w:sz w:val="20"/>
          <w:szCs w:val="20"/>
        </w:rPr>
        <w:t>5. Результат исполнения рассмотрения обращений субъектов малого и среднего предпринимательства</w:t>
      </w:r>
      <w:bookmarkEnd w:id="72"/>
      <w:r w:rsidRPr="00CD511D">
        <w:rPr>
          <w:color w:val="000000"/>
          <w:spacing w:val="-1"/>
          <w:kern w:val="1"/>
          <w:sz w:val="20"/>
          <w:szCs w:val="20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5.1. </w:t>
      </w:r>
      <w:bookmarkStart w:id="73" w:name="sub_22013"/>
      <w:r w:rsidRPr="00CD511D">
        <w:rPr>
          <w:bCs/>
          <w:color w:val="000000"/>
          <w:spacing w:val="-1"/>
          <w:sz w:val="20"/>
          <w:szCs w:val="20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3"/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3" w:anchor="sub_227" w:history="1">
        <w:r w:rsidRPr="00CD511D">
          <w:rPr>
            <w:bCs/>
            <w:spacing w:val="-1"/>
            <w:sz w:val="20"/>
            <w:szCs w:val="20"/>
            <w:u w:val="single"/>
          </w:rPr>
          <w:t>разделе 4</w:t>
        </w:r>
      </w:hyperlink>
      <w:r w:rsidRPr="00CD511D">
        <w:rPr>
          <w:bCs/>
          <w:color w:val="000000"/>
          <w:spacing w:val="-1"/>
          <w:sz w:val="20"/>
          <w:szCs w:val="20"/>
        </w:rPr>
        <w:t xml:space="preserve"> Порядка;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proofErr w:type="gramStart"/>
      <w:r w:rsidRPr="00CD511D">
        <w:rPr>
          <w:bCs/>
          <w:color w:val="000000"/>
          <w:spacing w:val="-1"/>
          <w:sz w:val="20"/>
          <w:szCs w:val="20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CD511D">
        <w:rPr>
          <w:bCs/>
          <w:color w:val="000000"/>
          <w:spacing w:val="-1"/>
          <w:sz w:val="20"/>
          <w:szCs w:val="20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5.2. </w:t>
      </w:r>
      <w:bookmarkStart w:id="74" w:name="sub_22014"/>
      <w:r w:rsidRPr="00CD511D">
        <w:rPr>
          <w:bCs/>
          <w:color w:val="000000"/>
          <w:spacing w:val="-1"/>
          <w:sz w:val="20"/>
          <w:szCs w:val="20"/>
        </w:rPr>
        <w:t>Обращения субъектов малого и среднего предпринимательства,</w:t>
      </w:r>
      <w:r w:rsidRPr="00CD511D">
        <w:rPr>
          <w:bCs/>
          <w:caps/>
          <w:kern w:val="1"/>
          <w:sz w:val="20"/>
          <w:szCs w:val="20"/>
        </w:rPr>
        <w:t xml:space="preserve"> </w:t>
      </w:r>
      <w:r w:rsidRPr="00CD511D">
        <w:rPr>
          <w:bCs/>
          <w:color w:val="000000"/>
          <w:spacing w:val="-1"/>
          <w:sz w:val="20"/>
          <w:szCs w:val="2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0"/>
          <w:szCs w:val="20"/>
        </w:rPr>
      </w:pPr>
      <w:bookmarkStart w:id="75" w:name="sub_227"/>
      <w:r w:rsidRPr="00CD511D">
        <w:rPr>
          <w:color w:val="000000"/>
          <w:spacing w:val="-1"/>
          <w:kern w:val="1"/>
          <w:sz w:val="20"/>
          <w:szCs w:val="20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 w:rsidRPr="00CD511D">
        <w:rPr>
          <w:color w:val="000000"/>
          <w:spacing w:val="-1"/>
          <w:kern w:val="1"/>
          <w:sz w:val="20"/>
          <w:szCs w:val="20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D511D" w:rsidRPr="00CD511D" w:rsidRDefault="00CD511D" w:rsidP="00CD511D">
      <w:pPr>
        <w:keepNext/>
        <w:shd w:val="clear" w:color="auto" w:fill="FFFFFF"/>
        <w:jc w:val="both"/>
        <w:outlineLvl w:val="0"/>
        <w:rPr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sz w:val="20"/>
          <w:szCs w:val="20"/>
        </w:rPr>
        <w:t xml:space="preserve">         </w:t>
      </w:r>
      <w:r w:rsidRPr="00CD511D">
        <w:rPr>
          <w:bCs/>
          <w:color w:val="000000"/>
          <w:spacing w:val="-1"/>
          <w:sz w:val="20"/>
          <w:szCs w:val="20"/>
        </w:rPr>
        <w:t>6.1.</w:t>
      </w:r>
      <w:bookmarkStart w:id="76" w:name="sub_22015"/>
      <w:r w:rsidRPr="00CD511D">
        <w:rPr>
          <w:bCs/>
          <w:color w:val="000000"/>
          <w:spacing w:val="-1"/>
          <w:sz w:val="20"/>
          <w:szCs w:val="20"/>
        </w:rPr>
        <w:t xml:space="preserve"> Обращение заявителя не подлежит рассмотрению, если:</w:t>
      </w:r>
      <w:bookmarkEnd w:id="76"/>
    </w:p>
    <w:p w:rsidR="00CD511D" w:rsidRPr="00CD511D" w:rsidRDefault="00CD511D" w:rsidP="00CD511D">
      <w:pPr>
        <w:keepNext/>
        <w:shd w:val="clear" w:color="auto" w:fill="FFFFFF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текст письменного обращения не поддается прочтению;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в обращении обжалуется судебный акт;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от заявителя поступило заявление о прекращении рассмотрения обращения;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CD511D">
        <w:rPr>
          <w:bCs/>
          <w:caps/>
          <w:color w:val="000000"/>
          <w:spacing w:val="-1"/>
          <w:sz w:val="20"/>
          <w:szCs w:val="20"/>
        </w:rPr>
        <w:t xml:space="preserve"> </w:t>
      </w:r>
      <w:r w:rsidRPr="00CD511D">
        <w:rPr>
          <w:bCs/>
          <w:color w:val="000000"/>
          <w:spacing w:val="-1"/>
          <w:sz w:val="20"/>
          <w:szCs w:val="20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6.2. </w:t>
      </w:r>
      <w:bookmarkStart w:id="77" w:name="sub_22016"/>
      <w:r w:rsidRPr="00CD511D">
        <w:rPr>
          <w:bCs/>
          <w:color w:val="000000"/>
          <w:spacing w:val="-1"/>
          <w:sz w:val="20"/>
          <w:szCs w:val="20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</w:t>
      </w:r>
      <w:r w:rsidRPr="00CD511D">
        <w:rPr>
          <w:bCs/>
          <w:color w:val="000000"/>
          <w:spacing w:val="-1"/>
          <w:sz w:val="20"/>
          <w:szCs w:val="20"/>
        </w:rPr>
        <w:lastRenderedPageBreak/>
        <w:t>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0"/>
          <w:szCs w:val="20"/>
        </w:rPr>
      </w:pPr>
      <w:bookmarkStart w:id="80" w:name="sub_228"/>
      <w:bookmarkEnd w:id="79"/>
    </w:p>
    <w:p w:rsidR="00CD511D" w:rsidRPr="00CD511D" w:rsidRDefault="00CD511D" w:rsidP="00CD511D">
      <w:pPr>
        <w:keepNext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0"/>
          <w:szCs w:val="20"/>
        </w:rPr>
      </w:pPr>
      <w:bookmarkStart w:id="81" w:name="sub_229"/>
      <w:bookmarkEnd w:id="80"/>
      <w:r w:rsidRPr="00CD511D">
        <w:rPr>
          <w:color w:val="000000"/>
          <w:spacing w:val="-1"/>
          <w:kern w:val="1"/>
          <w:sz w:val="20"/>
          <w:szCs w:val="20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 w:rsidRPr="00CD511D">
        <w:rPr>
          <w:color w:val="000000"/>
          <w:spacing w:val="-1"/>
          <w:kern w:val="1"/>
          <w:sz w:val="20"/>
          <w:szCs w:val="20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2"/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CD511D">
        <w:rPr>
          <w:bCs/>
          <w:color w:val="000000"/>
          <w:spacing w:val="-1"/>
          <w:sz w:val="20"/>
          <w:szCs w:val="20"/>
        </w:rPr>
        <w:t>фактов о</w:t>
      </w:r>
      <w:proofErr w:type="gramEnd"/>
      <w:r w:rsidRPr="00CD511D">
        <w:rPr>
          <w:bCs/>
          <w:color w:val="000000"/>
          <w:spacing w:val="-1"/>
          <w:sz w:val="20"/>
          <w:szCs w:val="20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0"/>
          <w:szCs w:val="20"/>
        </w:rPr>
      </w:pPr>
      <w:r w:rsidRPr="00CD511D">
        <w:rPr>
          <w:bCs/>
          <w:color w:val="000000"/>
          <w:spacing w:val="-1"/>
          <w:sz w:val="20"/>
          <w:szCs w:val="20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CD511D" w:rsidRPr="00CD511D" w:rsidRDefault="00CD511D" w:rsidP="00CD511D">
      <w:pPr>
        <w:keepNext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0"/>
          <w:szCs w:val="20"/>
        </w:rPr>
      </w:pPr>
      <w:bookmarkStart w:id="84" w:name="sub_2210"/>
    </w:p>
    <w:p w:rsidR="00CD511D" w:rsidRPr="00CD511D" w:rsidRDefault="00CD511D" w:rsidP="00CD511D">
      <w:pPr>
        <w:keepNext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0"/>
          <w:szCs w:val="20"/>
        </w:rPr>
      </w:pPr>
      <w:r w:rsidRPr="00CD511D">
        <w:rPr>
          <w:color w:val="000000"/>
          <w:spacing w:val="-1"/>
          <w:kern w:val="1"/>
          <w:sz w:val="20"/>
          <w:szCs w:val="20"/>
        </w:rPr>
        <w:t>8. Обжалования решений, действий (бездействия) в связи</w:t>
      </w:r>
    </w:p>
    <w:p w:rsidR="00CD511D" w:rsidRPr="00CD511D" w:rsidRDefault="00CD511D" w:rsidP="00CD511D">
      <w:pPr>
        <w:keepNext/>
        <w:shd w:val="clear" w:color="auto" w:fill="FFFFFF"/>
        <w:ind w:firstLine="709"/>
        <w:jc w:val="center"/>
        <w:outlineLvl w:val="0"/>
        <w:rPr>
          <w:color w:val="000000"/>
          <w:spacing w:val="-1"/>
          <w:kern w:val="1"/>
          <w:sz w:val="20"/>
          <w:szCs w:val="20"/>
        </w:rPr>
      </w:pPr>
      <w:r w:rsidRPr="00CD511D">
        <w:rPr>
          <w:color w:val="000000"/>
          <w:spacing w:val="-1"/>
          <w:kern w:val="1"/>
          <w:sz w:val="20"/>
          <w:szCs w:val="20"/>
        </w:rPr>
        <w:t>с рассмотрением обращений субъектов малого и среднего предпринимательства</w:t>
      </w:r>
      <w:bookmarkStart w:id="85" w:name="sub_22023"/>
      <w:bookmarkEnd w:id="84"/>
      <w:r w:rsidRPr="00CD511D">
        <w:rPr>
          <w:color w:val="000000"/>
          <w:spacing w:val="-1"/>
          <w:kern w:val="1"/>
          <w:sz w:val="20"/>
          <w:szCs w:val="20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D511D" w:rsidRPr="00CD511D" w:rsidRDefault="00CD511D" w:rsidP="00CD511D">
      <w:pPr>
        <w:rPr>
          <w:sz w:val="20"/>
          <w:szCs w:val="20"/>
        </w:rPr>
      </w:pPr>
    </w:p>
    <w:p w:rsidR="00CD511D" w:rsidRPr="00CD511D" w:rsidRDefault="00CD511D" w:rsidP="00CD511D">
      <w:pPr>
        <w:keepNext/>
        <w:shd w:val="clear" w:color="auto" w:fill="FFFFFF"/>
        <w:ind w:firstLine="709"/>
        <w:jc w:val="both"/>
        <w:outlineLvl w:val="0"/>
        <w:rPr>
          <w:color w:val="000000"/>
          <w:spacing w:val="-1"/>
          <w:sz w:val="20"/>
          <w:szCs w:val="20"/>
        </w:rPr>
      </w:pPr>
      <w:proofErr w:type="gramStart"/>
      <w:r w:rsidRPr="00CD511D">
        <w:rPr>
          <w:bCs/>
          <w:color w:val="000000"/>
          <w:spacing w:val="-1"/>
          <w:sz w:val="20"/>
          <w:szCs w:val="20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  <w:proofErr w:type="gramEnd"/>
    </w:p>
    <w:p w:rsidR="00CD511D" w:rsidRPr="00CD511D" w:rsidRDefault="00CD511D" w:rsidP="00CD511D">
      <w:pPr>
        <w:ind w:firstLine="709"/>
        <w:jc w:val="both"/>
        <w:rPr>
          <w:bCs/>
          <w:sz w:val="20"/>
          <w:szCs w:val="20"/>
        </w:rPr>
      </w:pPr>
    </w:p>
    <w:p w:rsidR="00CD511D" w:rsidRPr="00CD511D" w:rsidRDefault="00CD511D" w:rsidP="00CD511D">
      <w:pPr>
        <w:ind w:firstLine="709"/>
        <w:jc w:val="both"/>
        <w:rPr>
          <w:bCs/>
          <w:caps/>
          <w:color w:val="000000"/>
          <w:spacing w:val="-1"/>
          <w:sz w:val="20"/>
          <w:szCs w:val="20"/>
        </w:rPr>
      </w:pPr>
    </w:p>
    <w:p w:rsidR="00CD511D" w:rsidRPr="00CD511D" w:rsidRDefault="00CD511D" w:rsidP="00CD511D">
      <w:pPr>
        <w:ind w:firstLine="709"/>
        <w:jc w:val="both"/>
        <w:rPr>
          <w:bCs/>
          <w:caps/>
          <w:color w:val="000000"/>
          <w:spacing w:val="-1"/>
          <w:sz w:val="20"/>
          <w:szCs w:val="20"/>
        </w:rPr>
      </w:pPr>
    </w:p>
    <w:p w:rsidR="00CD511D" w:rsidRPr="00CD511D" w:rsidRDefault="00CD511D" w:rsidP="00CD511D">
      <w:pPr>
        <w:rPr>
          <w:bCs/>
          <w:color w:val="000000"/>
          <w:sz w:val="20"/>
          <w:szCs w:val="20"/>
        </w:rPr>
      </w:pPr>
    </w:p>
    <w:p w:rsidR="00CD511D" w:rsidRPr="00CD511D" w:rsidRDefault="00CD511D" w:rsidP="00CD511D">
      <w:pPr>
        <w:rPr>
          <w:bCs/>
          <w:color w:val="000000"/>
          <w:sz w:val="20"/>
          <w:szCs w:val="20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  <w:bookmarkStart w:id="86" w:name="_GoBack"/>
      <w:bookmarkEnd w:id="86"/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9E0111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4B18AE" w:rsidRPr="00344A86" w:rsidRDefault="004B18A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AF24EE">
              <w:rPr>
                <w:b/>
                <w:sz w:val="22"/>
                <w:szCs w:val="22"/>
              </w:rPr>
              <w:t>2</w:t>
            </w:r>
            <w:r w:rsidR="00CD511D">
              <w:rPr>
                <w:b/>
                <w:sz w:val="22"/>
                <w:szCs w:val="22"/>
              </w:rPr>
              <w:t>2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CD511D">
              <w:rPr>
                <w:b/>
                <w:sz w:val="22"/>
                <w:szCs w:val="22"/>
              </w:rPr>
              <w:t xml:space="preserve"> 21</w:t>
            </w:r>
            <w:r w:rsidR="009E0111">
              <w:rPr>
                <w:b/>
                <w:sz w:val="22"/>
                <w:szCs w:val="22"/>
              </w:rPr>
              <w:t>.09</w:t>
            </w:r>
            <w:r w:rsidR="0024471C" w:rsidRPr="001839DA">
              <w:rPr>
                <w:b/>
                <w:sz w:val="22"/>
                <w:szCs w:val="22"/>
              </w:rPr>
              <w:t>.2021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CD511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E8" w:rsidRDefault="00F162E8" w:rsidP="009716B0">
      <w:r>
        <w:separator/>
      </w:r>
    </w:p>
  </w:endnote>
  <w:endnote w:type="continuationSeparator" w:id="0">
    <w:p w:rsidR="00F162E8" w:rsidRDefault="00F162E8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E8" w:rsidRDefault="00F162E8" w:rsidP="009716B0">
      <w:r>
        <w:separator/>
      </w:r>
    </w:p>
  </w:footnote>
  <w:footnote w:type="continuationSeparator" w:id="0">
    <w:p w:rsidR="00F162E8" w:rsidRDefault="00F162E8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1D" w:rsidRDefault="00CD511D" w:rsidP="001903D2">
    <w:pPr>
      <w:pStyle w:val="a3"/>
      <w:framePr w:wrap="around" w:vAnchor="text" w:hAnchor="margin" w:xAlign="center" w:y="1"/>
      <w:rPr>
        <w:rStyle w:val="affb"/>
      </w:rPr>
    </w:pPr>
    <w:r>
      <w:rPr>
        <w:rStyle w:val="affb"/>
      </w:rPr>
      <w:fldChar w:fldCharType="begin"/>
    </w:r>
    <w:r>
      <w:rPr>
        <w:rStyle w:val="affb"/>
      </w:rPr>
      <w:instrText xml:space="preserve">PAGE  </w:instrText>
    </w:r>
    <w:r>
      <w:rPr>
        <w:rStyle w:val="affb"/>
      </w:rPr>
      <w:fldChar w:fldCharType="separate"/>
    </w:r>
    <w:r>
      <w:rPr>
        <w:rStyle w:val="affb"/>
        <w:noProof/>
      </w:rPr>
      <w:t>6</w:t>
    </w:r>
    <w:r>
      <w:rPr>
        <w:rStyle w:val="affb"/>
      </w:rPr>
      <w:fldChar w:fldCharType="end"/>
    </w:r>
  </w:p>
  <w:p w:rsidR="00CD511D" w:rsidRDefault="00CD51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1D" w:rsidRDefault="00CD511D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CD511D">
      <w:rPr>
        <w:rFonts w:ascii="Mistral" w:hAnsi="Mistral"/>
        <w:noProof/>
      </w:rPr>
      <w:t>5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02E8D"/>
    <w:multiLevelType w:val="multilevel"/>
    <w:tmpl w:val="0C683ED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0D4DA8"/>
    <w:multiLevelType w:val="multilevel"/>
    <w:tmpl w:val="DFE297C2"/>
    <w:lvl w:ilvl="0">
      <w:start w:val="3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30F22"/>
    <w:multiLevelType w:val="multilevel"/>
    <w:tmpl w:val="8E62C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460B80"/>
    <w:multiLevelType w:val="hybridMultilevel"/>
    <w:tmpl w:val="4FE0C0B6"/>
    <w:lvl w:ilvl="0" w:tplc="A91C0DF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2D7E71C6"/>
    <w:multiLevelType w:val="multilevel"/>
    <w:tmpl w:val="1EA6140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38" w:hanging="42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98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18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38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58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78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98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18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38" w:hanging="180"/>
      </w:pPr>
    </w:lvl>
  </w:abstractNum>
  <w:abstractNum w:abstractNumId="15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59C2378"/>
    <w:multiLevelType w:val="hybridMultilevel"/>
    <w:tmpl w:val="C6BA40EA"/>
    <w:lvl w:ilvl="0" w:tplc="DD8E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1A0B0C"/>
    <w:multiLevelType w:val="multilevel"/>
    <w:tmpl w:val="F3E2DD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5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6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175FC0"/>
    <w:multiLevelType w:val="multilevel"/>
    <w:tmpl w:val="416C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D958B6"/>
    <w:multiLevelType w:val="multilevel"/>
    <w:tmpl w:val="FB3E4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45308"/>
    <w:multiLevelType w:val="multilevel"/>
    <w:tmpl w:val="624A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4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0368DB"/>
    <w:multiLevelType w:val="multilevel"/>
    <w:tmpl w:val="D2742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F23C6"/>
    <w:multiLevelType w:val="multilevel"/>
    <w:tmpl w:val="428A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38"/>
  </w:num>
  <w:num w:numId="12">
    <w:abstractNumId w:val="22"/>
  </w:num>
  <w:num w:numId="13">
    <w:abstractNumId w:val="16"/>
  </w:num>
  <w:num w:numId="14">
    <w:abstractNumId w:val="23"/>
  </w:num>
  <w:num w:numId="15">
    <w:abstractNumId w:val="2"/>
  </w:num>
  <w:num w:numId="16">
    <w:abstractNumId w:val="26"/>
  </w:num>
  <w:num w:numId="17">
    <w:abstractNumId w:val="20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2"/>
  </w:num>
  <w:num w:numId="21">
    <w:abstractNumId w:val="29"/>
  </w:num>
  <w:num w:numId="22">
    <w:abstractNumId w:val="15"/>
  </w:num>
  <w:num w:numId="23">
    <w:abstractNumId w:val="9"/>
  </w:num>
  <w:num w:numId="24">
    <w:abstractNumId w:val="8"/>
  </w:num>
  <w:num w:numId="25">
    <w:abstractNumId w:val="21"/>
  </w:num>
  <w:num w:numId="26">
    <w:abstractNumId w:val="35"/>
  </w:num>
  <w:num w:numId="27">
    <w:abstractNumId w:val="14"/>
  </w:num>
  <w:num w:numId="28">
    <w:abstractNumId w:val="27"/>
  </w:num>
  <w:num w:numId="29">
    <w:abstractNumId w:val="31"/>
  </w:num>
  <w:num w:numId="30">
    <w:abstractNumId w:val="36"/>
  </w:num>
  <w:num w:numId="31">
    <w:abstractNumId w:val="6"/>
  </w:num>
  <w:num w:numId="32">
    <w:abstractNumId w:val="28"/>
  </w:num>
  <w:num w:numId="33">
    <w:abstractNumId w:val="37"/>
  </w:num>
  <w:num w:numId="34">
    <w:abstractNumId w:val="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0"/>
  </w:num>
  <w:num w:numId="38">
    <w:abstractNumId w:val="19"/>
  </w:num>
  <w:num w:numId="39">
    <w:abstractNumId w:val="24"/>
  </w:num>
  <w:num w:numId="4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66AD9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746"/>
    <w:rsid w:val="00384BD5"/>
    <w:rsid w:val="00391D36"/>
    <w:rsid w:val="00397E45"/>
    <w:rsid w:val="003C2B9E"/>
    <w:rsid w:val="003C37EC"/>
    <w:rsid w:val="003D21A8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B18AE"/>
    <w:rsid w:val="004B2474"/>
    <w:rsid w:val="004B7369"/>
    <w:rsid w:val="004D74D0"/>
    <w:rsid w:val="004D7689"/>
    <w:rsid w:val="0050591B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0688"/>
    <w:rsid w:val="007345F3"/>
    <w:rsid w:val="00736E47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70857"/>
    <w:rsid w:val="00971203"/>
    <w:rsid w:val="009716B0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D0061F"/>
    <w:rsid w:val="00D02198"/>
    <w:rsid w:val="00D111C3"/>
    <w:rsid w:val="00D312F0"/>
    <w:rsid w:val="00D43666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305D2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514D4"/>
    <w:rsid w:val="00F547F3"/>
    <w:rsid w:val="00F64D6F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sp.krd.ru/legislation/municipal/4942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8D17-03E2-4D40-B489-A51A9881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9</Pages>
  <Words>4368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134</cp:revision>
  <cp:lastPrinted>2020-07-21T01:19:00Z</cp:lastPrinted>
  <dcterms:created xsi:type="dcterms:W3CDTF">2019-04-08T04:30:00Z</dcterms:created>
  <dcterms:modified xsi:type="dcterms:W3CDTF">2021-09-30T03:50:00Z</dcterms:modified>
</cp:coreProperties>
</file>