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E305D2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E305D2">
        <w:rPr>
          <w:rFonts w:ascii="Mistral" w:hAnsi="Mistral" w:cs="Rod"/>
          <w:bCs/>
          <w:sz w:val="40"/>
          <w:szCs w:val="40"/>
        </w:rPr>
        <w:t xml:space="preserve">№ </w:t>
      </w:r>
      <w:r w:rsidR="00642030">
        <w:rPr>
          <w:rFonts w:ascii="Mistral" w:hAnsi="Mistral" w:cs="Rod"/>
          <w:bCs/>
          <w:sz w:val="40"/>
          <w:szCs w:val="40"/>
        </w:rPr>
        <w:t>1</w:t>
      </w:r>
      <w:r w:rsidR="00F01979">
        <w:rPr>
          <w:rFonts w:ascii="Mistral" w:hAnsi="Mistral" w:cs="Rod"/>
          <w:bCs/>
          <w:sz w:val="40"/>
          <w:szCs w:val="40"/>
        </w:rPr>
        <w:t>2</w:t>
      </w:r>
      <w:r w:rsidR="009716B0" w:rsidRPr="00E305D2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E305D2">
        <w:rPr>
          <w:rFonts w:ascii="Mistral" w:hAnsi="Mistral" w:cs="Rod"/>
          <w:bCs/>
          <w:sz w:val="40"/>
          <w:szCs w:val="40"/>
        </w:rPr>
        <w:t xml:space="preserve"> </w:t>
      </w:r>
      <w:r w:rsidR="00F01979">
        <w:rPr>
          <w:rFonts w:ascii="Mistral" w:hAnsi="Mistral" w:cs="Rod"/>
          <w:bCs/>
          <w:sz w:val="40"/>
          <w:szCs w:val="40"/>
        </w:rPr>
        <w:t>13</w:t>
      </w:r>
      <w:r w:rsidR="00BE70E2" w:rsidRPr="00E305D2">
        <w:rPr>
          <w:rFonts w:ascii="Mistral" w:hAnsi="Mistral" w:cs="Rod"/>
          <w:bCs/>
          <w:sz w:val="40"/>
          <w:szCs w:val="40"/>
        </w:rPr>
        <w:t>.0</w:t>
      </w:r>
      <w:r w:rsidR="00642030">
        <w:rPr>
          <w:rFonts w:ascii="Mistral" w:hAnsi="Mistral" w:cs="Rod"/>
          <w:bCs/>
          <w:sz w:val="40"/>
          <w:szCs w:val="40"/>
        </w:rPr>
        <w:t>5</w:t>
      </w:r>
      <w:r w:rsidR="0024471C" w:rsidRPr="00E305D2">
        <w:rPr>
          <w:rFonts w:ascii="Mistral" w:hAnsi="Mistral" w:cs="Rod"/>
          <w:bCs/>
          <w:sz w:val="40"/>
          <w:szCs w:val="40"/>
        </w:rPr>
        <w:t>.2021</w:t>
      </w:r>
      <w:r w:rsidR="009716B0" w:rsidRPr="00E305D2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Pr="00F01979" w:rsidRDefault="00F01979" w:rsidP="00F01979">
      <w:pPr>
        <w:jc w:val="center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АДМИНИСТРАЦИЯ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РЕПЬЕВСКОГО СЕЛЬСОВЕТА</w:t>
      </w:r>
    </w:p>
    <w:p w:rsidR="00F01979" w:rsidRPr="00F01979" w:rsidRDefault="00F01979" w:rsidP="00F01979">
      <w:pPr>
        <w:keepNext/>
        <w:jc w:val="center"/>
        <w:outlineLvl w:val="2"/>
        <w:rPr>
          <w:sz w:val="20"/>
          <w:szCs w:val="20"/>
        </w:rPr>
      </w:pPr>
      <w:r w:rsidRPr="00F01979">
        <w:rPr>
          <w:sz w:val="20"/>
          <w:szCs w:val="20"/>
        </w:rPr>
        <w:t>ТОГУЧИНСКОГО РАЙОНА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НОВОСИБИРСКОЙ ОБЛАСТИ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keepNext/>
        <w:jc w:val="center"/>
        <w:outlineLvl w:val="3"/>
        <w:rPr>
          <w:sz w:val="20"/>
          <w:szCs w:val="20"/>
        </w:rPr>
      </w:pPr>
      <w:r w:rsidRPr="00F01979">
        <w:rPr>
          <w:sz w:val="20"/>
          <w:szCs w:val="20"/>
        </w:rPr>
        <w:t>ПОСТАНОВЛЕНИЕ</w:t>
      </w:r>
    </w:p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08.04.2021  №  28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с. Репьево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О  регистрации  Устава  территориального общественного  самоуправления «Восточный»</w:t>
      </w: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 xml:space="preserve">          </w:t>
      </w:r>
      <w:proofErr w:type="gramStart"/>
      <w:r w:rsidRPr="00F01979">
        <w:rPr>
          <w:bCs/>
          <w:sz w:val="20"/>
          <w:szCs w:val="20"/>
        </w:rPr>
        <w:t xml:space="preserve">В соответствии  с Федеральным  законом  от 06 октября  2003              №  131-ФЗ «Об  общих  принципах  организации  местного  самоуправления  в  Российской  Федерации», Уставом  Репьевского </w:t>
      </w:r>
      <w:r w:rsidRPr="00F01979">
        <w:rPr>
          <w:bCs/>
          <w:sz w:val="20"/>
          <w:szCs w:val="20"/>
        </w:rPr>
        <w:lastRenderedPageBreak/>
        <w:t>сельсовета Тогучинского района Новосибирской области, Порядком   регистрации Устава территориального  общественного  самоуправления, утвержденным  решением  Совета  депутатов   Репьевского  сельсовета от  25.12.2020 № 5, на  основании   представленных  документов  ТОС «Восточный»,  администрация Репьевского сельсовета Тогучинского района   Новосибирской  области</w:t>
      </w:r>
      <w:proofErr w:type="gramEnd"/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 xml:space="preserve">ПОСТАНОВЛЯЕТ: </w:t>
      </w:r>
    </w:p>
    <w:p w:rsidR="00F01979" w:rsidRPr="00F01979" w:rsidRDefault="00F01979" w:rsidP="00F01979">
      <w:pPr>
        <w:ind w:firstLine="851"/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1. Зарегистрировать прилагаемый   Устав  территориального  общественного   самоуправления «Восточный».</w:t>
      </w:r>
    </w:p>
    <w:p w:rsidR="00F01979" w:rsidRPr="00F01979" w:rsidRDefault="00F01979" w:rsidP="00F01979">
      <w:pPr>
        <w:ind w:firstLine="851"/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2. </w:t>
      </w:r>
      <w:r w:rsidRPr="00F01979">
        <w:rPr>
          <w:bCs/>
          <w:sz w:val="20"/>
          <w:szCs w:val="20"/>
        </w:rPr>
        <w:t xml:space="preserve"> Внести сведения  о  регистрации  Устава  территориального   общественного самоуправления «Восточный</w:t>
      </w:r>
      <w:r w:rsidRPr="00F01979">
        <w:rPr>
          <w:sz w:val="20"/>
          <w:szCs w:val="20"/>
        </w:rPr>
        <w:t>»  в  реестре  территориального  общественного  самоуправления  в  Репьевском  сельсовете  Тогучинского  района  Новосибирской  области  под  № 1.</w:t>
      </w:r>
    </w:p>
    <w:p w:rsidR="00F01979" w:rsidRPr="00F01979" w:rsidRDefault="00F01979" w:rsidP="00F01979">
      <w:pPr>
        <w:ind w:firstLine="851"/>
        <w:jc w:val="both"/>
        <w:rPr>
          <w:sz w:val="20"/>
          <w:szCs w:val="20"/>
        </w:rPr>
      </w:pPr>
      <w:r w:rsidRPr="00F01979">
        <w:rPr>
          <w:sz w:val="20"/>
          <w:szCs w:val="20"/>
        </w:rPr>
        <w:t>3. Выдать   свидетельство  о  регистрации   Устава  территориального   общественного  самоуправления  «Восточный».</w:t>
      </w:r>
    </w:p>
    <w:p w:rsidR="00F01979" w:rsidRPr="00F01979" w:rsidRDefault="00F01979" w:rsidP="00F01979">
      <w:pPr>
        <w:ind w:firstLine="851"/>
        <w:jc w:val="both"/>
        <w:rPr>
          <w:bCs/>
          <w:sz w:val="20"/>
          <w:szCs w:val="20"/>
        </w:rPr>
      </w:pPr>
      <w:r w:rsidRPr="00F01979">
        <w:rPr>
          <w:sz w:val="20"/>
          <w:szCs w:val="20"/>
        </w:rPr>
        <w:t>4.  Опубликовать   постановление  в  периодическом  печатном  издании  «Репьевский Вестник» и  разместить   на  сайте  администрации  Репьевского  сельсовета Тогучинского района.</w:t>
      </w:r>
    </w:p>
    <w:p w:rsidR="00F01979" w:rsidRPr="00F01979" w:rsidRDefault="00F01979" w:rsidP="00F01979">
      <w:pPr>
        <w:ind w:firstLine="851"/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5. Контроль исполнения  данного  постановления  оставляю  за  собой.</w:t>
      </w: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 xml:space="preserve">Глава Репьевского  сельсовета                                                  </w:t>
      </w: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Тогучинского района Новосибирской области                               А.В. Строков</w:t>
      </w:r>
    </w:p>
    <w:p w:rsidR="00F01979" w:rsidRPr="00F01979" w:rsidRDefault="00F01979" w:rsidP="00F01979">
      <w:pPr>
        <w:jc w:val="both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 xml:space="preserve">           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right"/>
        <w:rPr>
          <w:sz w:val="20"/>
          <w:szCs w:val="20"/>
        </w:rPr>
      </w:pPr>
      <w:r w:rsidRPr="00F01979">
        <w:rPr>
          <w:sz w:val="20"/>
          <w:szCs w:val="20"/>
        </w:rPr>
        <w:t>Приложение</w:t>
      </w:r>
    </w:p>
    <w:p w:rsidR="00F01979" w:rsidRPr="00F01979" w:rsidRDefault="00F01979" w:rsidP="00F01979">
      <w:pPr>
        <w:jc w:val="right"/>
        <w:rPr>
          <w:sz w:val="20"/>
          <w:szCs w:val="20"/>
        </w:rPr>
      </w:pPr>
      <w:r w:rsidRPr="00F01979">
        <w:rPr>
          <w:sz w:val="20"/>
          <w:szCs w:val="20"/>
        </w:rPr>
        <w:t>к постановлению администрации</w:t>
      </w:r>
    </w:p>
    <w:p w:rsidR="00F01979" w:rsidRPr="00F01979" w:rsidRDefault="00F01979" w:rsidP="00F01979">
      <w:pPr>
        <w:jc w:val="right"/>
        <w:rPr>
          <w:sz w:val="20"/>
          <w:szCs w:val="20"/>
        </w:rPr>
      </w:pPr>
      <w:r w:rsidRPr="00F01979">
        <w:rPr>
          <w:sz w:val="20"/>
          <w:szCs w:val="20"/>
        </w:rPr>
        <w:t>Репьевского сельсовета</w:t>
      </w:r>
    </w:p>
    <w:p w:rsidR="00F01979" w:rsidRPr="00F01979" w:rsidRDefault="00F01979" w:rsidP="00F01979">
      <w:pPr>
        <w:jc w:val="right"/>
        <w:rPr>
          <w:sz w:val="20"/>
          <w:szCs w:val="20"/>
        </w:rPr>
      </w:pPr>
      <w:r w:rsidRPr="00F01979">
        <w:rPr>
          <w:sz w:val="20"/>
          <w:szCs w:val="20"/>
        </w:rPr>
        <w:t>Тогучинского района</w:t>
      </w:r>
    </w:p>
    <w:p w:rsidR="00F01979" w:rsidRPr="00F01979" w:rsidRDefault="00F01979" w:rsidP="00F01979">
      <w:pPr>
        <w:jc w:val="right"/>
        <w:rPr>
          <w:sz w:val="20"/>
          <w:szCs w:val="20"/>
        </w:rPr>
      </w:pPr>
      <w:r w:rsidRPr="00F01979">
        <w:rPr>
          <w:sz w:val="20"/>
          <w:szCs w:val="20"/>
        </w:rPr>
        <w:t>Новосибирской области</w:t>
      </w:r>
    </w:p>
    <w:p w:rsidR="00F01979" w:rsidRPr="00F01979" w:rsidRDefault="00F01979" w:rsidP="00F01979">
      <w:pPr>
        <w:jc w:val="right"/>
        <w:rPr>
          <w:sz w:val="20"/>
          <w:szCs w:val="20"/>
        </w:rPr>
      </w:pPr>
      <w:r w:rsidRPr="00F01979">
        <w:rPr>
          <w:sz w:val="20"/>
          <w:szCs w:val="20"/>
        </w:rPr>
        <w:t>от 08.04.2021  № 28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autoSpaceDE w:val="0"/>
        <w:autoSpaceDN w:val="0"/>
        <w:adjustRightInd w:val="0"/>
        <w:spacing w:line="181" w:lineRule="atLeast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F01979">
        <w:rPr>
          <w:rFonts w:eastAsia="Calibri"/>
          <w:color w:val="000000"/>
          <w:sz w:val="20"/>
          <w:szCs w:val="20"/>
          <w:lang w:eastAsia="en-US"/>
        </w:rPr>
        <w:t>Администрация  Репьевского  сельсовета Тогучинского района Новосибирской области</w:t>
      </w:r>
    </w:p>
    <w:p w:rsidR="00F01979" w:rsidRPr="00F01979" w:rsidRDefault="00F01979" w:rsidP="00F01979">
      <w:pPr>
        <w:autoSpaceDE w:val="0"/>
        <w:autoSpaceDN w:val="0"/>
        <w:adjustRightInd w:val="0"/>
        <w:spacing w:before="160" w:line="221" w:lineRule="atLeast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F01979">
        <w:rPr>
          <w:rFonts w:eastAsia="Calibri"/>
          <w:color w:val="000000"/>
          <w:sz w:val="20"/>
          <w:szCs w:val="20"/>
          <w:lang w:eastAsia="en-US"/>
        </w:rPr>
        <w:t xml:space="preserve">РЕЕСТР </w:t>
      </w:r>
    </w:p>
    <w:p w:rsidR="00F01979" w:rsidRPr="00F01979" w:rsidRDefault="00F01979" w:rsidP="00F01979">
      <w:pPr>
        <w:autoSpaceDE w:val="0"/>
        <w:autoSpaceDN w:val="0"/>
        <w:adjustRightInd w:val="0"/>
        <w:spacing w:before="160" w:line="221" w:lineRule="atLeast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F01979">
        <w:rPr>
          <w:rFonts w:eastAsia="Calibri"/>
          <w:color w:val="000000"/>
          <w:sz w:val="20"/>
          <w:szCs w:val="20"/>
          <w:lang w:eastAsia="en-US"/>
        </w:rPr>
        <w:t>регистрации уставов территориального общественного самоуправления</w:t>
      </w:r>
    </w:p>
    <w:p w:rsidR="00F01979" w:rsidRPr="00F01979" w:rsidRDefault="00F01979" w:rsidP="00F01979">
      <w:pPr>
        <w:autoSpaceDE w:val="0"/>
        <w:autoSpaceDN w:val="0"/>
        <w:adjustRightInd w:val="0"/>
        <w:rPr>
          <w:rFonts w:ascii="HeliosCond" w:eastAsia="Calibri" w:hAnsi="HeliosCond" w:cs="HeliosCond"/>
          <w:color w:val="000000"/>
          <w:sz w:val="20"/>
          <w:szCs w:val="20"/>
          <w:lang w:eastAsia="en-US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43"/>
        <w:gridCol w:w="1761"/>
        <w:gridCol w:w="1344"/>
        <w:gridCol w:w="1633"/>
        <w:gridCol w:w="1559"/>
        <w:gridCol w:w="851"/>
        <w:gridCol w:w="1276"/>
        <w:gridCol w:w="992"/>
      </w:tblGrid>
      <w:tr w:rsidR="00F01979" w:rsidRPr="00F01979" w:rsidTr="00581E88">
        <w:trPr>
          <w:trHeight w:val="556"/>
        </w:trPr>
        <w:tc>
          <w:tcPr>
            <w:tcW w:w="540" w:type="dxa"/>
            <w:vMerge w:val="restart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  <w:r w:rsidRPr="00F01979">
              <w:rPr>
                <w:rFonts w:eastAsia="Franklin Gothic Demi" w:cs="Franklin Gothic Demi"/>
                <w:sz w:val="20"/>
                <w:szCs w:val="20"/>
              </w:rPr>
              <w:lastRenderedPageBreak/>
              <w:t xml:space="preserve"> № </w:t>
            </w:r>
            <w:proofErr w:type="gramStart"/>
            <w:r w:rsidRPr="00F01979">
              <w:rPr>
                <w:rFonts w:eastAsia="Franklin Gothic Demi" w:cs="Franklin Gothic Demi"/>
                <w:sz w:val="20"/>
                <w:szCs w:val="20"/>
              </w:rPr>
              <w:t>п</w:t>
            </w:r>
            <w:proofErr w:type="gramEnd"/>
            <w:r w:rsidRPr="00F01979">
              <w:rPr>
                <w:rFonts w:eastAsia="Franklin Gothic Demi" w:cs="Franklin Gothic Demi"/>
                <w:sz w:val="20"/>
                <w:szCs w:val="20"/>
              </w:rPr>
              <w:t>/п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нование террито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риально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го обще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ственного само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управ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ления (полное и сокра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щенное)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Дата, номер постановле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ния адми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нистрации Репьевского сельсовета</w:t>
            </w:r>
            <w:r w:rsidRPr="00F01979"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о регистрации устава ТОС, внесении изменений в устав ТОС</w:t>
            </w:r>
          </w:p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Дата, номер решения Совета депутатов Северного  сельсовета</w:t>
            </w:r>
            <w:r w:rsidRPr="00F01979"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об установ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лении террито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рии ТОС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Фами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лия, имя, отчество председа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теля (или иного руково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дителя) территориального общественного само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управле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ния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Местона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хождение органа террито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риально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го обще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ственного само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управле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ния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пись лица, внес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шего запись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Отметка о ликвида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ции ТОС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</w:tr>
      <w:tr w:rsidR="00F01979" w:rsidRPr="00F01979" w:rsidTr="00581E88">
        <w:trPr>
          <w:trHeight w:val="4053"/>
        </w:trPr>
        <w:tc>
          <w:tcPr>
            <w:tcW w:w="540" w:type="dxa"/>
            <w:vMerge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Дата, номер постановле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ния адми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нистрации Северного сельсовета</w:t>
            </w:r>
            <w:r w:rsidRPr="00F01979">
              <w:rPr>
                <w:rFonts w:eastAsia="Calibr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силу поста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новления о регистрации устава ТОС</w:t>
            </w:r>
          </w:p>
        </w:tc>
        <w:tc>
          <w:tcPr>
            <w:tcW w:w="992" w:type="dxa"/>
            <w:shd w:val="clear" w:color="auto" w:fill="auto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пись лица, внес</w:t>
            </w:r>
            <w:r w:rsidRPr="00F01979">
              <w:rPr>
                <w:rFonts w:eastAsia="Calibri"/>
                <w:color w:val="000000"/>
                <w:sz w:val="20"/>
                <w:szCs w:val="20"/>
                <w:lang w:eastAsia="en-US"/>
              </w:rPr>
              <w:softHyphen/>
              <w:t>шего запись</w:t>
            </w:r>
          </w:p>
          <w:p w:rsidR="00F01979" w:rsidRPr="00F01979" w:rsidRDefault="00F01979" w:rsidP="00F01979">
            <w:pPr>
              <w:keepNext/>
              <w:keepLines/>
              <w:widowControl w:val="0"/>
              <w:jc w:val="center"/>
              <w:outlineLvl w:val="1"/>
              <w:rPr>
                <w:rFonts w:eastAsia="Franklin Gothic Demi" w:cs="Franklin Gothic Demi"/>
                <w:b/>
                <w:sz w:val="20"/>
                <w:szCs w:val="20"/>
              </w:rPr>
            </w:pPr>
          </w:p>
        </w:tc>
      </w:tr>
      <w:tr w:rsidR="00F01979" w:rsidRPr="00F01979" w:rsidTr="00581E88">
        <w:trPr>
          <w:trHeight w:val="123"/>
        </w:trPr>
        <w:tc>
          <w:tcPr>
            <w:tcW w:w="540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  <w:r w:rsidRPr="00F01979">
              <w:rPr>
                <w:rFonts w:eastAsia="Franklin Gothic Demi" w:cs="Franklin Gothic Demi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  <w:r w:rsidRPr="00F01979">
              <w:rPr>
                <w:rFonts w:eastAsia="Franklin Gothic Demi" w:cs="Franklin Gothic Demi"/>
                <w:sz w:val="20"/>
                <w:szCs w:val="20"/>
              </w:rPr>
              <w:t>«Восточный»</w:t>
            </w:r>
          </w:p>
        </w:tc>
        <w:tc>
          <w:tcPr>
            <w:tcW w:w="1761" w:type="dxa"/>
            <w:shd w:val="clear" w:color="auto" w:fill="auto"/>
          </w:tcPr>
          <w:p w:rsidR="00F01979" w:rsidRPr="00F01979" w:rsidRDefault="00F01979" w:rsidP="00F01979">
            <w:pPr>
              <w:widowControl w:val="0"/>
              <w:shd w:val="clear" w:color="auto" w:fill="FFFFFF"/>
              <w:spacing w:before="240" w:after="60" w:line="274" w:lineRule="exact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  <w:r w:rsidRPr="00F01979">
              <w:rPr>
                <w:rFonts w:eastAsia="Franklin Gothic Demi" w:cs="Franklin Gothic Demi"/>
                <w:sz w:val="20"/>
                <w:szCs w:val="20"/>
              </w:rPr>
              <w:t>08.04.2021 № 28</w:t>
            </w:r>
          </w:p>
        </w:tc>
        <w:tc>
          <w:tcPr>
            <w:tcW w:w="1344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</w:p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  <w:r w:rsidRPr="00F01979">
              <w:rPr>
                <w:rFonts w:eastAsia="Franklin Gothic Demi" w:cs="Franklin Gothic Demi"/>
                <w:sz w:val="20"/>
                <w:szCs w:val="20"/>
              </w:rPr>
              <w:t>25.12.2020 № 6</w:t>
            </w:r>
          </w:p>
        </w:tc>
        <w:tc>
          <w:tcPr>
            <w:tcW w:w="1633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  <w:r w:rsidRPr="00F01979">
              <w:rPr>
                <w:rFonts w:eastAsia="Franklin Gothic Demi" w:cs="Franklin Gothic Demi"/>
                <w:sz w:val="20"/>
                <w:szCs w:val="20"/>
              </w:rPr>
              <w:t>Дружинина Валерия Сергеевна</w:t>
            </w:r>
          </w:p>
        </w:tc>
        <w:tc>
          <w:tcPr>
            <w:tcW w:w="1559" w:type="dxa"/>
            <w:shd w:val="clear" w:color="auto" w:fill="auto"/>
          </w:tcPr>
          <w:p w:rsidR="00F01979" w:rsidRPr="00F01979" w:rsidRDefault="00F01979" w:rsidP="00F01979">
            <w:pPr>
              <w:rPr>
                <w:sz w:val="20"/>
                <w:szCs w:val="20"/>
              </w:rPr>
            </w:pPr>
            <w:proofErr w:type="spellStart"/>
            <w:r w:rsidRPr="00F01979">
              <w:rPr>
                <w:sz w:val="20"/>
                <w:szCs w:val="20"/>
              </w:rPr>
              <w:t>жд</w:t>
            </w:r>
            <w:proofErr w:type="spellEnd"/>
            <w:r w:rsidRPr="00F01979">
              <w:rPr>
                <w:sz w:val="20"/>
                <w:szCs w:val="20"/>
              </w:rPr>
              <w:t xml:space="preserve"> ст. Восточная улица Железнодорожная</w:t>
            </w:r>
          </w:p>
        </w:tc>
        <w:tc>
          <w:tcPr>
            <w:tcW w:w="851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1979" w:rsidRPr="00F01979" w:rsidRDefault="00F01979" w:rsidP="00F01979">
            <w:pPr>
              <w:keepNext/>
              <w:keepLines/>
              <w:widowControl w:val="0"/>
              <w:shd w:val="clear" w:color="auto" w:fill="FFFFFF"/>
              <w:outlineLvl w:val="1"/>
              <w:rPr>
                <w:rFonts w:eastAsia="Franklin Gothic Demi" w:cs="Franklin Gothic Demi"/>
                <w:sz w:val="20"/>
                <w:szCs w:val="20"/>
              </w:rPr>
            </w:pPr>
          </w:p>
        </w:tc>
      </w:tr>
    </w:tbl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tabs>
          <w:tab w:val="left" w:pos="3555"/>
        </w:tabs>
        <w:jc w:val="both"/>
        <w:rPr>
          <w:sz w:val="20"/>
          <w:szCs w:val="20"/>
        </w:rPr>
      </w:pPr>
    </w:p>
    <w:p w:rsidR="00F01979" w:rsidRPr="00F01979" w:rsidRDefault="00F01979" w:rsidP="00F01979">
      <w:pPr>
        <w:tabs>
          <w:tab w:val="left" w:pos="3960"/>
        </w:tabs>
        <w:jc w:val="center"/>
        <w:rPr>
          <w:sz w:val="20"/>
          <w:szCs w:val="20"/>
        </w:rPr>
      </w:pPr>
      <w:r w:rsidRPr="00F01979">
        <w:rPr>
          <w:sz w:val="20"/>
          <w:szCs w:val="20"/>
        </w:rPr>
        <w:t xml:space="preserve">__________ </w:t>
      </w: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Pr="00F724CF" w:rsidRDefault="00F01979" w:rsidP="00F01979">
      <w:pPr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СОВЕТ  ДЕПУТАТОВ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РЕПЬЕВСКОГО СЕЛЬСОВЕТА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ТОГУЧИНСКОГО  РАЙОНА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НОВОСИБИРСКОЙ  ОБЛАСТИ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</w:p>
    <w:p w:rsidR="00F01979" w:rsidRPr="00F724CF" w:rsidRDefault="00F01979" w:rsidP="00F01979">
      <w:pPr>
        <w:jc w:val="center"/>
        <w:rPr>
          <w:sz w:val="20"/>
          <w:szCs w:val="20"/>
        </w:rPr>
      </w:pPr>
    </w:p>
    <w:p w:rsidR="00F01979" w:rsidRPr="00F724CF" w:rsidRDefault="00F01979" w:rsidP="00F01979">
      <w:pPr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ПРОТОКОЛ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седьмой сессии шестого созыва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</w:p>
    <w:p w:rsidR="00F01979" w:rsidRPr="00F724CF" w:rsidRDefault="00F01979" w:rsidP="00F01979">
      <w:pPr>
        <w:tabs>
          <w:tab w:val="left" w:pos="8505"/>
        </w:tabs>
        <w:jc w:val="center"/>
        <w:rPr>
          <w:sz w:val="20"/>
          <w:szCs w:val="20"/>
        </w:rPr>
      </w:pPr>
      <w:r w:rsidRPr="00F724CF">
        <w:rPr>
          <w:sz w:val="20"/>
          <w:szCs w:val="20"/>
        </w:rPr>
        <w:t>13.05.2021  № 1</w:t>
      </w:r>
    </w:p>
    <w:p w:rsidR="00F01979" w:rsidRPr="00F724CF" w:rsidRDefault="00F01979" w:rsidP="00F01979">
      <w:pPr>
        <w:tabs>
          <w:tab w:val="left" w:pos="8505"/>
        </w:tabs>
        <w:jc w:val="center"/>
        <w:rPr>
          <w:sz w:val="20"/>
          <w:szCs w:val="20"/>
        </w:rPr>
      </w:pPr>
    </w:p>
    <w:p w:rsidR="00F01979" w:rsidRPr="00F724CF" w:rsidRDefault="00F01979" w:rsidP="00F01979">
      <w:pPr>
        <w:jc w:val="center"/>
        <w:rPr>
          <w:strike/>
          <w:sz w:val="20"/>
          <w:szCs w:val="20"/>
        </w:rPr>
      </w:pPr>
      <w:r w:rsidRPr="00F724CF">
        <w:rPr>
          <w:sz w:val="20"/>
          <w:szCs w:val="20"/>
        </w:rPr>
        <w:t>с. Репьево</w:t>
      </w:r>
    </w:p>
    <w:p w:rsidR="00F01979" w:rsidRPr="00F724CF" w:rsidRDefault="00F01979" w:rsidP="00F01979">
      <w:pPr>
        <w:jc w:val="center"/>
        <w:rPr>
          <w:sz w:val="20"/>
          <w:szCs w:val="20"/>
        </w:rPr>
      </w:pP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Всего депутатов  Совета депутатов -  11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Присутствовали на сессии: 9 депутатов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Абраменко Екатерина Александровна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Епифанов Александр Викторович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Комаров Владимир Васильевич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Комарова Марина Анатольевна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proofErr w:type="spellStart"/>
      <w:r w:rsidRPr="00F724CF">
        <w:rPr>
          <w:sz w:val="20"/>
          <w:szCs w:val="20"/>
        </w:rPr>
        <w:t>Лютков</w:t>
      </w:r>
      <w:proofErr w:type="spellEnd"/>
      <w:r w:rsidRPr="00F724CF">
        <w:rPr>
          <w:sz w:val="20"/>
          <w:szCs w:val="20"/>
        </w:rPr>
        <w:t xml:space="preserve"> Николай</w:t>
      </w:r>
      <w:r w:rsidRPr="00F724CF">
        <w:rPr>
          <w:sz w:val="20"/>
          <w:szCs w:val="20"/>
        </w:rPr>
        <w:tab/>
        <w:t xml:space="preserve"> Михайлович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Пожидаева Мария Петровна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proofErr w:type="spellStart"/>
      <w:r w:rsidRPr="00F724CF">
        <w:rPr>
          <w:sz w:val="20"/>
          <w:szCs w:val="20"/>
        </w:rPr>
        <w:t>Харькин</w:t>
      </w:r>
      <w:proofErr w:type="spellEnd"/>
      <w:r w:rsidRPr="00F724CF">
        <w:rPr>
          <w:sz w:val="20"/>
          <w:szCs w:val="20"/>
        </w:rPr>
        <w:t xml:space="preserve"> Олег Викторович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Чернявская Ольга Владимировна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Ясинская Ольга Владимировна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</w:p>
    <w:p w:rsidR="00F01979" w:rsidRPr="00F724CF" w:rsidRDefault="00F01979" w:rsidP="00F01979">
      <w:pPr>
        <w:jc w:val="both"/>
        <w:rPr>
          <w:sz w:val="20"/>
          <w:szCs w:val="20"/>
        </w:rPr>
      </w:pPr>
      <w:r w:rsidRPr="00F724CF">
        <w:rPr>
          <w:sz w:val="20"/>
          <w:szCs w:val="20"/>
        </w:rPr>
        <w:t>Отсутствовали: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proofErr w:type="spellStart"/>
      <w:r w:rsidRPr="00F724CF">
        <w:rPr>
          <w:sz w:val="20"/>
          <w:szCs w:val="20"/>
        </w:rPr>
        <w:t>Ченина</w:t>
      </w:r>
      <w:proofErr w:type="spellEnd"/>
      <w:r w:rsidRPr="00F724CF">
        <w:rPr>
          <w:sz w:val="20"/>
          <w:szCs w:val="20"/>
        </w:rPr>
        <w:t xml:space="preserve"> Ольга Николаевна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  <w:proofErr w:type="spellStart"/>
      <w:r w:rsidRPr="00F724CF">
        <w:rPr>
          <w:sz w:val="20"/>
          <w:szCs w:val="20"/>
        </w:rPr>
        <w:lastRenderedPageBreak/>
        <w:t>Чугайнов</w:t>
      </w:r>
      <w:proofErr w:type="spellEnd"/>
      <w:r w:rsidRPr="00F724CF">
        <w:rPr>
          <w:sz w:val="20"/>
          <w:szCs w:val="20"/>
        </w:rPr>
        <w:t xml:space="preserve"> Алексей Александрович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</w:p>
    <w:p w:rsidR="00F01979" w:rsidRPr="00F724CF" w:rsidRDefault="00F01979" w:rsidP="00F01979">
      <w:pPr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 xml:space="preserve">Председатель  - Н.М. </w:t>
      </w:r>
      <w:proofErr w:type="spellStart"/>
      <w:r w:rsidRPr="00F724CF">
        <w:rPr>
          <w:color w:val="000000" w:themeColor="text1"/>
          <w:sz w:val="20"/>
          <w:szCs w:val="20"/>
        </w:rPr>
        <w:t>Лютков</w:t>
      </w:r>
      <w:proofErr w:type="spellEnd"/>
    </w:p>
    <w:p w:rsidR="00F01979" w:rsidRPr="00F724CF" w:rsidRDefault="00F01979" w:rsidP="00F01979">
      <w:pPr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Секретарь -  О.В. Ясинская</w:t>
      </w:r>
    </w:p>
    <w:p w:rsidR="00F01979" w:rsidRPr="00F724CF" w:rsidRDefault="00F01979" w:rsidP="00F01979">
      <w:pPr>
        <w:jc w:val="both"/>
        <w:rPr>
          <w:color w:val="000000" w:themeColor="text1"/>
          <w:sz w:val="20"/>
          <w:szCs w:val="20"/>
        </w:rPr>
      </w:pPr>
    </w:p>
    <w:p w:rsidR="00F01979" w:rsidRPr="00F724CF" w:rsidRDefault="00F01979" w:rsidP="00F01979">
      <w:pPr>
        <w:jc w:val="both"/>
        <w:rPr>
          <w:color w:val="000000" w:themeColor="text1"/>
          <w:sz w:val="20"/>
          <w:szCs w:val="20"/>
        </w:rPr>
      </w:pPr>
    </w:p>
    <w:p w:rsidR="00F01979" w:rsidRPr="00F724CF" w:rsidRDefault="00F01979" w:rsidP="00F01979">
      <w:pPr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ПОВЕСТКА ДНЯ:</w:t>
      </w:r>
    </w:p>
    <w:p w:rsidR="00F01979" w:rsidRPr="00F724CF" w:rsidRDefault="00F01979" w:rsidP="00F01979">
      <w:pPr>
        <w:ind w:firstLine="851"/>
        <w:jc w:val="both"/>
        <w:rPr>
          <w:sz w:val="20"/>
          <w:szCs w:val="20"/>
        </w:rPr>
      </w:pPr>
      <w:r w:rsidRPr="00F724CF">
        <w:rPr>
          <w:sz w:val="20"/>
          <w:szCs w:val="20"/>
        </w:rPr>
        <w:t xml:space="preserve">1. О секретаре 7 сессии Совета депутатов Репьевского сельсовета. </w:t>
      </w:r>
    </w:p>
    <w:p w:rsidR="00F01979" w:rsidRPr="00F724CF" w:rsidRDefault="00F01979" w:rsidP="00F01979">
      <w:pPr>
        <w:ind w:firstLine="851"/>
        <w:jc w:val="both"/>
        <w:rPr>
          <w:sz w:val="20"/>
          <w:szCs w:val="20"/>
        </w:rPr>
      </w:pPr>
      <w:r w:rsidRPr="00F724CF">
        <w:rPr>
          <w:sz w:val="20"/>
          <w:szCs w:val="20"/>
        </w:rPr>
        <w:t xml:space="preserve">2. Об утверждении повестки дня 7 сессии Совета депутатов Репьевского сельсовета. </w:t>
      </w:r>
    </w:p>
    <w:p w:rsidR="00F01979" w:rsidRPr="00F724CF" w:rsidRDefault="00F01979" w:rsidP="00F01979">
      <w:pPr>
        <w:ind w:firstLine="851"/>
        <w:jc w:val="both"/>
        <w:rPr>
          <w:bCs/>
          <w:sz w:val="20"/>
          <w:szCs w:val="20"/>
        </w:rPr>
      </w:pPr>
      <w:r w:rsidRPr="00F724CF">
        <w:rPr>
          <w:bCs/>
          <w:sz w:val="20"/>
          <w:szCs w:val="20"/>
        </w:rPr>
        <w:t>3. Об исполнении бюджета Репьевского сельсовета за 2020 года</w:t>
      </w:r>
    </w:p>
    <w:p w:rsidR="00F01979" w:rsidRPr="00F724CF" w:rsidRDefault="00F01979" w:rsidP="00F01979">
      <w:pPr>
        <w:ind w:firstLine="851"/>
        <w:jc w:val="both"/>
        <w:rPr>
          <w:bCs/>
          <w:sz w:val="20"/>
          <w:szCs w:val="20"/>
        </w:rPr>
      </w:pPr>
      <w:r w:rsidRPr="00F724CF">
        <w:rPr>
          <w:bCs/>
          <w:sz w:val="20"/>
          <w:szCs w:val="20"/>
        </w:rPr>
        <w:t>4. Об отчете Главы Репьевского сельсовета за 2020 год</w:t>
      </w:r>
    </w:p>
    <w:p w:rsidR="00F01979" w:rsidRPr="00F724CF" w:rsidRDefault="00F01979" w:rsidP="00F01979">
      <w:pPr>
        <w:jc w:val="both"/>
        <w:rPr>
          <w:sz w:val="20"/>
          <w:szCs w:val="20"/>
        </w:rPr>
      </w:pP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1. СЛУШАЛИ: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proofErr w:type="spellStart"/>
      <w:r w:rsidRPr="00F724CF">
        <w:rPr>
          <w:color w:val="000000" w:themeColor="text1"/>
          <w:sz w:val="20"/>
          <w:szCs w:val="20"/>
        </w:rPr>
        <w:t>Люткова</w:t>
      </w:r>
      <w:proofErr w:type="spellEnd"/>
      <w:r w:rsidRPr="00F724CF">
        <w:rPr>
          <w:color w:val="000000" w:themeColor="text1"/>
          <w:sz w:val="20"/>
          <w:szCs w:val="20"/>
        </w:rPr>
        <w:t xml:space="preserve"> Н.М.  - предложил для ведения протокола избрать Ясинскую О.В. секретарем 7 сессии Совета депутатов Репьевского сельсовета Тогучинского района Новосибирской области 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ВЫСТУПИЛИ:-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724CF">
        <w:rPr>
          <w:caps/>
          <w:sz w:val="20"/>
          <w:szCs w:val="20"/>
        </w:rPr>
        <w:t>Голосовали</w:t>
      </w:r>
      <w:r w:rsidRPr="00F724CF">
        <w:rPr>
          <w:sz w:val="20"/>
          <w:szCs w:val="20"/>
        </w:rPr>
        <w:t>: «ЗА» 8 (восемь), «ПРОТИВ» нет, «ВОЗДЕРЖАЛИСЬ» (1) один.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РЕШИЛИ: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1. Избрать Ясинскую Ольгу Владимировну секретарем  7 сессии Совета депутатов Репьевского сельсовета Тогучинского района Новосибирской области шестого созыва.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2.  СЛУШАЛИ: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proofErr w:type="spellStart"/>
      <w:r w:rsidRPr="00F724CF">
        <w:rPr>
          <w:color w:val="000000" w:themeColor="text1"/>
          <w:sz w:val="20"/>
          <w:szCs w:val="20"/>
        </w:rPr>
        <w:t>Люткова</w:t>
      </w:r>
      <w:proofErr w:type="spellEnd"/>
      <w:r w:rsidRPr="00F724CF">
        <w:rPr>
          <w:color w:val="000000" w:themeColor="text1"/>
          <w:sz w:val="20"/>
          <w:szCs w:val="20"/>
        </w:rPr>
        <w:t xml:space="preserve"> Н.М. - Предложил начать 7 сессию и утвердить повестку дня, если нет дополнений.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ВЫСТУПИЛИ:-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Голосовали: «ЗА» 7 (семь), «ПРОТИВ» нет, «ВОЗДЕРЖАЛИСЬ (0) ноль.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РЕШИЛИ: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1. Начать 7 сессию Совета депутатов Репьевского сельсовета Тогучинского района Новосибирской области.</w:t>
      </w:r>
    </w:p>
    <w:p w:rsidR="00F01979" w:rsidRPr="00F724CF" w:rsidRDefault="00F01979" w:rsidP="00F01979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color w:val="000000" w:themeColor="text1"/>
          <w:sz w:val="20"/>
          <w:szCs w:val="20"/>
        </w:rPr>
      </w:pPr>
      <w:r w:rsidRPr="00F724CF">
        <w:rPr>
          <w:color w:val="000000" w:themeColor="text1"/>
          <w:sz w:val="20"/>
          <w:szCs w:val="20"/>
        </w:rPr>
        <w:t>2. Утвердить повестку дня 7 сессии Совета депутатов  Репьевского сельсовета Тогучинского района Новосибирской области пятого созыва.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3.  СЛУШАЛИ: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Строкова А.В.- Главу Репьевского сельсовета  - необходимо утвердить отчет об исполнении бюджета Репьевского сельсовета за 2020 год.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ВЫСТУПИЛИ:-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РЕШИЛИ:</w:t>
      </w:r>
    </w:p>
    <w:p w:rsidR="00F01979" w:rsidRPr="00F724CF" w:rsidRDefault="00F01979" w:rsidP="00F01979">
      <w:pPr>
        <w:tabs>
          <w:tab w:val="left" w:pos="142"/>
        </w:tabs>
        <w:suppressAutoHyphens/>
        <w:ind w:firstLine="993"/>
        <w:jc w:val="both"/>
        <w:rPr>
          <w:sz w:val="20"/>
          <w:szCs w:val="20"/>
          <w:lang w:eastAsia="zh-CN"/>
        </w:rPr>
      </w:pPr>
      <w:r w:rsidRPr="00F724CF">
        <w:rPr>
          <w:sz w:val="20"/>
          <w:szCs w:val="20"/>
          <w:lang w:eastAsia="zh-CN"/>
        </w:rPr>
        <w:t>1. Годовой отчет об исполнении бюджета Репьевского сельсовета Тогучинского района Новосирийской области за 2020 год принять к сведению.</w:t>
      </w:r>
    </w:p>
    <w:p w:rsidR="00F01979" w:rsidRPr="00F724CF" w:rsidRDefault="00F01979" w:rsidP="00F01979">
      <w:pPr>
        <w:tabs>
          <w:tab w:val="left" w:pos="142"/>
        </w:tabs>
        <w:suppressAutoHyphens/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2. Опубликовать настоящее решение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F01979" w:rsidRPr="00F724CF" w:rsidRDefault="00F01979" w:rsidP="00F01979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 xml:space="preserve">3. </w:t>
      </w:r>
      <w:proofErr w:type="gramStart"/>
      <w:r w:rsidRPr="00F724CF">
        <w:rPr>
          <w:sz w:val="20"/>
          <w:szCs w:val="20"/>
        </w:rPr>
        <w:t>Контроль за</w:t>
      </w:r>
      <w:proofErr w:type="gramEnd"/>
      <w:r w:rsidRPr="00F724CF">
        <w:rPr>
          <w:sz w:val="20"/>
          <w:szCs w:val="20"/>
        </w:rPr>
        <w:t xml:space="preserve"> выполнением решения оставляю за собой.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4.  СЛУШАЛИ:</w:t>
      </w: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 xml:space="preserve">Строкова А.В. – </w:t>
      </w:r>
      <w:proofErr w:type="gramStart"/>
      <w:r w:rsidRPr="00F724CF">
        <w:rPr>
          <w:sz w:val="20"/>
          <w:szCs w:val="20"/>
        </w:rPr>
        <w:t>предоставил отчет</w:t>
      </w:r>
      <w:proofErr w:type="gramEnd"/>
      <w:r w:rsidRPr="00F724CF">
        <w:rPr>
          <w:sz w:val="20"/>
          <w:szCs w:val="20"/>
        </w:rPr>
        <w:t xml:space="preserve"> о проделанной работе за 2020 год</w:t>
      </w: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ВЫСТУПИЛИ:</w:t>
      </w: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Голосовали: «ЗА»9 (</w:t>
      </w:r>
      <w:proofErr w:type="spellStart"/>
      <w:r w:rsidRPr="00F724CF">
        <w:rPr>
          <w:sz w:val="20"/>
          <w:szCs w:val="20"/>
        </w:rPr>
        <w:t>девят</w:t>
      </w:r>
      <w:proofErr w:type="spellEnd"/>
      <w:r w:rsidRPr="00F724CF">
        <w:rPr>
          <w:sz w:val="20"/>
          <w:szCs w:val="20"/>
        </w:rPr>
        <w:t>), «ПРОТИВ» 0(ноль), «ВОЗДЕРЖАЛИСЬ» 0 (ноль)</w:t>
      </w: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РЕШИЛИ:</w:t>
      </w:r>
    </w:p>
    <w:p w:rsidR="00F01979" w:rsidRPr="00F724CF" w:rsidRDefault="00F01979" w:rsidP="00F01979">
      <w:pPr>
        <w:ind w:right="-1" w:firstLine="993"/>
        <w:jc w:val="both"/>
        <w:rPr>
          <w:b/>
          <w:bCs/>
          <w:sz w:val="20"/>
          <w:szCs w:val="20"/>
        </w:rPr>
      </w:pPr>
      <w:r w:rsidRPr="00F724CF">
        <w:rPr>
          <w:sz w:val="20"/>
          <w:szCs w:val="20"/>
        </w:rPr>
        <w:t>1. П</w:t>
      </w:r>
      <w:r w:rsidRPr="00F724CF">
        <w:rPr>
          <w:bCs/>
          <w:sz w:val="20"/>
          <w:szCs w:val="20"/>
        </w:rPr>
        <w:t>ринять отчет Главы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2020 год. Деятельность Главы Репьевского сельсовета по результатам отчета признать удовлетворительной</w:t>
      </w:r>
      <w:r w:rsidRPr="00F724CF">
        <w:rPr>
          <w:b/>
          <w:bCs/>
          <w:sz w:val="20"/>
          <w:szCs w:val="20"/>
        </w:rPr>
        <w:t>.</w:t>
      </w: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2. Настоящее решение вступает в силу с момента  его принятия.</w:t>
      </w:r>
    </w:p>
    <w:p w:rsidR="00F01979" w:rsidRPr="00F724CF" w:rsidRDefault="00F01979" w:rsidP="00F01979">
      <w:pPr>
        <w:ind w:right="-1" w:firstLine="993"/>
        <w:jc w:val="both"/>
        <w:rPr>
          <w:sz w:val="20"/>
          <w:szCs w:val="20"/>
        </w:rPr>
      </w:pPr>
      <w:r w:rsidRPr="00F724CF">
        <w:rPr>
          <w:sz w:val="20"/>
          <w:szCs w:val="20"/>
        </w:rPr>
        <w:t>3. Опубликовать настоящее решение в периодическом печатном издании органа местного самоуправления «Репьевский  Вестник».</w:t>
      </w: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01979" w:rsidRPr="00F724CF" w:rsidRDefault="00F01979" w:rsidP="00F01979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01979" w:rsidRPr="00F724CF" w:rsidRDefault="00F01979" w:rsidP="00F01979">
      <w:pPr>
        <w:ind w:firstLine="540"/>
        <w:jc w:val="both"/>
        <w:rPr>
          <w:sz w:val="20"/>
          <w:szCs w:val="20"/>
        </w:rPr>
      </w:pPr>
    </w:p>
    <w:p w:rsidR="00F01979" w:rsidRPr="00F724CF" w:rsidRDefault="00F01979" w:rsidP="00F01979">
      <w:pPr>
        <w:tabs>
          <w:tab w:val="left" w:pos="7655"/>
        </w:tabs>
        <w:jc w:val="both"/>
        <w:rPr>
          <w:sz w:val="20"/>
          <w:szCs w:val="20"/>
        </w:rPr>
      </w:pPr>
      <w:r w:rsidRPr="00F724CF">
        <w:rPr>
          <w:sz w:val="20"/>
          <w:szCs w:val="20"/>
        </w:rPr>
        <w:t xml:space="preserve">Председатель                                                                                    Н.М. </w:t>
      </w:r>
      <w:proofErr w:type="spellStart"/>
      <w:r w:rsidRPr="00F724CF">
        <w:rPr>
          <w:sz w:val="20"/>
          <w:szCs w:val="20"/>
        </w:rPr>
        <w:t>Лютков</w:t>
      </w:r>
      <w:proofErr w:type="spellEnd"/>
    </w:p>
    <w:p w:rsidR="00F01979" w:rsidRPr="00F724CF" w:rsidRDefault="00F01979" w:rsidP="00F01979">
      <w:pPr>
        <w:tabs>
          <w:tab w:val="left" w:pos="7655"/>
        </w:tabs>
        <w:jc w:val="both"/>
        <w:rPr>
          <w:sz w:val="20"/>
          <w:szCs w:val="20"/>
        </w:rPr>
      </w:pPr>
    </w:p>
    <w:p w:rsidR="00F01979" w:rsidRPr="00F724CF" w:rsidRDefault="00F01979" w:rsidP="00F01979">
      <w:pPr>
        <w:tabs>
          <w:tab w:val="left" w:pos="7655"/>
        </w:tabs>
        <w:jc w:val="both"/>
        <w:rPr>
          <w:sz w:val="20"/>
          <w:szCs w:val="20"/>
        </w:rPr>
      </w:pPr>
      <w:r w:rsidRPr="00F724CF">
        <w:rPr>
          <w:sz w:val="20"/>
          <w:szCs w:val="20"/>
        </w:rPr>
        <w:t xml:space="preserve">Секретарь                                                                                         О.В. Ясинская </w:t>
      </w: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СОВЕТ ДЕПУТАТОВ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РЕПЬЕВСКОГО  СЕЛЬСОВЕТА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ТОГУЧИНСКОГО  РАЙОНА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НОВОСИБИРСКОЙ  ОБЛАСТИ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РЕШЕНИЕ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седьмой сессии шестого созыва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13.05.2021 № 3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с. Репьево</w:t>
      </w:r>
    </w:p>
    <w:p w:rsidR="00F01979" w:rsidRPr="00F01979" w:rsidRDefault="00F01979" w:rsidP="00F01979">
      <w:pPr>
        <w:suppressAutoHyphens/>
        <w:jc w:val="both"/>
        <w:rPr>
          <w:sz w:val="20"/>
          <w:szCs w:val="20"/>
          <w:lang w:eastAsia="zh-CN"/>
        </w:rPr>
      </w:pPr>
    </w:p>
    <w:p w:rsidR="00F01979" w:rsidRPr="00F01979" w:rsidRDefault="00F01979" w:rsidP="00F01979">
      <w:pPr>
        <w:suppressAutoHyphens/>
        <w:jc w:val="center"/>
        <w:rPr>
          <w:sz w:val="20"/>
          <w:szCs w:val="20"/>
          <w:lang w:eastAsia="zh-CN"/>
        </w:rPr>
      </w:pPr>
      <w:r w:rsidRPr="00F01979">
        <w:rPr>
          <w:sz w:val="20"/>
          <w:szCs w:val="20"/>
          <w:lang w:eastAsia="zh-CN"/>
        </w:rPr>
        <w:t xml:space="preserve">О Годовом </w:t>
      </w:r>
      <w:proofErr w:type="gramStart"/>
      <w:r w:rsidRPr="00F01979">
        <w:rPr>
          <w:sz w:val="20"/>
          <w:szCs w:val="20"/>
          <w:lang w:eastAsia="zh-CN"/>
        </w:rPr>
        <w:t>отчете</w:t>
      </w:r>
      <w:proofErr w:type="gramEnd"/>
      <w:r w:rsidRPr="00F01979">
        <w:rPr>
          <w:sz w:val="20"/>
          <w:szCs w:val="20"/>
          <w:lang w:eastAsia="zh-CN"/>
        </w:rPr>
        <w:t xml:space="preserve"> об исполнении бюджета Репьевского сельсовета Тогучинского района Новосирийской области за 2020 год</w:t>
      </w:r>
    </w:p>
    <w:p w:rsidR="00F01979" w:rsidRPr="00F01979" w:rsidRDefault="00F01979" w:rsidP="00F01979">
      <w:pPr>
        <w:suppressAutoHyphens/>
        <w:jc w:val="center"/>
        <w:rPr>
          <w:sz w:val="20"/>
          <w:szCs w:val="20"/>
          <w:lang w:eastAsia="zh-CN"/>
        </w:rPr>
      </w:pPr>
    </w:p>
    <w:p w:rsidR="00F01979" w:rsidRPr="00F01979" w:rsidRDefault="00F01979" w:rsidP="00F01979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F01979">
        <w:rPr>
          <w:sz w:val="20"/>
          <w:szCs w:val="20"/>
          <w:lang w:eastAsia="zh-CN"/>
        </w:rPr>
        <w:t>Совет депутатов Репьевского сельсовета Тогучинского района Новосибирской области</w:t>
      </w:r>
    </w:p>
    <w:p w:rsidR="00F01979" w:rsidRPr="00F01979" w:rsidRDefault="00F01979" w:rsidP="00F01979">
      <w:pPr>
        <w:suppressAutoHyphens/>
        <w:ind w:firstLine="851"/>
        <w:jc w:val="both"/>
        <w:rPr>
          <w:sz w:val="20"/>
          <w:szCs w:val="20"/>
          <w:lang w:eastAsia="zh-CN"/>
        </w:rPr>
      </w:pPr>
    </w:p>
    <w:p w:rsidR="00F01979" w:rsidRPr="00F01979" w:rsidRDefault="00F01979" w:rsidP="00F01979">
      <w:pPr>
        <w:suppressAutoHyphens/>
        <w:jc w:val="both"/>
        <w:rPr>
          <w:sz w:val="20"/>
          <w:szCs w:val="20"/>
          <w:lang w:eastAsia="zh-CN"/>
        </w:rPr>
      </w:pPr>
      <w:r w:rsidRPr="00F01979">
        <w:rPr>
          <w:sz w:val="20"/>
          <w:szCs w:val="20"/>
          <w:lang w:eastAsia="zh-CN"/>
        </w:rPr>
        <w:t>РЕШИЛ:</w:t>
      </w:r>
    </w:p>
    <w:p w:rsidR="00F01979" w:rsidRPr="00F01979" w:rsidRDefault="00F01979" w:rsidP="00F01979">
      <w:pPr>
        <w:suppressAutoHyphens/>
        <w:ind w:firstLine="851"/>
        <w:jc w:val="both"/>
        <w:rPr>
          <w:sz w:val="20"/>
          <w:szCs w:val="20"/>
          <w:lang w:eastAsia="zh-CN"/>
        </w:rPr>
      </w:pPr>
      <w:r w:rsidRPr="00F01979">
        <w:rPr>
          <w:sz w:val="20"/>
          <w:szCs w:val="20"/>
          <w:lang w:eastAsia="zh-CN"/>
        </w:rPr>
        <w:t xml:space="preserve">1. Годовой отчет об исполнении бюджета Репьевского сельсовета Тогучинского района Новосирийской области за 2020 год принять к сведению. </w:t>
      </w:r>
    </w:p>
    <w:p w:rsidR="00F01979" w:rsidRPr="00F01979" w:rsidRDefault="00F01979" w:rsidP="00F01979">
      <w:pPr>
        <w:suppressAutoHyphens/>
        <w:ind w:firstLine="851"/>
        <w:jc w:val="both"/>
        <w:rPr>
          <w:sz w:val="20"/>
          <w:szCs w:val="20"/>
        </w:rPr>
      </w:pPr>
      <w:r w:rsidRPr="00F01979">
        <w:rPr>
          <w:sz w:val="20"/>
          <w:szCs w:val="20"/>
        </w:rPr>
        <w:t>2. Опубликовать настоящее решение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F01979" w:rsidRPr="00F01979" w:rsidRDefault="00F01979" w:rsidP="00F01979">
      <w:pPr>
        <w:ind w:firstLine="851"/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3. </w:t>
      </w:r>
      <w:proofErr w:type="gramStart"/>
      <w:r w:rsidRPr="00F01979">
        <w:rPr>
          <w:sz w:val="20"/>
          <w:szCs w:val="20"/>
        </w:rPr>
        <w:t>Контроль за</w:t>
      </w:r>
      <w:proofErr w:type="gramEnd"/>
      <w:r w:rsidRPr="00F01979">
        <w:rPr>
          <w:sz w:val="20"/>
          <w:szCs w:val="20"/>
        </w:rPr>
        <w:t xml:space="preserve"> выполнением решения оставляю за собой.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Глава Репьевского сельсовета 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  <w:r w:rsidRPr="00F01979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</w:p>
    <w:p w:rsidR="00F01979" w:rsidRPr="00F01979" w:rsidRDefault="00F01979" w:rsidP="00F01979">
      <w:pPr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Председатель Совета депутатов 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Репьевского сельсовета  </w:t>
      </w:r>
    </w:p>
    <w:p w:rsidR="00F01979" w:rsidRPr="00F01979" w:rsidRDefault="00F01979" w:rsidP="00F01979">
      <w:pPr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Тогучинского района Новосибирской области                            Н.М. </w:t>
      </w:r>
      <w:proofErr w:type="spellStart"/>
      <w:r w:rsidRPr="00F01979">
        <w:rPr>
          <w:sz w:val="20"/>
          <w:szCs w:val="20"/>
        </w:rPr>
        <w:t>Лютков</w:t>
      </w:r>
      <w:proofErr w:type="spellEnd"/>
    </w:p>
    <w:p w:rsidR="00F01979" w:rsidRPr="00F01979" w:rsidRDefault="00F01979" w:rsidP="00F01979">
      <w:pPr>
        <w:suppressAutoHyphens/>
        <w:rPr>
          <w:sz w:val="20"/>
          <w:szCs w:val="20"/>
          <w:lang w:eastAsia="zh-CN"/>
        </w:rPr>
      </w:pPr>
      <w:r w:rsidRPr="00F01979">
        <w:rPr>
          <w:sz w:val="20"/>
          <w:szCs w:val="20"/>
          <w:lang w:eastAsia="zh-CN"/>
        </w:rPr>
        <w:t xml:space="preserve">                         </w:t>
      </w:r>
    </w:p>
    <w:p w:rsidR="00F01979" w:rsidRPr="00F01979" w:rsidRDefault="00F01979" w:rsidP="00F01979">
      <w:pPr>
        <w:suppressAutoHyphens/>
        <w:rPr>
          <w:sz w:val="20"/>
          <w:szCs w:val="20"/>
          <w:lang w:eastAsia="zh-CN"/>
        </w:rPr>
      </w:pPr>
    </w:p>
    <w:p w:rsidR="00F01979" w:rsidRPr="00F01979" w:rsidRDefault="00F01979" w:rsidP="00F01979">
      <w:pPr>
        <w:suppressAutoHyphens/>
        <w:rPr>
          <w:sz w:val="20"/>
          <w:szCs w:val="20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3"/>
        <w:gridCol w:w="2137"/>
        <w:gridCol w:w="1479"/>
        <w:gridCol w:w="2801"/>
        <w:gridCol w:w="221"/>
      </w:tblGrid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70"/>
        </w:trPr>
        <w:tc>
          <w:tcPr>
            <w:tcW w:w="2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01979">
              <w:rPr>
                <w:rFonts w:ascii="Arial Cyr" w:hAnsi="Arial Cyr"/>
                <w:b/>
                <w:bCs/>
                <w:sz w:val="20"/>
                <w:szCs w:val="20"/>
              </w:rPr>
              <w:t>ПОЯСНИТЕЛЬНАЯ ЗАПИСКА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КОДЫ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2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                              на 1  января 2021 г.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       Форма по ОКУД</w:t>
            </w:r>
          </w:p>
        </w:tc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0503160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                        Дата</w:t>
            </w:r>
          </w:p>
        </w:tc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26/01/21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Главный распорядитель,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распрядитель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, </w:t>
            </w:r>
          </w:p>
        </w:tc>
        <w:tc>
          <w:tcPr>
            <w:tcW w:w="10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Администрация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Репьёвского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72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1979" w:rsidRPr="00F01979" w:rsidRDefault="00F01979" w:rsidP="00F0197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получатель бюджетных средств, </w:t>
            </w:r>
          </w:p>
        </w:tc>
        <w:tc>
          <w:tcPr>
            <w:tcW w:w="10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главнай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администратор, </w:t>
            </w:r>
          </w:p>
        </w:tc>
        <w:tc>
          <w:tcPr>
            <w:tcW w:w="10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10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10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                  по ОКПО</w:t>
            </w:r>
          </w:p>
        </w:tc>
        <w:tc>
          <w:tcPr>
            <w:tcW w:w="13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4199895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2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Глава по БК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555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Наименование бюджета </w:t>
            </w:r>
          </w:p>
        </w:tc>
        <w:tc>
          <w:tcPr>
            <w:tcW w:w="10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бюджет поселения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по ОКТМО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5025283800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10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                  по ОКЕИ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383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2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lastRenderedPageBreak/>
              <w:t>Периодичность: месячная, квартальная, годовая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7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7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01979">
              <w:rPr>
                <w:rFonts w:ascii="Arial Cyr" w:hAnsi="Arial Cyr"/>
                <w:b/>
                <w:bCs/>
                <w:sz w:val="16"/>
                <w:szCs w:val="16"/>
              </w:rPr>
              <w:t>Раздел I  "Организационная структура"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82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Бюджет Репьевского сельсовета формировался и исполнялся в соответствии с принятым Уставом, с учетом требований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Федерального закона №131 "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Обобщих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принципах организации местного самоуправления в РФ и предназначены 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для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исполнения расходных обязательств в соответствии с законодательством.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19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Основными направлениями деятельности поселения являются решения вопросов местного значения 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межпоселенческого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300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характера на территории населенных пунктов исполнение отдельных государственных полномочий Новосибирской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19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области в соответствии с областным законодательством, формирование, утверждение, исполнение бюджета поселения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19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и 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контроль за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исполнением данного бюджета, установление, изменение и отмена местных налогов и сборов поселения.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40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владение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,п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ользование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и распоряжение имуществом находящимся в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муниципальн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собственности:,организация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в границах 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40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поселения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,д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орожная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деятельность в отношении автомобильных дорог местного значения,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199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обеспечение малоимущих граждан, проживающих в поселении и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нуждающих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в улучшении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жилищн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условий,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199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поселений, обеспечение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первичных мер пожарной безопасности, организация благоустройства и озеленении поселения, утверждении генеральных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планов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поселения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,п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рсвоении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наименований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улиц,содержание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мест захоронения, организация и осуществление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мероприятий по работе с проведением мероприятий по первичному воинскому учету.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Полномочия по внутреннему муниципальному финансовому контролю переданы  отделу внутреннего финансового контроля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администрации Тогучинского района Новосибирской области решение №5  22 сессии от 20 сентября 2018 года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На территории администрации Репьевского сельсовета функционирует казённое учреждение  культуры МКУК  " КДЦ Темп"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которое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является получателем бюджетных средств.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На территории администрации Репьевского сельсовета находится 6 хозяйств с населением 2117 человек на 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 xml:space="preserve">населенных пунктах (д. Шмаково, ст. Восточная, с. Репьево, п. Пустынка,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о.п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.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Паравозный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.Н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ово-Мотково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,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с. Льниха, п. Боровушка). На территории поселения функционирует 1 общеобразовательная школа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учрежедния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здравоохранения 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 xml:space="preserve">( 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2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ФАПа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), учреждения культуры (2 клуба, 2 библиотеки.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Администрацией Репьевского сельсовета заключен договор с муниципальным  казённым учреждением Тогучинского района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«Центр  бухгалтерского, материально-технического  и  информационного  обеспечения», договор 3 от 18.03.2020 г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по ведению бухгалтерского и экономического обслуживания поселения.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которое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является получателем бюджетных средств.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01979">
              <w:rPr>
                <w:rFonts w:ascii="Arial Cyr" w:hAnsi="Arial Cyr"/>
                <w:b/>
                <w:bCs/>
                <w:sz w:val="16"/>
                <w:szCs w:val="16"/>
              </w:rPr>
              <w:t>Раздел II "Результаты деятельности"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Результатом исполнения бюджета Репьевского сельсовета является создание условий жизнедеятельности населения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Стоимость имущества находящегося на балансе администрации Репьевского сельсовета составляет 2220,3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ублей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Площадь жилого помещения составляет 1622,9м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В бюджетной сфере поселения занято 15 человек с учетом работников МКУК  КДЦ "Темп". Расходы бюджета 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за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2020 год  составили 12665,7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В МКУК  КДЦ "Темп" два человека  получили обучение на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семинрах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01979">
              <w:rPr>
                <w:rFonts w:ascii="Arial Cyr" w:hAnsi="Arial Cyr"/>
                <w:b/>
                <w:bCs/>
                <w:sz w:val="16"/>
                <w:szCs w:val="16"/>
              </w:rPr>
              <w:t>Раздел III "Анализ отчета об исполнении бюджета"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Бюджет Репьевского сельсовета утверждался решением двадцать девятой сессии Совета депутатов Репьевского сельсовета пятого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созыва от 24.12.2019 «О бюджете Репьевского сельсовета Тогучинского района Новосибирской области на 2020 год и плановый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период 2011-2022гг» следующие изменения. С последующими внесениями изменений связанных с уточнением 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доходной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части бюджета за счет увеличения объема межбюджетных  трансфертов по переданным полномочиям, выделением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дополнительных средств из бюджета района.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Исполнение доходной части бюджета: план 12529,4 тыс. руб. исполнение 12314,6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или 98,3 %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В целом расходная часть бюджета исполнена на 97,1 %, неисполнение образовалось, исполнение доходов за декабрь в январе2021г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0100 Общегосударственные расходы. план 3533,7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исполнение 3312,4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93,7 %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0102 функционирование высшего должностного лица. Отражены расходы на оплату труда с начислениями главы сельсовета.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Расходы проведены в пределах утвержденных ассигнований в размере план и факт 723,9 тыс. руб. 100%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статья 211 план и факт 557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статья 213 план и факт 166,8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руб.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0104 функционирование исполнительных органов местного самоуправления.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lastRenderedPageBreak/>
              <w:t xml:space="preserve">Расходы на содержание администрации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сельсовета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.Ф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инансирование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по всем экономическим статьям производилось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в пределах ассигнований в размере план 2655,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, факт 2433,7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тыс.руб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не исполнен договор по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энергию,программы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за декабрь,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в сумме 40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оплата в январе.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статья 0104 8800000110 211 план 1030,6и факт 940,0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невыполнение в связи с вакансией специалиста 1 категории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статья 213 план 311,2тыс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уб.  факт 280,1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руб.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221 статья план 55,1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факт 50,1тыс.руб. оплата за связь (абонентская плата 24,7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т.р.,интернет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19,8,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внутризон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связь 5,6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оплата за декабрь в январе 2021 года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223 статья план 70,4тыс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уб. факт 70,4тыс.руб. (освещение 6,0 отопление 64,0 вода 0,4) выполнение 100 %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225 статья план и факт 43,4тыс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уб.( обслуживание компьютеров 22,8,, заправка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катриджей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20,6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244 статья 226 план 531,4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факт483,4тыс.руб.(86,6т.р  оплата за программы ,услуги бухгалтера 379,7т.р, 9,3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тыс.руб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диспансарицация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муниципальных служащих, 3,5 оплата за учебу,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предрейсовые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медосмотры 4,3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, за декабрь оплата в январе.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244 статья 227 план и факт  3,6тыс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уб.  оплата за страховку транспортного средства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242 статья 310 план и факт  48,5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приобритение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компьютера 31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 и принтера 17,5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340 статья план 256,1 тыс. руб. факт 209,5 (оплата за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гсм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196,3,   13,3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канц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товары) за декабрь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гсм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оплата в январе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0104 8800002040 852  план 4,5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факт 4,5  оплата транспортного налога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0104 8800002040853 план 1,0тыс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уб.  исполнение 1,0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., 1, оплата в Экологию налог,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0104 0500570190 244 340 план 0,1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и факт 0,1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тыс.руб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осуществление полномочий по решению вопросов в сфере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администрируемых правонарушений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 xml:space="preserve"> ,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приобретены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канц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товары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0104 8800002040 540 251план  и исполнение  28,5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. По соглашению по передаче полномочий по внутреннему финансовому контролю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0106 Обеспечение деятельности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финансовых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,н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алоговых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и таможенных органов и органов финансового надзора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По соглашению перечислены денежные средства 32,5 тыс.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рубоплата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по соглашению на содержание ревизионной комиссии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подз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0107 Обеспечение проведение выборов и референдумов план и факт 114,4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перечислено в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изберательную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комиссию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0113 Другие общегосударственные расходы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0113 8800009200244  225 план 5тыс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уб. факт 5,0тыс.руб.оплата  взносы в  ассоциацию муниципальных образований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0203 Мобилизационная и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вневосковая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подготовка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Расходы произведены в пределах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утверждееных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ассигнований на заработную плату с начислениями, канцелярские товары,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командировачные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расходы в размере план и факт106,4 тыс. руб.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0310 88000021700 244 226 15,0тыс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уб. Оплата за обслуживание пожарных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0409 Дорожное хозяйство план и факт 2200,4 тыс. руб.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из них 762,9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реализация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мун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программы "Повышение безопасности дорожного движения по Тогучинскому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районуНСО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на 2015-2020 г"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чистка дорог от снега за счет акцизов 1437,5тыс. руб.,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0501 Жилищное хозяйство 11,8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оплата за кап ремонт в фонд модернизации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0503 Благоустройство  план 459,7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факт 453,5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исполнение 98,7 %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Оплачена электроэнергия  уличного освещения 92,2 </w:t>
            </w:r>
            <w:proofErr w:type="spellStart"/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, ремонт уличного освещения с. Репьево, с. Льниха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на сумму 350,3 тыс. руб.,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приобритение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уличных табличек (адресация номеров) на сумму 11,0,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0801 Культура  план 6625,6тыс. руб. исполнение 3480,9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. или 97,8%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0801 8800440 Отражены расходы по содержанию МКУК  КДЦ "Темп". По всем экономическим статьям расходов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в пределах ассигнований 6625,6 тыс.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.и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сполнео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6480,9 тыс.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.,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неисполнено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144,8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тыс.руб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из них оплата за газ, энергию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средства, не оплачено  за декабрь месяц, платеж в январе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в.т.ч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.о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плачена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эл. энергия на сумму 467,1тыс. руб., за счет ИМТ  заработная плата с начислениями 413,2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>,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оплата за газ и транспортировку газа 50,0тыс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уб., обслуживание газопровода 39,1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тыс.руб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, ПС 42,0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0801 0300L4670 244 310 план 1026,21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spellEnd"/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факт 1026,21тыс.руб  по государственной программе "Культура Новосибирской области на 201-2020 годы"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приобритение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одежда сцены с. Льниха 279,9тыс.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, музыкальное оборудование 499,0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., кресла театральные 247,4тыс.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0801 5600007950 243 226 на сумму 827,0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 были оплачены сметы и экспертизы для ремонта СДК с. Льниха и СДК </w:t>
            </w:r>
            <w:r w:rsidRPr="00F01979">
              <w:rPr>
                <w:rFonts w:ascii="Arial Cyr" w:hAnsi="Arial Cyr"/>
                <w:sz w:val="16"/>
                <w:szCs w:val="16"/>
              </w:rPr>
              <w:lastRenderedPageBreak/>
              <w:t>с. Репьево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lastRenderedPageBreak/>
              <w:t xml:space="preserve">0801 статья 225 был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приозведен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ремонт газовой котельной в сумме 233,6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тыс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руб.,  ремонт отопления в СДК с. Льниха 402,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т.р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0801 статья 310 подведен газ в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сДК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с. Льниха 326,5 тыс. руб.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Прзд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 1001 Пенсионное обеспечение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1001 8800004910 312 264 Доплата к пенсии муниципального служащего в размере 85,3тыс. Рубля исполнено 96,9%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оплачивается 1 человеку.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01979">
              <w:rPr>
                <w:rFonts w:ascii="Arial Cyr" w:hAnsi="Arial Cyr"/>
                <w:b/>
                <w:bCs/>
                <w:sz w:val="16"/>
                <w:szCs w:val="16"/>
              </w:rPr>
              <w:t>Раздел IV "Анализ показателей финансовой отчетности "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Остатки средств на 01.01.2021 год  в сумме 407072,94 руб. Целевых средств нет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Источники финансирования дефицита бюджета 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>утверждено 511383 рублей исполнено</w:t>
            </w:r>
            <w:proofErr w:type="gramEnd"/>
            <w:r w:rsidRPr="00F01979">
              <w:rPr>
                <w:rFonts w:ascii="Arial Cyr" w:hAnsi="Arial Cyr"/>
                <w:sz w:val="16"/>
                <w:szCs w:val="16"/>
              </w:rPr>
              <w:t xml:space="preserve"> -351141,14 рублей в </w:t>
            </w:r>
            <w:proofErr w:type="spellStart"/>
            <w:r w:rsidRPr="00F01979">
              <w:rPr>
                <w:rFonts w:ascii="Arial Cyr" w:hAnsi="Arial Cyr"/>
                <w:sz w:val="16"/>
                <w:szCs w:val="16"/>
              </w:rPr>
              <w:t>т.ч</w:t>
            </w:r>
            <w:proofErr w:type="spellEnd"/>
            <w:r w:rsidRPr="00F01979">
              <w:rPr>
                <w:rFonts w:ascii="Arial Cyr" w:hAnsi="Arial Cyr"/>
                <w:sz w:val="16"/>
                <w:szCs w:val="16"/>
              </w:rPr>
              <w:t xml:space="preserve">. Источники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финансирования  дефицита бюджета является изменение остатков средств</w:t>
            </w:r>
            <w:proofErr w:type="gramStart"/>
            <w:r w:rsidRPr="00F01979">
              <w:rPr>
                <w:rFonts w:ascii="Arial Cyr" w:hAnsi="Arial Cyr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2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Кредиторской задолженности   на 01.01.2021 года нет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7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Narrow" w:hAnsi="Arial Narrow"/>
                <w:b/>
                <w:bCs/>
                <w:color w:val="2A2C2E"/>
                <w:sz w:val="16"/>
                <w:szCs w:val="16"/>
              </w:rPr>
            </w:pPr>
            <w:r w:rsidRPr="00F01979">
              <w:rPr>
                <w:rFonts w:ascii="Arial Narrow" w:hAnsi="Arial Narrow"/>
                <w:b/>
                <w:bCs/>
                <w:color w:val="2A2C2E"/>
                <w:sz w:val="16"/>
                <w:szCs w:val="16"/>
              </w:rPr>
              <w:t>V. "Прочие вопросы деятельности 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УФ и НП произведена проверка использования средств субвенции, предоставляемой для осуществления  первичного воинского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учета на территориях, где отсутствуют ВК за 2019 год. В ходе проверки замечаний нет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администрацией Тогучинского района  Отделом внутреннего муниципального финансового контроля произведена проверка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4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соблюдения целей и условий предоставления межбюджетных трансфертов, выделенных из бюджета Тогучинского района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3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за 2019-2020 год. В ходе проверки были выявлены нарушения, замечания устранены.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Руководитель                              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01979">
              <w:rPr>
                <w:rFonts w:ascii="Arial Cyr" w:hAnsi="Arial Cyr"/>
                <w:sz w:val="20"/>
                <w:szCs w:val="20"/>
              </w:rPr>
              <w:t>Строков Александр Владимирович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7C20B" wp14:editId="639BF4BD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0</wp:posOffset>
                      </wp:positionV>
                      <wp:extent cx="923925" cy="19050"/>
                      <wp:effectExtent l="0" t="0" r="28575" b="19050"/>
                      <wp:wrapNone/>
                      <wp:docPr id="1357" name="Прямая соединительная линия 1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0" to="1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F01979" w:rsidRPr="00F01979">
              <w:trPr>
                <w:trHeight w:val="255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979" w:rsidRPr="00F01979" w:rsidRDefault="00F01979" w:rsidP="00F01979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</w:p>
              </w:tc>
            </w:tr>
          </w:tbl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Руководитель планово - финансовой службы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8E135" wp14:editId="7CB49354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152400</wp:posOffset>
                      </wp:positionV>
                      <wp:extent cx="857250" cy="9525"/>
                      <wp:effectExtent l="0" t="0" r="19050" b="28575"/>
                      <wp:wrapNone/>
                      <wp:docPr id="1358" name="Прямая соединительная линия 1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2pt" to="18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F01979" w:rsidRPr="00F01979">
              <w:trPr>
                <w:trHeight w:val="255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979" w:rsidRPr="00F01979" w:rsidRDefault="00F01979" w:rsidP="00F01979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</w:p>
              </w:tc>
            </w:tr>
          </w:tbl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Главный бухгалтер                     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84FF11" wp14:editId="273A0B4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152400</wp:posOffset>
                      </wp:positionV>
                      <wp:extent cx="962025" cy="19050"/>
                      <wp:effectExtent l="0" t="0" r="28575" b="19050"/>
                      <wp:wrapNone/>
                      <wp:docPr id="1359" name="Прямая соединительная линия 1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5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2pt" to="18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F01979" w:rsidRPr="00F01979">
              <w:trPr>
                <w:trHeight w:val="255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979" w:rsidRPr="00F01979" w:rsidRDefault="00F01979" w:rsidP="00F01979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</w:p>
              </w:tc>
            </w:tr>
          </w:tbl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01979">
              <w:rPr>
                <w:rFonts w:ascii="Arial Cyr" w:hAnsi="Arial Cyr"/>
                <w:sz w:val="20"/>
                <w:szCs w:val="20"/>
              </w:rPr>
              <w:t>Строкова Ольга Васильевна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01979">
              <w:rPr>
                <w:rFonts w:ascii="Arial Cyr" w:hAnsi="Arial Cyr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  <w:r w:rsidRPr="00F01979">
              <w:rPr>
                <w:rFonts w:ascii="Arial Cyr" w:hAnsi="Arial Cyr"/>
                <w:sz w:val="20"/>
                <w:szCs w:val="20"/>
              </w:rPr>
              <w:t>"_26_"  января 2021 г.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01979" w:rsidRPr="00F01979" w:rsidTr="00F01979">
        <w:trPr>
          <w:trHeight w:val="255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79" w:rsidRPr="00F01979" w:rsidRDefault="00F01979" w:rsidP="00F0197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  <w:bookmarkStart w:id="0" w:name="_GoBack"/>
      <w:bookmarkEnd w:id="0"/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СОВЕТ ДЕПУТАТОВ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РЕПЬЕВСКОГО СЕЛЬСОВЕТА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ТОГУЧИНСКОГО РАЙОНА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НОВОСИБИРСКОЙ ОБЛАСТИ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РЕШЕНИЕ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седьмой сессии шестого созыва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13.05.2021  № 4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jc w:val="center"/>
        <w:rPr>
          <w:sz w:val="20"/>
          <w:szCs w:val="20"/>
        </w:rPr>
      </w:pPr>
      <w:r w:rsidRPr="00F01979">
        <w:rPr>
          <w:sz w:val="20"/>
          <w:szCs w:val="20"/>
        </w:rPr>
        <w:t>с. Репьево</w:t>
      </w:r>
    </w:p>
    <w:p w:rsidR="00F01979" w:rsidRPr="00F01979" w:rsidRDefault="00F01979" w:rsidP="00F01979">
      <w:pPr>
        <w:jc w:val="center"/>
        <w:rPr>
          <w:sz w:val="20"/>
          <w:szCs w:val="20"/>
        </w:rPr>
      </w:pPr>
    </w:p>
    <w:p w:rsidR="00F01979" w:rsidRPr="00F01979" w:rsidRDefault="00F01979" w:rsidP="00F01979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Об  отчёте Главы 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2020 год</w:t>
      </w:r>
    </w:p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ind w:firstLine="800"/>
        <w:jc w:val="both"/>
        <w:rPr>
          <w:sz w:val="20"/>
          <w:szCs w:val="20"/>
        </w:rPr>
      </w:pPr>
      <w:r w:rsidRPr="00F01979">
        <w:rPr>
          <w:sz w:val="20"/>
          <w:szCs w:val="20"/>
        </w:rPr>
        <w:t xml:space="preserve">На основании открытого голосования депутатов Совета депутатов, Совет депутатов Репьевского сельсовета Тогучинского района Новосибирской области </w:t>
      </w:r>
    </w:p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ind w:right="-1"/>
        <w:jc w:val="both"/>
        <w:rPr>
          <w:sz w:val="20"/>
          <w:szCs w:val="20"/>
        </w:rPr>
      </w:pPr>
      <w:r w:rsidRPr="00F01979">
        <w:rPr>
          <w:sz w:val="20"/>
          <w:szCs w:val="20"/>
        </w:rPr>
        <w:t>РЕШИЛ:</w:t>
      </w:r>
    </w:p>
    <w:p w:rsidR="00F01979" w:rsidRPr="00F01979" w:rsidRDefault="00F01979" w:rsidP="00F01979">
      <w:pPr>
        <w:ind w:right="-1" w:firstLine="720"/>
        <w:jc w:val="both"/>
        <w:rPr>
          <w:b/>
          <w:bCs/>
          <w:sz w:val="20"/>
          <w:szCs w:val="20"/>
        </w:rPr>
      </w:pPr>
      <w:r w:rsidRPr="00F01979">
        <w:rPr>
          <w:sz w:val="20"/>
          <w:szCs w:val="20"/>
        </w:rPr>
        <w:t>1. П</w:t>
      </w:r>
      <w:r w:rsidRPr="00F01979">
        <w:rPr>
          <w:bCs/>
          <w:sz w:val="20"/>
          <w:szCs w:val="20"/>
        </w:rPr>
        <w:t>ринять отчет Главы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2019 год. Деятельность Главы Репьевского сельсовета по результатам отчета признать удовлетворительной</w:t>
      </w:r>
      <w:r w:rsidRPr="00F01979">
        <w:rPr>
          <w:b/>
          <w:bCs/>
          <w:sz w:val="20"/>
          <w:szCs w:val="20"/>
        </w:rPr>
        <w:t>.</w:t>
      </w:r>
    </w:p>
    <w:p w:rsidR="00F01979" w:rsidRPr="00F01979" w:rsidRDefault="00F01979" w:rsidP="00F01979">
      <w:pPr>
        <w:ind w:right="-1" w:firstLine="720"/>
        <w:jc w:val="both"/>
        <w:rPr>
          <w:sz w:val="20"/>
          <w:szCs w:val="20"/>
        </w:rPr>
      </w:pPr>
      <w:r w:rsidRPr="00F01979">
        <w:rPr>
          <w:sz w:val="20"/>
          <w:szCs w:val="20"/>
        </w:rPr>
        <w:t>2. Настоящее решение вступает в силу с момента  его принятия.</w:t>
      </w:r>
    </w:p>
    <w:p w:rsidR="00F01979" w:rsidRPr="00F01979" w:rsidRDefault="00F01979" w:rsidP="00F01979">
      <w:pPr>
        <w:ind w:firstLine="720"/>
        <w:jc w:val="both"/>
        <w:rPr>
          <w:sz w:val="20"/>
          <w:szCs w:val="20"/>
        </w:rPr>
      </w:pPr>
      <w:r w:rsidRPr="00F01979">
        <w:rPr>
          <w:sz w:val="20"/>
          <w:szCs w:val="20"/>
        </w:rPr>
        <w:t>3. Опубликовать настоящее решение в периодическом печатном издании органа местного самоуправления «Репьевский  Вестник».</w:t>
      </w:r>
    </w:p>
    <w:p w:rsidR="00F01979" w:rsidRPr="00F01979" w:rsidRDefault="00F01979" w:rsidP="00F01979">
      <w:pPr>
        <w:ind w:firstLine="720"/>
        <w:jc w:val="both"/>
        <w:outlineLvl w:val="0"/>
        <w:rPr>
          <w:sz w:val="20"/>
          <w:szCs w:val="20"/>
        </w:rPr>
      </w:pPr>
    </w:p>
    <w:p w:rsidR="00F01979" w:rsidRPr="00F01979" w:rsidRDefault="00F01979" w:rsidP="00F01979">
      <w:pPr>
        <w:jc w:val="both"/>
        <w:outlineLvl w:val="0"/>
        <w:rPr>
          <w:sz w:val="20"/>
          <w:szCs w:val="20"/>
        </w:rPr>
      </w:pPr>
    </w:p>
    <w:p w:rsidR="00F01979" w:rsidRPr="00F01979" w:rsidRDefault="00F01979" w:rsidP="00F01979">
      <w:pPr>
        <w:jc w:val="both"/>
        <w:outlineLvl w:val="0"/>
        <w:rPr>
          <w:sz w:val="20"/>
          <w:szCs w:val="20"/>
        </w:rPr>
      </w:pPr>
    </w:p>
    <w:p w:rsidR="00F01979" w:rsidRPr="00F01979" w:rsidRDefault="00F01979" w:rsidP="00F01979">
      <w:pPr>
        <w:jc w:val="both"/>
        <w:outlineLvl w:val="0"/>
        <w:rPr>
          <w:sz w:val="20"/>
          <w:szCs w:val="20"/>
        </w:rPr>
      </w:pPr>
      <w:r w:rsidRPr="00F01979">
        <w:rPr>
          <w:sz w:val="20"/>
          <w:szCs w:val="20"/>
        </w:rPr>
        <w:t xml:space="preserve">Глава Репьевского сельсовета </w:t>
      </w:r>
    </w:p>
    <w:p w:rsidR="00F01979" w:rsidRPr="00F01979" w:rsidRDefault="00F01979" w:rsidP="00F01979">
      <w:pPr>
        <w:jc w:val="both"/>
        <w:outlineLvl w:val="0"/>
        <w:rPr>
          <w:sz w:val="20"/>
          <w:szCs w:val="20"/>
        </w:rPr>
      </w:pPr>
      <w:r w:rsidRPr="00F01979">
        <w:rPr>
          <w:sz w:val="20"/>
          <w:szCs w:val="20"/>
        </w:rPr>
        <w:t xml:space="preserve">Тогучинского района Новосибирской области                                  А.В. Строков     </w:t>
      </w:r>
    </w:p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rPr>
          <w:sz w:val="20"/>
          <w:szCs w:val="20"/>
        </w:rPr>
      </w:pPr>
      <w:r w:rsidRPr="00F01979">
        <w:rPr>
          <w:sz w:val="20"/>
          <w:szCs w:val="20"/>
        </w:rPr>
        <w:t>Председатель Совета депутатов  Репьевского сельсовета</w:t>
      </w:r>
    </w:p>
    <w:p w:rsidR="00F01979" w:rsidRPr="00F01979" w:rsidRDefault="00F01979" w:rsidP="00F01979">
      <w:pPr>
        <w:rPr>
          <w:sz w:val="20"/>
          <w:szCs w:val="20"/>
        </w:rPr>
      </w:pPr>
      <w:r w:rsidRPr="00F01979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F01979">
        <w:rPr>
          <w:sz w:val="20"/>
          <w:szCs w:val="20"/>
        </w:rPr>
        <w:t>Лютков</w:t>
      </w:r>
      <w:proofErr w:type="spellEnd"/>
    </w:p>
    <w:p w:rsidR="00F01979" w:rsidRPr="00F01979" w:rsidRDefault="00F01979" w:rsidP="00F01979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F01979">
        <w:rPr>
          <w:rFonts w:ascii="Arial" w:hAnsi="Arial" w:cs="Arial"/>
          <w:b/>
          <w:bCs/>
          <w:sz w:val="20"/>
          <w:szCs w:val="20"/>
        </w:rPr>
        <w:br w:type="page"/>
      </w:r>
      <w:proofErr w:type="gramStart"/>
      <w:r w:rsidRPr="00F01979">
        <w:rPr>
          <w:sz w:val="20"/>
          <w:szCs w:val="20"/>
        </w:rPr>
        <w:lastRenderedPageBreak/>
        <w:t>ПРИНЯТ</w:t>
      </w:r>
      <w:proofErr w:type="gramEnd"/>
      <w:r w:rsidRPr="00F01979">
        <w:rPr>
          <w:sz w:val="20"/>
          <w:szCs w:val="20"/>
        </w:rPr>
        <w:t>:</w:t>
      </w:r>
    </w:p>
    <w:p w:rsidR="00F01979" w:rsidRPr="00F01979" w:rsidRDefault="00F01979" w:rsidP="00F01979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F01979">
        <w:rPr>
          <w:sz w:val="20"/>
          <w:szCs w:val="20"/>
        </w:rPr>
        <w:t xml:space="preserve">решением седьмой сессии </w:t>
      </w:r>
    </w:p>
    <w:p w:rsidR="00F01979" w:rsidRPr="00F01979" w:rsidRDefault="00F01979" w:rsidP="00F01979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F01979">
        <w:rPr>
          <w:sz w:val="20"/>
          <w:szCs w:val="20"/>
        </w:rPr>
        <w:t xml:space="preserve">Совета депутатов шестого созыва </w:t>
      </w:r>
    </w:p>
    <w:p w:rsidR="00F01979" w:rsidRPr="00F01979" w:rsidRDefault="00F01979" w:rsidP="00F01979">
      <w:pPr>
        <w:autoSpaceDE w:val="0"/>
        <w:autoSpaceDN w:val="0"/>
        <w:adjustRightInd w:val="0"/>
        <w:ind w:firstLine="5000"/>
        <w:rPr>
          <w:sz w:val="20"/>
          <w:szCs w:val="20"/>
        </w:rPr>
      </w:pPr>
      <w:r w:rsidRPr="00F01979">
        <w:rPr>
          <w:sz w:val="20"/>
          <w:szCs w:val="20"/>
        </w:rPr>
        <w:t>№ 4 от 13.05.2021 года</w:t>
      </w:r>
    </w:p>
    <w:p w:rsidR="00F01979" w:rsidRPr="00F01979" w:rsidRDefault="00F01979" w:rsidP="00F01979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F01979" w:rsidRPr="00F01979" w:rsidRDefault="00F01979" w:rsidP="00F01979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Отчет Главы  Репьевского сельсовета о  результатах своей деятельности,   деятельности администрации Репьевского сельсовета и иных подведомственных ему  органов местного самоуправления,  в том числе о решении  вопросов,  поставленных Советом депутатов  Репьевского сельсовета за 2020 год</w:t>
      </w:r>
    </w:p>
    <w:p w:rsidR="00F01979" w:rsidRPr="00F01979" w:rsidRDefault="00F01979" w:rsidP="00F01979">
      <w:pPr>
        <w:autoSpaceDE w:val="0"/>
        <w:autoSpaceDN w:val="0"/>
        <w:adjustRightInd w:val="0"/>
        <w:ind w:firstLine="5000"/>
        <w:rPr>
          <w:sz w:val="20"/>
          <w:szCs w:val="20"/>
        </w:rPr>
      </w:pPr>
    </w:p>
    <w:p w:rsidR="00F01979" w:rsidRPr="00F01979" w:rsidRDefault="00F01979" w:rsidP="00F01979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 xml:space="preserve">1. Показатели оценки деятельности Главы  Репьевского сельсовета, </w:t>
      </w:r>
    </w:p>
    <w:p w:rsidR="00F01979" w:rsidRPr="00F01979" w:rsidRDefault="00F01979" w:rsidP="00F01979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деятельности администрации  Репьевского сельсовета и иных</w:t>
      </w:r>
    </w:p>
    <w:p w:rsidR="00F01979" w:rsidRPr="00F01979" w:rsidRDefault="00F01979" w:rsidP="00F01979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>подведомственных ему органов местного самоуправления</w:t>
      </w:r>
    </w:p>
    <w:p w:rsidR="00F01979" w:rsidRPr="00F01979" w:rsidRDefault="00F01979" w:rsidP="00F01979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F01979">
        <w:rPr>
          <w:bCs/>
          <w:sz w:val="20"/>
          <w:szCs w:val="20"/>
        </w:rPr>
        <w:t xml:space="preserve"> за 2020 год</w:t>
      </w:r>
    </w:p>
    <w:p w:rsidR="00F01979" w:rsidRPr="00F01979" w:rsidRDefault="00F01979" w:rsidP="00F0197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0"/>
          <w:szCs w:val="20"/>
        </w:rPr>
      </w:pPr>
    </w:p>
    <w:tbl>
      <w:tblPr>
        <w:tblW w:w="502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"/>
        <w:gridCol w:w="120"/>
        <w:gridCol w:w="51"/>
        <w:gridCol w:w="3549"/>
        <w:gridCol w:w="217"/>
        <w:gridCol w:w="1138"/>
        <w:gridCol w:w="217"/>
        <w:gridCol w:w="15"/>
        <w:gridCol w:w="1011"/>
        <w:gridCol w:w="90"/>
        <w:gridCol w:w="1238"/>
        <w:gridCol w:w="29"/>
        <w:gridCol w:w="1142"/>
        <w:gridCol w:w="38"/>
      </w:tblGrid>
      <w:tr w:rsidR="00F01979" w:rsidRPr="00F01979" w:rsidTr="00581E88">
        <w:trPr>
          <w:cantSplit/>
          <w:trHeight w:val="360"/>
        </w:trPr>
        <w:tc>
          <w:tcPr>
            <w:tcW w:w="230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Единица  </w:t>
            </w:r>
            <w:r w:rsidRPr="00F01979">
              <w:rPr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3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Отчетная   </w:t>
            </w:r>
            <w:r w:rsidRPr="00F01979">
              <w:rPr>
                <w:bCs/>
                <w:sz w:val="20"/>
                <w:szCs w:val="20"/>
              </w:rPr>
              <w:br/>
              <w:t>информация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F01979" w:rsidRPr="00F01979" w:rsidTr="00581E88">
        <w:trPr>
          <w:cantSplit/>
          <w:trHeight w:val="360"/>
        </w:trPr>
        <w:tc>
          <w:tcPr>
            <w:tcW w:w="2307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отчетный</w:t>
            </w:r>
            <w:r w:rsidRPr="00F01979">
              <w:rPr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01979">
              <w:rPr>
                <w:bCs/>
                <w:sz w:val="20"/>
                <w:szCs w:val="20"/>
              </w:rPr>
              <w:t>в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% </w:t>
            </w:r>
            <w:proofErr w:type="gramStart"/>
            <w:r w:rsidRPr="00F01979">
              <w:rPr>
                <w:bCs/>
                <w:sz w:val="20"/>
                <w:szCs w:val="20"/>
              </w:rPr>
              <w:t>к</w:t>
            </w:r>
            <w:proofErr w:type="gramEnd"/>
            <w:r w:rsidRPr="00F01979">
              <w:rPr>
                <w:bCs/>
                <w:sz w:val="20"/>
                <w:szCs w:val="20"/>
              </w:rPr>
              <w:br/>
              <w:t>прошлому году</w:t>
            </w:r>
          </w:p>
        </w:tc>
        <w:tc>
          <w:tcPr>
            <w:tcW w:w="61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Структура и доходы населения</w:t>
            </w:r>
          </w:p>
        </w:tc>
      </w:tr>
      <w:tr w:rsidR="00F01979" w:rsidRPr="00F01979" w:rsidTr="00581E88">
        <w:trPr>
          <w:cantSplit/>
          <w:trHeight w:val="1091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Численность населения на начало </w:t>
            </w:r>
            <w:r w:rsidRPr="00F01979">
              <w:rPr>
                <w:bCs/>
                <w:sz w:val="20"/>
                <w:szCs w:val="20"/>
              </w:rPr>
              <w:br/>
              <w:t xml:space="preserve">года 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1906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98,6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население уменьшилось на 34 человек</w:t>
            </w: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1.1.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F01979">
              <w:rPr>
                <w:bCs/>
                <w:sz w:val="20"/>
                <w:szCs w:val="20"/>
              </w:rPr>
              <w:t>прибывших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1.2.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F01979">
              <w:rPr>
                <w:bCs/>
                <w:sz w:val="20"/>
                <w:szCs w:val="20"/>
              </w:rPr>
              <w:t>выбывших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1.3.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F01979">
              <w:rPr>
                <w:bCs/>
                <w:sz w:val="20"/>
                <w:szCs w:val="20"/>
              </w:rPr>
              <w:t>родившихся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1.4.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Число </w:t>
            </w:r>
            <w:proofErr w:type="gramStart"/>
            <w:r w:rsidRPr="00F01979">
              <w:rPr>
                <w:bCs/>
                <w:sz w:val="20"/>
                <w:szCs w:val="20"/>
              </w:rPr>
              <w:t>умерших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2.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Уровень официально              </w:t>
            </w:r>
            <w:r w:rsidRPr="00F01979">
              <w:rPr>
                <w:bCs/>
                <w:sz w:val="20"/>
                <w:szCs w:val="20"/>
              </w:rPr>
              <w:br/>
              <w:t xml:space="preserve">зарегистрированной безработицы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3.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Среднемесячная заработная плата работников бюджетной сферы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28460,7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Малое и среднее предпринимательство</w:t>
            </w: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4. 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Количество малых предприятий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5.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Численность занятых на малых    </w:t>
            </w:r>
            <w:r w:rsidRPr="00F01979">
              <w:rPr>
                <w:bCs/>
                <w:sz w:val="20"/>
                <w:szCs w:val="20"/>
              </w:rPr>
              <w:br/>
              <w:t xml:space="preserve">предприятиях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6.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Количество индивидуальных       </w:t>
            </w:r>
            <w:r w:rsidRPr="00F01979">
              <w:rPr>
                <w:bCs/>
                <w:sz w:val="20"/>
                <w:szCs w:val="20"/>
              </w:rPr>
              <w:br/>
              <w:t xml:space="preserve">предпринимателей       </w:t>
            </w:r>
          </w:p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Инвестиционная деятельность</w:t>
            </w:r>
          </w:p>
        </w:tc>
      </w:tr>
      <w:tr w:rsidR="00F01979" w:rsidRPr="00F01979" w:rsidTr="00581E88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7.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Инвестиции в основной капитал за</w:t>
            </w:r>
            <w:r w:rsidRPr="00F01979">
              <w:rPr>
                <w:bCs/>
                <w:sz w:val="20"/>
                <w:szCs w:val="20"/>
              </w:rPr>
              <w:br/>
              <w:t xml:space="preserve">счет всех источников            </w:t>
            </w:r>
            <w:r w:rsidRPr="00F01979">
              <w:rPr>
                <w:bCs/>
                <w:sz w:val="20"/>
                <w:szCs w:val="20"/>
              </w:rPr>
              <w:br/>
              <w:t xml:space="preserve">финансирования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7.1.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В том числе инвестиции за счет  </w:t>
            </w:r>
            <w:r w:rsidRPr="00F01979">
              <w:rPr>
                <w:bCs/>
                <w:sz w:val="20"/>
                <w:szCs w:val="20"/>
              </w:rPr>
              <w:br/>
              <w:t xml:space="preserve">средств бюджетов всех уровней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Доходы и расходы бюджета</w:t>
            </w:r>
          </w:p>
        </w:tc>
      </w:tr>
      <w:tr w:rsidR="00F01979" w:rsidRPr="00F01979" w:rsidTr="00581E88">
        <w:trPr>
          <w:cantSplit/>
          <w:trHeight w:val="384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8.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Доходы бюджета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12314,6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109,2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8.1.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F01979">
              <w:rPr>
                <w:bCs/>
                <w:sz w:val="20"/>
                <w:szCs w:val="20"/>
              </w:rPr>
              <w:t>т.ч</w:t>
            </w:r>
            <w:proofErr w:type="spellEnd"/>
            <w:r w:rsidRPr="00F01979">
              <w:rPr>
                <w:bCs/>
                <w:sz w:val="20"/>
                <w:szCs w:val="20"/>
              </w:rPr>
              <w:t xml:space="preserve">. собственные доходы,      </w:t>
            </w:r>
            <w:r w:rsidRPr="00F01979">
              <w:rPr>
                <w:bCs/>
                <w:sz w:val="20"/>
                <w:szCs w:val="20"/>
              </w:rPr>
              <w:br/>
              <w:t xml:space="preserve">включая безвозмездные           </w:t>
            </w:r>
            <w:r w:rsidRPr="00F01979">
              <w:rPr>
                <w:bCs/>
                <w:sz w:val="20"/>
                <w:szCs w:val="20"/>
              </w:rPr>
              <w:br/>
              <w:t xml:space="preserve">поступления, кроме субвенций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12207,9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109,1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9.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Расходы бюджета - всего,        </w:t>
            </w:r>
            <w:r w:rsidRPr="00F01979">
              <w:rPr>
                <w:bCs/>
                <w:sz w:val="20"/>
                <w:szCs w:val="20"/>
              </w:rPr>
              <w:br/>
              <w:t xml:space="preserve">в том числе </w:t>
            </w:r>
            <w:proofErr w:type="gramStart"/>
            <w:r w:rsidRPr="00F01979">
              <w:rPr>
                <w:bCs/>
                <w:sz w:val="20"/>
                <w:szCs w:val="20"/>
              </w:rPr>
              <w:t>на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: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12665,7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9.1.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ЖКХ  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465,3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77,06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9.2.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Культуру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6625,6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158,1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9.3.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Муниципальное управление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10.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Бюджетная обеспеченность (доходы муниципального бюджета в расчете на 1 жителя)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руб. </w:t>
            </w:r>
            <w:proofErr w:type="gramStart"/>
            <w:r w:rsidRPr="00F01979">
              <w:rPr>
                <w:bCs/>
                <w:sz w:val="20"/>
                <w:szCs w:val="20"/>
              </w:rPr>
              <w:t>на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 </w:t>
            </w:r>
            <w:r w:rsidRPr="00F01979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6,46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lastRenderedPageBreak/>
              <w:t xml:space="preserve">10.1.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F01979">
              <w:rPr>
                <w:bCs/>
                <w:sz w:val="20"/>
                <w:szCs w:val="20"/>
              </w:rPr>
              <w:t>т.ч</w:t>
            </w:r>
            <w:proofErr w:type="spellEnd"/>
            <w:r w:rsidRPr="00F01979">
              <w:rPr>
                <w:bCs/>
                <w:sz w:val="20"/>
                <w:szCs w:val="20"/>
              </w:rPr>
              <w:t xml:space="preserve">. собственными доходами,   </w:t>
            </w:r>
            <w:r w:rsidRPr="00F01979">
              <w:rPr>
                <w:bCs/>
                <w:sz w:val="20"/>
                <w:szCs w:val="20"/>
              </w:rPr>
              <w:br/>
              <w:t xml:space="preserve">включая безвозмездные           </w:t>
            </w:r>
            <w:r w:rsidRPr="00F01979">
              <w:rPr>
                <w:bCs/>
                <w:sz w:val="20"/>
                <w:szCs w:val="20"/>
              </w:rPr>
              <w:br/>
              <w:t xml:space="preserve">поступления, кроме субвенций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руб. </w:t>
            </w:r>
            <w:proofErr w:type="gramStart"/>
            <w:r w:rsidRPr="00F01979">
              <w:rPr>
                <w:bCs/>
                <w:sz w:val="20"/>
                <w:szCs w:val="20"/>
              </w:rPr>
              <w:t>на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 </w:t>
            </w:r>
            <w:r w:rsidRPr="00F01979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6,4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11.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Сумма доходов от сдачи в аренду муниципального имущества и земли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60,3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Жилье и его доступность</w:t>
            </w: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12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Общая площадь жилого фонда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12.1.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F01979">
              <w:rPr>
                <w:bCs/>
                <w:sz w:val="20"/>
                <w:szCs w:val="20"/>
              </w:rPr>
              <w:t>ветхого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и аварийного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13.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Обеспеченность жильем (общая    </w:t>
            </w:r>
            <w:r w:rsidRPr="00F01979">
              <w:rPr>
                <w:bCs/>
                <w:sz w:val="20"/>
                <w:szCs w:val="20"/>
              </w:rPr>
              <w:br/>
              <w:t xml:space="preserve">площадь жилищного фонда в       </w:t>
            </w:r>
            <w:r w:rsidRPr="00F01979">
              <w:rPr>
                <w:bCs/>
                <w:sz w:val="20"/>
                <w:szCs w:val="20"/>
              </w:rPr>
              <w:br/>
              <w:t xml:space="preserve">расчете на 1-го жителя)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кв. м </w:t>
            </w:r>
            <w:proofErr w:type="gramStart"/>
            <w:r w:rsidRPr="00F01979">
              <w:rPr>
                <w:bCs/>
                <w:sz w:val="20"/>
                <w:szCs w:val="20"/>
              </w:rPr>
              <w:t>на</w:t>
            </w:r>
            <w:proofErr w:type="gramEnd"/>
            <w:r w:rsidRPr="00F01979">
              <w:rPr>
                <w:bCs/>
                <w:sz w:val="20"/>
                <w:szCs w:val="20"/>
              </w:rPr>
              <w:t xml:space="preserve">  </w:t>
            </w:r>
            <w:r w:rsidRPr="00F01979">
              <w:rPr>
                <w:bCs/>
                <w:sz w:val="20"/>
                <w:szCs w:val="20"/>
              </w:rPr>
              <w:br/>
              <w:t>чел.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22,1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480"/>
        </w:trPr>
        <w:tc>
          <w:tcPr>
            <w:tcW w:w="3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14.    </w:t>
            </w:r>
          </w:p>
        </w:tc>
        <w:tc>
          <w:tcPr>
            <w:tcW w:w="19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Ввод в эксплуатацию жилья за    </w:t>
            </w:r>
            <w:r w:rsidRPr="00F01979">
              <w:rPr>
                <w:bCs/>
                <w:sz w:val="20"/>
                <w:szCs w:val="20"/>
              </w:rPr>
              <w:br/>
              <w:t xml:space="preserve">счет всех источников            </w:t>
            </w:r>
            <w:r w:rsidRPr="00F01979">
              <w:rPr>
                <w:bCs/>
                <w:sz w:val="20"/>
                <w:szCs w:val="20"/>
              </w:rPr>
              <w:br/>
              <w:t xml:space="preserve">финансирования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кв. м</w:t>
            </w:r>
            <w:r w:rsidRPr="00F01979">
              <w:rPr>
                <w:bCs/>
                <w:sz w:val="20"/>
                <w:szCs w:val="20"/>
              </w:rPr>
              <w:br/>
              <w:t xml:space="preserve">общей     </w:t>
            </w:r>
            <w:r w:rsidRPr="00F01979">
              <w:rPr>
                <w:bCs/>
                <w:sz w:val="20"/>
                <w:szCs w:val="20"/>
              </w:rPr>
              <w:br/>
              <w:t>площади</w:t>
            </w:r>
          </w:p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</w:tr>
      <w:tr w:rsidR="00F01979" w:rsidRPr="00F01979" w:rsidTr="00581E88">
        <w:trPr>
          <w:cantSplit/>
          <w:trHeight w:val="60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15.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Объем предоставленных           </w:t>
            </w:r>
            <w:r w:rsidRPr="00F01979">
              <w:rPr>
                <w:bCs/>
                <w:sz w:val="20"/>
                <w:szCs w:val="20"/>
              </w:rPr>
              <w:br/>
              <w:t xml:space="preserve">предприятиям, организациям и    </w:t>
            </w:r>
            <w:r w:rsidRPr="00F01979">
              <w:rPr>
                <w:bCs/>
                <w:sz w:val="20"/>
                <w:szCs w:val="20"/>
              </w:rPr>
              <w:br/>
              <w:t xml:space="preserve">населению жилищно-коммунальных  услуг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84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16.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28,41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17.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Доля освещенных улиц от общей   </w:t>
            </w:r>
            <w:r w:rsidRPr="00F01979">
              <w:rPr>
                <w:bCs/>
                <w:sz w:val="20"/>
                <w:szCs w:val="20"/>
              </w:rPr>
              <w:br/>
              <w:t xml:space="preserve">протяженности улиц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19,2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360"/>
        </w:trPr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18.    </w:t>
            </w:r>
          </w:p>
        </w:tc>
        <w:tc>
          <w:tcPr>
            <w:tcW w:w="1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Стоимость жилищно-коммунальных  услуг                 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руб./кв. м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Благоустройство города и охрана окружающей среды</w:t>
            </w:r>
          </w:p>
        </w:tc>
      </w:tr>
      <w:tr w:rsidR="00F01979" w:rsidRPr="00F01979" w:rsidTr="00581E88">
        <w:trPr>
          <w:cantSplit/>
          <w:trHeight w:val="48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19.    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Объем сбора, вывоза коммунальных и промышленных отходов          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тыс. куб. </w:t>
            </w:r>
            <w:r w:rsidRPr="00F01979">
              <w:rPr>
                <w:bCs/>
                <w:sz w:val="20"/>
                <w:szCs w:val="20"/>
              </w:rPr>
              <w:br/>
              <w:t xml:space="preserve">м на 1000 </w:t>
            </w:r>
            <w:r w:rsidRPr="00F01979">
              <w:rPr>
                <w:bCs/>
                <w:sz w:val="20"/>
                <w:szCs w:val="20"/>
              </w:rPr>
              <w:br/>
              <w:t>жителей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3,21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1512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20.    </w:t>
            </w:r>
          </w:p>
        </w:tc>
        <w:tc>
          <w:tcPr>
            <w:tcW w:w="2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Обеспеченность населения        </w:t>
            </w:r>
            <w:r w:rsidRPr="00F01979">
              <w:rPr>
                <w:bCs/>
                <w:sz w:val="20"/>
                <w:szCs w:val="20"/>
              </w:rPr>
              <w:br/>
              <w:t xml:space="preserve">контейнерами для сбора бытовых  </w:t>
            </w:r>
            <w:r w:rsidRPr="00F01979">
              <w:rPr>
                <w:bCs/>
                <w:sz w:val="20"/>
                <w:szCs w:val="20"/>
              </w:rPr>
              <w:br/>
              <w:t xml:space="preserve">отходов, мусора                </w:t>
            </w:r>
          </w:p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шт./100   </w:t>
            </w:r>
            <w:r w:rsidRPr="00F01979">
              <w:rPr>
                <w:bCs/>
                <w:sz w:val="20"/>
                <w:szCs w:val="20"/>
              </w:rPr>
              <w:br/>
              <w:t>жителей</w:t>
            </w:r>
          </w:p>
        </w:tc>
        <w:tc>
          <w:tcPr>
            <w:tcW w:w="6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gridAfter w:val="1"/>
          <w:wAfter w:w="20" w:type="pct"/>
          <w:cantSplit/>
          <w:trHeight w:val="240"/>
        </w:trPr>
        <w:tc>
          <w:tcPr>
            <w:tcW w:w="49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Социальная сфера</w:t>
            </w:r>
          </w:p>
        </w:tc>
      </w:tr>
      <w:tr w:rsidR="00F01979" w:rsidRPr="00F01979" w:rsidTr="00581E88">
        <w:trPr>
          <w:gridAfter w:val="1"/>
          <w:wAfter w:w="20" w:type="pct"/>
          <w:cantSplit/>
          <w:trHeight w:val="240"/>
        </w:trPr>
        <w:tc>
          <w:tcPr>
            <w:tcW w:w="498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Культура</w:t>
            </w:r>
          </w:p>
        </w:tc>
      </w:tr>
      <w:tr w:rsidR="00F01979" w:rsidRPr="00F01979" w:rsidTr="00581E88">
        <w:trPr>
          <w:gridAfter w:val="1"/>
          <w:wAfter w:w="20" w:type="pct"/>
          <w:cantSplit/>
          <w:trHeight w:val="480"/>
        </w:trPr>
        <w:tc>
          <w:tcPr>
            <w:tcW w:w="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21.    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Удельный вес населения,         </w:t>
            </w:r>
            <w:r w:rsidRPr="00F01979">
              <w:rPr>
                <w:bCs/>
                <w:sz w:val="20"/>
                <w:szCs w:val="20"/>
              </w:rPr>
              <w:br/>
              <w:t>участвующего в культурно - досуговых мероприятиях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чел. /%</w:t>
            </w:r>
          </w:p>
        </w:tc>
        <w:tc>
          <w:tcPr>
            <w:tcW w:w="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11151/584,3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01979" w:rsidRPr="00F01979" w:rsidTr="00581E88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Социальная поддержка населения</w:t>
            </w:r>
          </w:p>
        </w:tc>
      </w:tr>
      <w:tr w:rsidR="00F01979" w:rsidRPr="00F01979" w:rsidTr="00581E88">
        <w:trPr>
          <w:cantSplit/>
          <w:trHeight w:val="480"/>
        </w:trPr>
        <w:tc>
          <w:tcPr>
            <w:tcW w:w="4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22.    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 xml:space="preserve">Доля малоимущих граждан,        </w:t>
            </w:r>
            <w:r w:rsidRPr="00F01979">
              <w:rPr>
                <w:bCs/>
                <w:sz w:val="20"/>
                <w:szCs w:val="20"/>
              </w:rPr>
              <w:br/>
              <w:t xml:space="preserve">зарегистрированных в органах    </w:t>
            </w:r>
            <w:r w:rsidRPr="00F01979">
              <w:rPr>
                <w:bCs/>
                <w:sz w:val="20"/>
                <w:szCs w:val="20"/>
              </w:rPr>
              <w:br/>
              <w:t xml:space="preserve">социальной защиты               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1979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6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979" w:rsidRPr="00F01979" w:rsidRDefault="00F01979" w:rsidP="00F019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rPr>
          <w:sz w:val="20"/>
          <w:szCs w:val="20"/>
        </w:rPr>
      </w:pPr>
    </w:p>
    <w:p w:rsidR="00F01979" w:rsidRPr="00F01979" w:rsidRDefault="00F01979" w:rsidP="00F01979">
      <w:pPr>
        <w:rPr>
          <w:sz w:val="20"/>
          <w:szCs w:val="20"/>
        </w:rPr>
      </w:pPr>
      <w:r w:rsidRPr="00F01979">
        <w:rPr>
          <w:sz w:val="20"/>
          <w:szCs w:val="20"/>
        </w:rPr>
        <w:t>Глава  Репьевского сельсовета</w:t>
      </w:r>
    </w:p>
    <w:p w:rsidR="00F01979" w:rsidRPr="00F01979" w:rsidRDefault="00F01979" w:rsidP="00F01979">
      <w:pPr>
        <w:rPr>
          <w:sz w:val="20"/>
          <w:szCs w:val="20"/>
        </w:rPr>
      </w:pPr>
      <w:r w:rsidRPr="00F01979">
        <w:rPr>
          <w:sz w:val="20"/>
          <w:szCs w:val="20"/>
        </w:rPr>
        <w:t xml:space="preserve">Тогучинского района Новосибирской области                               А.В. Строков        </w:t>
      </w: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01979" w:rsidRPr="00344A86" w:rsidRDefault="00F0197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E305D2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>
              <w:rPr>
                <w:b/>
                <w:sz w:val="22"/>
                <w:szCs w:val="22"/>
              </w:rPr>
              <w:t xml:space="preserve"> </w:t>
            </w:r>
            <w:r w:rsidR="00BE70E2">
              <w:rPr>
                <w:b/>
                <w:sz w:val="22"/>
                <w:szCs w:val="22"/>
              </w:rPr>
              <w:t>1</w:t>
            </w:r>
            <w:r w:rsidR="00F01979">
              <w:rPr>
                <w:b/>
                <w:sz w:val="22"/>
                <w:szCs w:val="22"/>
              </w:rPr>
              <w:t>2</w:t>
            </w:r>
            <w:r w:rsidRPr="00E305D2">
              <w:rPr>
                <w:b/>
                <w:sz w:val="22"/>
                <w:szCs w:val="22"/>
              </w:rPr>
              <w:t>,</w:t>
            </w:r>
            <w:r w:rsidR="00A530CD" w:rsidRPr="00E305D2">
              <w:rPr>
                <w:b/>
                <w:sz w:val="22"/>
                <w:szCs w:val="22"/>
              </w:rPr>
              <w:t xml:space="preserve"> </w:t>
            </w:r>
            <w:r w:rsidR="00F01979">
              <w:rPr>
                <w:b/>
                <w:sz w:val="22"/>
                <w:szCs w:val="22"/>
              </w:rPr>
              <w:t>13</w:t>
            </w:r>
            <w:r w:rsidR="00642030">
              <w:rPr>
                <w:b/>
                <w:sz w:val="22"/>
                <w:szCs w:val="22"/>
              </w:rPr>
              <w:t>.05</w:t>
            </w:r>
            <w:r w:rsidR="0024471C" w:rsidRPr="00E305D2">
              <w:rPr>
                <w:b/>
                <w:sz w:val="22"/>
                <w:szCs w:val="22"/>
              </w:rPr>
              <w:t>.2021</w:t>
            </w:r>
            <w:r w:rsidRPr="00E305D2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lastRenderedPageBreak/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F0197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lastRenderedPageBreak/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49" w:rsidRDefault="00CD3549" w:rsidP="009716B0">
      <w:r>
        <w:separator/>
      </w:r>
    </w:p>
  </w:endnote>
  <w:endnote w:type="continuationSeparator" w:id="0">
    <w:p w:rsidR="00CD3549" w:rsidRDefault="00CD354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49" w:rsidRDefault="00CD3549" w:rsidP="009716B0">
      <w:r>
        <w:separator/>
      </w:r>
    </w:p>
  </w:footnote>
  <w:footnote w:type="continuationSeparator" w:id="0">
    <w:p w:rsidR="00CD3549" w:rsidRDefault="00CD354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01979">
      <w:rPr>
        <w:rFonts w:ascii="Mistral" w:hAnsi="Mistral"/>
        <w:noProof/>
      </w:rPr>
      <w:t>10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29"/>
  </w:num>
  <w:num w:numId="27">
    <w:abstractNumId w:val="10"/>
  </w:num>
  <w:num w:numId="28">
    <w:abstractNumId w:val="21"/>
  </w:num>
  <w:num w:numId="29">
    <w:abstractNumId w:val="25"/>
  </w:num>
  <w:num w:numId="30">
    <w:abstractNumId w:val="30"/>
  </w:num>
  <w:num w:numId="31">
    <w:abstractNumId w:val="3"/>
  </w:num>
  <w:num w:numId="32">
    <w:abstractNumId w:val="22"/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0CC5"/>
    <w:rsid w:val="00CC14DA"/>
    <w:rsid w:val="00CD3549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1979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D550-AA62-43C7-ABB0-77B8789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3748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127</cp:revision>
  <cp:lastPrinted>2020-07-21T01:19:00Z</cp:lastPrinted>
  <dcterms:created xsi:type="dcterms:W3CDTF">2019-04-08T04:30:00Z</dcterms:created>
  <dcterms:modified xsi:type="dcterms:W3CDTF">2021-06-03T07:12:00Z</dcterms:modified>
</cp:coreProperties>
</file>