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1F7310">
        <w:rPr>
          <w:rFonts w:ascii="Mistral" w:hAnsi="Mistral" w:cs="Rod"/>
          <w:bCs/>
          <w:sz w:val="40"/>
          <w:szCs w:val="40"/>
        </w:rPr>
        <w:t>1</w:t>
      </w:r>
      <w:r w:rsidR="000E27BC">
        <w:rPr>
          <w:rFonts w:ascii="Mistral" w:hAnsi="Mistral" w:cs="Rod"/>
          <w:bCs/>
          <w:sz w:val="40"/>
          <w:szCs w:val="40"/>
        </w:rPr>
        <w:t>8</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0E27BC">
        <w:rPr>
          <w:rFonts w:ascii="Mistral" w:hAnsi="Mistral" w:cs="Rod"/>
          <w:bCs/>
          <w:sz w:val="40"/>
          <w:szCs w:val="40"/>
        </w:rPr>
        <w:t>15</w:t>
      </w:r>
      <w:r w:rsidR="003E6D0A">
        <w:rPr>
          <w:rFonts w:ascii="Mistral" w:hAnsi="Mistral" w:cs="Rod"/>
          <w:bCs/>
          <w:sz w:val="40"/>
          <w:szCs w:val="40"/>
        </w:rPr>
        <w:t>.0</w:t>
      </w:r>
      <w:r w:rsidR="00EE726B">
        <w:rPr>
          <w:rFonts w:ascii="Mistral" w:hAnsi="Mistral" w:cs="Rod"/>
          <w:bCs/>
          <w:sz w:val="40"/>
          <w:szCs w:val="40"/>
        </w:rPr>
        <w:t>7</w:t>
      </w:r>
      <w:r w:rsidR="003E6D0A">
        <w:rPr>
          <w:rFonts w:ascii="Mistral" w:hAnsi="Mistral" w:cs="Rod"/>
          <w:bCs/>
          <w:sz w:val="40"/>
          <w:szCs w:val="40"/>
        </w:rPr>
        <w:t>.2020</w:t>
      </w:r>
      <w:r w:rsidR="009716B0" w:rsidRPr="00B90D6F">
        <w:rPr>
          <w:rFonts w:ascii="Mistral" w:hAnsi="Mistral" w:cs="Rod"/>
          <w:bCs/>
          <w:sz w:val="40"/>
          <w:szCs w:val="40"/>
        </w:rPr>
        <w:t xml:space="preserve">  года</w:t>
      </w:r>
    </w:p>
    <w:p w:rsidR="009716B0" w:rsidRPr="00B52AE4" w:rsidRDefault="009716B0">
      <w:r w:rsidRPr="00B52AE4">
        <w:t>______________________________________________________</w:t>
      </w:r>
      <w:r w:rsidR="000E04B7">
        <w:t>_______________</w:t>
      </w:r>
      <w:r w:rsidRPr="00B52AE4">
        <w:t>________</w:t>
      </w:r>
    </w:p>
    <w:p w:rsidR="00E243FF" w:rsidRPr="000E27BC" w:rsidRDefault="00E243FF" w:rsidP="00E243FF">
      <w:pPr>
        <w:tabs>
          <w:tab w:val="left" w:pos="7513"/>
          <w:tab w:val="left" w:pos="7655"/>
          <w:tab w:val="left" w:pos="11340"/>
        </w:tabs>
        <w:jc w:val="center"/>
        <w:rPr>
          <w:b/>
          <w:sz w:val="28"/>
          <w:szCs w:val="28"/>
        </w:rPr>
      </w:pPr>
      <w:r w:rsidRPr="000E27BC">
        <w:rPr>
          <w:b/>
          <w:sz w:val="28"/>
          <w:szCs w:val="28"/>
        </w:rPr>
        <w:t>СПИСОК ИЗБИРАТЕЛЬНЫХ УЧАСТКОВ</w:t>
      </w:r>
    </w:p>
    <w:p w:rsidR="00E243FF" w:rsidRPr="000E27BC" w:rsidRDefault="00E243FF" w:rsidP="00E243FF">
      <w:pPr>
        <w:jc w:val="center"/>
        <w:rPr>
          <w:sz w:val="28"/>
          <w:szCs w:val="28"/>
        </w:rPr>
      </w:pPr>
      <w:r w:rsidRPr="000E27BC">
        <w:rPr>
          <w:sz w:val="28"/>
          <w:szCs w:val="28"/>
        </w:rPr>
        <w:t xml:space="preserve">при проведении выборов депутатов Законодательного Собрания Новосибирской области седьмого созыва, выборов депутатов Совета депутатов Тогучинского района Новосибирской области четвертого созыва, выборов в органы местного самоуправления городских и сельских поселений на территории Тогучинского района Новосибирской области </w:t>
      </w:r>
    </w:p>
    <w:p w:rsidR="00E243FF" w:rsidRPr="000E27BC" w:rsidRDefault="00E243FF" w:rsidP="00E243FF">
      <w:pPr>
        <w:tabs>
          <w:tab w:val="left" w:pos="11340"/>
        </w:tabs>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4170"/>
        <w:gridCol w:w="2288"/>
        <w:gridCol w:w="2288"/>
      </w:tblGrid>
      <w:tr w:rsidR="00E243FF" w:rsidRPr="000E27BC" w:rsidTr="007F3AB7">
        <w:tc>
          <w:tcPr>
            <w:tcW w:w="360" w:type="pct"/>
            <w:shd w:val="clear" w:color="auto" w:fill="auto"/>
          </w:tcPr>
          <w:p w:rsidR="00E243FF" w:rsidRPr="000E27BC" w:rsidRDefault="00E243FF" w:rsidP="007F3AB7">
            <w:pPr>
              <w:jc w:val="center"/>
              <w:rPr>
                <w:b/>
              </w:rPr>
            </w:pPr>
            <w:r w:rsidRPr="000E27BC">
              <w:rPr>
                <w:b/>
              </w:rPr>
              <w:t>Номер избирательного участка</w:t>
            </w:r>
          </w:p>
        </w:tc>
        <w:tc>
          <w:tcPr>
            <w:tcW w:w="2134" w:type="pct"/>
            <w:shd w:val="clear" w:color="auto" w:fill="auto"/>
          </w:tcPr>
          <w:p w:rsidR="00E243FF" w:rsidRPr="000E27BC" w:rsidRDefault="00E243FF" w:rsidP="007F3AB7">
            <w:pPr>
              <w:jc w:val="center"/>
              <w:rPr>
                <w:b/>
              </w:rPr>
            </w:pPr>
            <w:r w:rsidRPr="000E27BC">
              <w:rPr>
                <w:b/>
              </w:rPr>
              <w:t>Границы избирательного участка</w:t>
            </w:r>
          </w:p>
        </w:tc>
        <w:tc>
          <w:tcPr>
            <w:tcW w:w="1253" w:type="pct"/>
            <w:shd w:val="clear" w:color="auto" w:fill="auto"/>
          </w:tcPr>
          <w:p w:rsidR="00E243FF" w:rsidRPr="000E27BC" w:rsidRDefault="00E243FF" w:rsidP="007F3AB7">
            <w:pPr>
              <w:jc w:val="center"/>
              <w:rPr>
                <w:b/>
              </w:rPr>
            </w:pPr>
            <w:r w:rsidRPr="000E27BC">
              <w:rPr>
                <w:b/>
              </w:rPr>
              <w:t>Адрес помещения участковой избирательной комиссии, телефоны</w:t>
            </w:r>
          </w:p>
        </w:tc>
        <w:tc>
          <w:tcPr>
            <w:tcW w:w="1253" w:type="pct"/>
            <w:shd w:val="clear" w:color="auto" w:fill="auto"/>
          </w:tcPr>
          <w:p w:rsidR="00E243FF" w:rsidRPr="000E27BC" w:rsidRDefault="00E243FF" w:rsidP="007F3AB7">
            <w:pPr>
              <w:jc w:val="center"/>
              <w:rPr>
                <w:b/>
              </w:rPr>
            </w:pPr>
            <w:r w:rsidRPr="000E27BC">
              <w:rPr>
                <w:b/>
              </w:rPr>
              <w:t>Адрес помещения для голосования, телефоны</w:t>
            </w:r>
          </w:p>
        </w:tc>
      </w:tr>
      <w:tr w:rsidR="00E243FF" w:rsidRPr="000E27BC" w:rsidTr="007F3AB7">
        <w:tc>
          <w:tcPr>
            <w:tcW w:w="360" w:type="pct"/>
            <w:shd w:val="clear" w:color="auto" w:fill="auto"/>
          </w:tcPr>
          <w:p w:rsidR="00E243FF" w:rsidRPr="000E27BC" w:rsidRDefault="00E243FF" w:rsidP="007F3AB7">
            <w:pPr>
              <w:jc w:val="center"/>
              <w:rPr>
                <w:b/>
              </w:rPr>
            </w:pPr>
            <w:r w:rsidRPr="000E27BC">
              <w:rPr>
                <w:b/>
              </w:rPr>
              <w:t>1061</w:t>
            </w:r>
          </w:p>
        </w:tc>
        <w:tc>
          <w:tcPr>
            <w:tcW w:w="2134" w:type="pct"/>
            <w:shd w:val="clear" w:color="auto" w:fill="auto"/>
          </w:tcPr>
          <w:p w:rsidR="00E243FF" w:rsidRPr="000E27BC" w:rsidRDefault="00E243FF" w:rsidP="007F3AB7">
            <w:pPr>
              <w:jc w:val="both"/>
            </w:pPr>
            <w:r w:rsidRPr="000E27BC">
              <w:t>Железнодорожная станция Восточная, село Репьево, деревня Шмаково</w:t>
            </w:r>
          </w:p>
        </w:tc>
        <w:tc>
          <w:tcPr>
            <w:tcW w:w="1253" w:type="pct"/>
            <w:shd w:val="clear" w:color="auto" w:fill="auto"/>
          </w:tcPr>
          <w:p w:rsidR="00E243FF" w:rsidRPr="000E27BC" w:rsidRDefault="00E243FF" w:rsidP="007F3AB7">
            <w:pPr>
              <w:jc w:val="center"/>
            </w:pPr>
            <w:r w:rsidRPr="000E27BC">
              <w:t xml:space="preserve">с. Репьево, ул. </w:t>
            </w:r>
            <w:proofErr w:type="gramStart"/>
            <w:r w:rsidRPr="000E27BC">
              <w:t>Магистральная</w:t>
            </w:r>
            <w:proofErr w:type="gramEnd"/>
            <w:r w:rsidRPr="000E27BC">
              <w:t>, 1 (помещение в здании СДК),</w:t>
            </w:r>
          </w:p>
          <w:p w:rsidR="00E243FF" w:rsidRPr="000E27BC" w:rsidRDefault="00E243FF" w:rsidP="007F3AB7">
            <w:pPr>
              <w:jc w:val="center"/>
            </w:pPr>
            <w:r w:rsidRPr="000E27BC">
              <w:t>тел.8(383-40) 26-121</w:t>
            </w:r>
          </w:p>
        </w:tc>
        <w:tc>
          <w:tcPr>
            <w:tcW w:w="1253" w:type="pct"/>
            <w:shd w:val="clear" w:color="auto" w:fill="auto"/>
          </w:tcPr>
          <w:p w:rsidR="00E243FF" w:rsidRPr="000E27BC" w:rsidRDefault="00E243FF" w:rsidP="007F3AB7">
            <w:pPr>
              <w:jc w:val="center"/>
            </w:pPr>
            <w:r w:rsidRPr="000E27BC">
              <w:t xml:space="preserve">с. Репьево, ул. </w:t>
            </w:r>
            <w:proofErr w:type="gramStart"/>
            <w:r w:rsidRPr="000E27BC">
              <w:t>Магистральная</w:t>
            </w:r>
            <w:proofErr w:type="gramEnd"/>
            <w:r w:rsidRPr="000E27BC">
              <w:t>, 1 (помещение в здании СДК),</w:t>
            </w:r>
          </w:p>
          <w:p w:rsidR="00E243FF" w:rsidRPr="000E27BC" w:rsidRDefault="00E243FF" w:rsidP="007F3AB7">
            <w:pPr>
              <w:jc w:val="center"/>
            </w:pPr>
            <w:r w:rsidRPr="000E27BC">
              <w:t>тел.8(383-40) 26-121</w:t>
            </w:r>
          </w:p>
        </w:tc>
      </w:tr>
      <w:tr w:rsidR="00E243FF" w:rsidRPr="000E27BC" w:rsidTr="007F3AB7">
        <w:tc>
          <w:tcPr>
            <w:tcW w:w="360" w:type="pct"/>
            <w:shd w:val="clear" w:color="auto" w:fill="auto"/>
          </w:tcPr>
          <w:p w:rsidR="00E243FF" w:rsidRPr="000E27BC" w:rsidRDefault="00E243FF" w:rsidP="007F3AB7">
            <w:pPr>
              <w:jc w:val="center"/>
              <w:rPr>
                <w:b/>
              </w:rPr>
            </w:pPr>
            <w:r w:rsidRPr="000E27BC">
              <w:rPr>
                <w:b/>
              </w:rPr>
              <w:t>1062</w:t>
            </w:r>
          </w:p>
        </w:tc>
        <w:tc>
          <w:tcPr>
            <w:tcW w:w="2134" w:type="pct"/>
            <w:shd w:val="clear" w:color="auto" w:fill="auto"/>
          </w:tcPr>
          <w:p w:rsidR="00E243FF" w:rsidRPr="000E27BC" w:rsidRDefault="00E243FF" w:rsidP="007F3AB7">
            <w:pPr>
              <w:jc w:val="both"/>
            </w:pPr>
            <w:r w:rsidRPr="000E27BC">
              <w:t xml:space="preserve">поселок Боровушка, село Льниха, село </w:t>
            </w:r>
            <w:proofErr w:type="spellStart"/>
            <w:r w:rsidRPr="000E27BC">
              <w:t>Новомотково</w:t>
            </w:r>
            <w:proofErr w:type="spellEnd"/>
            <w:r w:rsidRPr="000E27BC">
              <w:t xml:space="preserve">, населенный пункт Паровозный, поселок </w:t>
            </w:r>
            <w:proofErr w:type="spellStart"/>
            <w:r w:rsidRPr="000E27BC">
              <w:t>Пустынка</w:t>
            </w:r>
            <w:proofErr w:type="spellEnd"/>
          </w:p>
        </w:tc>
        <w:tc>
          <w:tcPr>
            <w:tcW w:w="1253" w:type="pct"/>
            <w:shd w:val="clear" w:color="auto" w:fill="auto"/>
          </w:tcPr>
          <w:p w:rsidR="00E243FF" w:rsidRPr="000E27BC" w:rsidRDefault="00E243FF" w:rsidP="007F3AB7">
            <w:pPr>
              <w:jc w:val="center"/>
            </w:pPr>
            <w:r w:rsidRPr="000E27BC">
              <w:t>с. Льниха, ул. Центральная, 4 (помещение в здании Дома культуры),</w:t>
            </w:r>
          </w:p>
          <w:p w:rsidR="00E243FF" w:rsidRPr="000E27BC" w:rsidRDefault="00E243FF" w:rsidP="007F3AB7">
            <w:pPr>
              <w:jc w:val="center"/>
            </w:pPr>
            <w:r w:rsidRPr="000E27BC">
              <w:t>тел.8(383-40) 26-235</w:t>
            </w:r>
          </w:p>
        </w:tc>
        <w:tc>
          <w:tcPr>
            <w:tcW w:w="1253" w:type="pct"/>
            <w:shd w:val="clear" w:color="auto" w:fill="auto"/>
          </w:tcPr>
          <w:p w:rsidR="00E243FF" w:rsidRPr="000E27BC" w:rsidRDefault="00E243FF" w:rsidP="007F3AB7">
            <w:pPr>
              <w:jc w:val="center"/>
            </w:pPr>
            <w:r w:rsidRPr="000E27BC">
              <w:t>с. Льниха, ул. Центральная, 4 (помещение в здании Дома культуры),</w:t>
            </w:r>
          </w:p>
          <w:p w:rsidR="00E243FF" w:rsidRPr="000E27BC" w:rsidRDefault="00E243FF" w:rsidP="007F3AB7">
            <w:pPr>
              <w:jc w:val="center"/>
            </w:pPr>
            <w:r w:rsidRPr="000E27BC">
              <w:t>тел.8(383-40) 26-235</w:t>
            </w:r>
          </w:p>
        </w:tc>
      </w:tr>
    </w:tbl>
    <w:p w:rsidR="00E243FF" w:rsidRPr="000E27BC" w:rsidRDefault="00E243FF" w:rsidP="00E243FF">
      <w:pPr>
        <w:jc w:val="both"/>
      </w:pPr>
    </w:p>
    <w:p w:rsidR="00E243FF" w:rsidRDefault="00E243FF" w:rsidP="00E243FF">
      <w:pPr>
        <w:ind w:left="4253"/>
        <w:rPr>
          <w:sz w:val="20"/>
          <w:szCs w:val="20"/>
        </w:rPr>
      </w:pPr>
    </w:p>
    <w:p w:rsidR="00E243FF" w:rsidRDefault="00E243FF" w:rsidP="00E243FF">
      <w:pPr>
        <w:ind w:left="4253"/>
        <w:rPr>
          <w:sz w:val="20"/>
          <w:szCs w:val="20"/>
        </w:rPr>
      </w:pPr>
    </w:p>
    <w:p w:rsidR="00E243FF" w:rsidRDefault="00E243FF" w:rsidP="00E243FF">
      <w:pPr>
        <w:ind w:left="4253"/>
        <w:rPr>
          <w:sz w:val="20"/>
          <w:szCs w:val="20"/>
        </w:rPr>
      </w:pPr>
    </w:p>
    <w:p w:rsidR="00E243FF" w:rsidRDefault="00E243FF" w:rsidP="00E243FF">
      <w:pPr>
        <w:ind w:left="4253"/>
        <w:rPr>
          <w:sz w:val="20"/>
          <w:szCs w:val="20"/>
        </w:rPr>
      </w:pPr>
    </w:p>
    <w:p w:rsidR="00E243FF" w:rsidRDefault="00E243FF" w:rsidP="00E243FF">
      <w:pPr>
        <w:ind w:left="4253"/>
        <w:rPr>
          <w:sz w:val="20"/>
          <w:szCs w:val="20"/>
        </w:rPr>
      </w:pPr>
    </w:p>
    <w:p w:rsidR="00E243FF" w:rsidRDefault="00E243FF" w:rsidP="00E243FF">
      <w:pPr>
        <w:ind w:left="4253"/>
        <w:rPr>
          <w:sz w:val="20"/>
          <w:szCs w:val="20"/>
        </w:rPr>
      </w:pPr>
    </w:p>
    <w:p w:rsidR="00E243FF" w:rsidRDefault="00E243FF" w:rsidP="00E243FF">
      <w:pPr>
        <w:ind w:left="4253"/>
        <w:rPr>
          <w:sz w:val="20"/>
          <w:szCs w:val="20"/>
        </w:rPr>
      </w:pPr>
    </w:p>
    <w:p w:rsidR="007572E6" w:rsidRDefault="007572E6" w:rsidP="007572E6">
      <w:pPr>
        <w:ind w:left="4253"/>
        <w:rPr>
          <w:sz w:val="20"/>
          <w:szCs w:val="20"/>
        </w:rPr>
      </w:pPr>
    </w:p>
    <w:p w:rsidR="00D9711C" w:rsidRDefault="00D9711C" w:rsidP="00FB00FB">
      <w:pPr>
        <w:ind w:left="4253"/>
        <w:rPr>
          <w:sz w:val="20"/>
          <w:szCs w:val="20"/>
        </w:rPr>
      </w:pPr>
    </w:p>
    <w:p w:rsidR="000E27BC" w:rsidRPr="000476BE" w:rsidRDefault="000E27BC" w:rsidP="000E27BC">
      <w:pPr>
        <w:pStyle w:val="ConsPlusNonformat"/>
        <w:widowControl/>
        <w:jc w:val="center"/>
        <w:rPr>
          <w:rFonts w:ascii="Times New Roman" w:hAnsi="Times New Roman" w:cs="Times New Roman"/>
          <w:sz w:val="24"/>
          <w:szCs w:val="24"/>
        </w:rPr>
      </w:pPr>
      <w:r w:rsidRPr="000476BE">
        <w:rPr>
          <w:rFonts w:ascii="Times New Roman" w:hAnsi="Times New Roman" w:cs="Times New Roman"/>
          <w:sz w:val="24"/>
          <w:szCs w:val="24"/>
        </w:rPr>
        <w:t xml:space="preserve">ИЗВЕЩЕНИЕ О ПРОВЕДЕНИИ СОБРАНИЯ О СОГЛАСОВАНИИ </w:t>
      </w:r>
    </w:p>
    <w:p w:rsidR="000E27BC" w:rsidRPr="000476BE" w:rsidRDefault="000E27BC" w:rsidP="000E27BC">
      <w:pPr>
        <w:pStyle w:val="ConsPlusNonformat"/>
        <w:widowControl/>
        <w:jc w:val="center"/>
        <w:rPr>
          <w:rFonts w:ascii="Times New Roman" w:hAnsi="Times New Roman" w:cs="Times New Roman"/>
          <w:sz w:val="24"/>
          <w:szCs w:val="24"/>
        </w:rPr>
      </w:pPr>
      <w:r w:rsidRPr="000476BE">
        <w:rPr>
          <w:rFonts w:ascii="Times New Roman" w:hAnsi="Times New Roman" w:cs="Times New Roman"/>
          <w:sz w:val="24"/>
          <w:szCs w:val="24"/>
        </w:rPr>
        <w:t>МЕСТОПОЛОЖЕНИЯ ГРАНИЦ ЗЕМЕЛЬНОГО УЧАСТКА</w:t>
      </w:r>
    </w:p>
    <w:p w:rsidR="000E27BC" w:rsidRPr="000476BE" w:rsidRDefault="000E27BC" w:rsidP="000E27BC">
      <w:pPr>
        <w:pStyle w:val="ConsPlusNonformat"/>
        <w:widowControl/>
        <w:jc w:val="both"/>
        <w:rPr>
          <w:rFonts w:ascii="Times New Roman" w:hAnsi="Times New Roman" w:cs="Times New Roman"/>
          <w:sz w:val="24"/>
          <w:szCs w:val="24"/>
        </w:rPr>
      </w:pPr>
    </w:p>
    <w:p w:rsidR="000E27BC" w:rsidRPr="000476BE" w:rsidRDefault="000E27BC" w:rsidP="000E27BC">
      <w:pPr>
        <w:pStyle w:val="ConsPlusNonformat"/>
        <w:widowControl/>
        <w:ind w:firstLine="708"/>
        <w:jc w:val="both"/>
        <w:rPr>
          <w:rFonts w:ascii="Times New Roman" w:hAnsi="Times New Roman" w:cs="Times New Roman"/>
          <w:sz w:val="24"/>
          <w:szCs w:val="24"/>
        </w:rPr>
      </w:pPr>
      <w:r w:rsidRPr="000476BE">
        <w:rPr>
          <w:rFonts w:ascii="Times New Roman" w:hAnsi="Times New Roman" w:cs="Times New Roman"/>
          <w:sz w:val="24"/>
          <w:szCs w:val="24"/>
        </w:rPr>
        <w:t xml:space="preserve">Кадастровым инженером Давыдович Дмитрием Валерьевичем, 630049, г. Новосибирск, Красный проспект, 157/1, </w:t>
      </w:r>
      <w:proofErr w:type="spellStart"/>
      <w:r w:rsidRPr="000476BE">
        <w:rPr>
          <w:rFonts w:ascii="Times New Roman" w:hAnsi="Times New Roman" w:cs="Times New Roman"/>
          <w:color w:val="0E0EA6"/>
          <w:sz w:val="24"/>
          <w:szCs w:val="24"/>
          <w:lang w:val="en-US"/>
        </w:rPr>
        <w:t>tgs</w:t>
      </w:r>
      <w:proofErr w:type="spellEnd"/>
      <w:r w:rsidRPr="000476BE">
        <w:rPr>
          <w:rFonts w:ascii="Times New Roman" w:hAnsi="Times New Roman" w:cs="Times New Roman"/>
          <w:color w:val="0E0EA6"/>
          <w:sz w:val="24"/>
          <w:szCs w:val="24"/>
        </w:rPr>
        <w:t>54</w:t>
      </w:r>
      <w:proofErr w:type="spellStart"/>
      <w:r w:rsidRPr="000476BE">
        <w:rPr>
          <w:rFonts w:ascii="Times New Roman" w:hAnsi="Times New Roman" w:cs="Times New Roman"/>
          <w:color w:val="0E0EA6"/>
          <w:sz w:val="24"/>
          <w:szCs w:val="24"/>
          <w:lang w:val="en-US"/>
        </w:rPr>
        <w:t>nsk</w:t>
      </w:r>
      <w:proofErr w:type="spellEnd"/>
      <w:r w:rsidRPr="000476BE">
        <w:rPr>
          <w:rFonts w:ascii="Times New Roman" w:hAnsi="Times New Roman" w:cs="Times New Roman"/>
          <w:color w:val="0E0EA6"/>
          <w:sz w:val="24"/>
          <w:szCs w:val="24"/>
        </w:rPr>
        <w:t>@</w:t>
      </w:r>
      <w:proofErr w:type="spellStart"/>
      <w:r w:rsidRPr="000476BE">
        <w:rPr>
          <w:rFonts w:ascii="Times New Roman" w:hAnsi="Times New Roman" w:cs="Times New Roman"/>
          <w:color w:val="0E0EA6"/>
          <w:sz w:val="24"/>
          <w:szCs w:val="24"/>
          <w:lang w:val="en-US"/>
        </w:rPr>
        <w:t>gmail</w:t>
      </w:r>
      <w:proofErr w:type="spellEnd"/>
      <w:r w:rsidRPr="000476BE">
        <w:rPr>
          <w:rFonts w:ascii="Times New Roman" w:hAnsi="Times New Roman" w:cs="Times New Roman"/>
          <w:color w:val="0E0EA6"/>
          <w:sz w:val="24"/>
          <w:szCs w:val="24"/>
        </w:rPr>
        <w:t>.</w:t>
      </w:r>
      <w:r w:rsidRPr="000476BE">
        <w:rPr>
          <w:rFonts w:ascii="Times New Roman" w:hAnsi="Times New Roman" w:cs="Times New Roman"/>
          <w:color w:val="0E0EA6"/>
          <w:sz w:val="24"/>
          <w:szCs w:val="24"/>
          <w:lang w:val="en-US"/>
        </w:rPr>
        <w:t>com</w:t>
      </w:r>
      <w:r w:rsidRPr="000476BE">
        <w:rPr>
          <w:rFonts w:ascii="Times New Roman" w:hAnsi="Times New Roman" w:cs="Times New Roman"/>
          <w:sz w:val="24"/>
          <w:szCs w:val="24"/>
        </w:rPr>
        <w:t xml:space="preserve">, контактный тел. 225-68-81, 8-923-176-17-71, номер квалификационного аттестата 54-10-100, в отношении: </w:t>
      </w:r>
    </w:p>
    <w:p w:rsidR="000E27BC" w:rsidRPr="00417778" w:rsidRDefault="000E27BC" w:rsidP="000E27BC">
      <w:pPr>
        <w:pStyle w:val="ConsPlusNonformat"/>
        <w:widowControl/>
        <w:ind w:firstLine="708"/>
        <w:jc w:val="both"/>
        <w:rPr>
          <w:rFonts w:ascii="Times New Roman" w:hAnsi="Times New Roman" w:cs="Times New Roman"/>
          <w:sz w:val="24"/>
          <w:szCs w:val="24"/>
        </w:rPr>
      </w:pPr>
      <w:r w:rsidRPr="00417778">
        <w:rPr>
          <w:rFonts w:ascii="Times New Roman" w:hAnsi="Times New Roman" w:cs="Times New Roman"/>
          <w:sz w:val="24"/>
          <w:szCs w:val="24"/>
        </w:rPr>
        <w:t xml:space="preserve">1. земельного участка с кадастровым номером 54:24:032002:40, расположенного: </w:t>
      </w:r>
      <w:r w:rsidRPr="00417778">
        <w:rPr>
          <w:rFonts w:ascii="Times New Roman" w:hAnsi="Times New Roman" w:cs="Times New Roman"/>
          <w:color w:val="000000"/>
          <w:sz w:val="24"/>
          <w:szCs w:val="24"/>
        </w:rPr>
        <w:t xml:space="preserve">Новосибирская область, Тогучинский район, сельское поселение Репьевский сельсовет, с. Репьево, ул. </w:t>
      </w:r>
      <w:proofErr w:type="spellStart"/>
      <w:r w:rsidRPr="00417778">
        <w:rPr>
          <w:rFonts w:ascii="Times New Roman" w:hAnsi="Times New Roman" w:cs="Times New Roman"/>
          <w:color w:val="000000"/>
          <w:sz w:val="24"/>
          <w:szCs w:val="24"/>
        </w:rPr>
        <w:t>Инская</w:t>
      </w:r>
      <w:proofErr w:type="spellEnd"/>
      <w:r w:rsidRPr="00417778">
        <w:rPr>
          <w:rFonts w:ascii="Times New Roman" w:hAnsi="Times New Roman" w:cs="Times New Roman"/>
          <w:color w:val="000000"/>
          <w:sz w:val="24"/>
          <w:szCs w:val="24"/>
        </w:rPr>
        <w:t>, земельный участок № 57, кв. 1</w:t>
      </w:r>
      <w:r w:rsidRPr="00417778">
        <w:rPr>
          <w:rFonts w:ascii="Times New Roman" w:hAnsi="Times New Roman" w:cs="Times New Roman"/>
          <w:color w:val="333333"/>
          <w:sz w:val="24"/>
          <w:szCs w:val="24"/>
          <w:shd w:val="clear" w:color="auto" w:fill="FFFFFF"/>
        </w:rPr>
        <w:t xml:space="preserve"> </w:t>
      </w:r>
      <w:r w:rsidRPr="00417778">
        <w:rPr>
          <w:rFonts w:ascii="Times New Roman" w:hAnsi="Times New Roman" w:cs="Times New Roman"/>
          <w:sz w:val="24"/>
          <w:szCs w:val="24"/>
        </w:rPr>
        <w:t>выполняются кадастровые работы по уточнению местоположения границы земельного участка.</w:t>
      </w:r>
    </w:p>
    <w:p w:rsidR="000E27BC" w:rsidRPr="0099784F" w:rsidRDefault="000E27BC" w:rsidP="000E27BC">
      <w:pPr>
        <w:pStyle w:val="ConsPlusNonformat"/>
        <w:widowControl/>
        <w:ind w:firstLine="708"/>
        <w:jc w:val="both"/>
        <w:rPr>
          <w:rFonts w:ascii="Times New Roman" w:hAnsi="Times New Roman" w:cs="Times New Roman"/>
          <w:color w:val="000000"/>
          <w:sz w:val="24"/>
          <w:szCs w:val="24"/>
        </w:rPr>
      </w:pPr>
      <w:r w:rsidRPr="00417778">
        <w:rPr>
          <w:rFonts w:ascii="Times New Roman" w:hAnsi="Times New Roman" w:cs="Times New Roman"/>
          <w:color w:val="000000"/>
          <w:sz w:val="24"/>
          <w:szCs w:val="24"/>
        </w:rPr>
        <w:t xml:space="preserve"> Заказчиком кадастровых работ является </w:t>
      </w:r>
      <w:proofErr w:type="spellStart"/>
      <w:r w:rsidRPr="00417778">
        <w:rPr>
          <w:rFonts w:ascii="Times New Roman" w:hAnsi="Times New Roman" w:cs="Times New Roman"/>
          <w:color w:val="000000"/>
          <w:sz w:val="24"/>
          <w:szCs w:val="24"/>
        </w:rPr>
        <w:t>Лялюшкина</w:t>
      </w:r>
      <w:proofErr w:type="spellEnd"/>
      <w:r w:rsidRPr="00417778">
        <w:rPr>
          <w:rFonts w:ascii="Times New Roman" w:hAnsi="Times New Roman" w:cs="Times New Roman"/>
          <w:color w:val="000000"/>
          <w:sz w:val="24"/>
          <w:szCs w:val="24"/>
        </w:rPr>
        <w:t xml:space="preserve"> Татьяна Юрьевна</w:t>
      </w:r>
      <w:r w:rsidRPr="0099784F">
        <w:rPr>
          <w:rFonts w:ascii="Times New Roman" w:hAnsi="Times New Roman" w:cs="Times New Roman"/>
          <w:color w:val="000000"/>
          <w:sz w:val="24"/>
          <w:szCs w:val="24"/>
        </w:rPr>
        <w:t xml:space="preserve"> (город Новосибирск, улица </w:t>
      </w:r>
      <w:r>
        <w:rPr>
          <w:rFonts w:ascii="Times New Roman" w:hAnsi="Times New Roman" w:cs="Times New Roman"/>
          <w:color w:val="000000"/>
          <w:sz w:val="24"/>
          <w:szCs w:val="24"/>
        </w:rPr>
        <w:t xml:space="preserve">Б. </w:t>
      </w:r>
      <w:proofErr w:type="spellStart"/>
      <w:r>
        <w:rPr>
          <w:rFonts w:ascii="Times New Roman" w:hAnsi="Times New Roman" w:cs="Times New Roman"/>
          <w:color w:val="000000"/>
          <w:sz w:val="24"/>
          <w:szCs w:val="24"/>
        </w:rPr>
        <w:t>Богаткова</w:t>
      </w:r>
      <w:proofErr w:type="spellEnd"/>
      <w:r>
        <w:rPr>
          <w:rFonts w:ascii="Times New Roman" w:hAnsi="Times New Roman" w:cs="Times New Roman"/>
          <w:color w:val="000000"/>
          <w:sz w:val="24"/>
          <w:szCs w:val="24"/>
        </w:rPr>
        <w:t>, дом 213 кв.66</w:t>
      </w:r>
      <w:r w:rsidRPr="0099784F">
        <w:rPr>
          <w:rFonts w:ascii="Times New Roman" w:hAnsi="Times New Roman" w:cs="Times New Roman"/>
          <w:color w:val="000000"/>
          <w:sz w:val="24"/>
          <w:szCs w:val="24"/>
        </w:rPr>
        <w:t>; тел.8-</w:t>
      </w:r>
      <w:r>
        <w:rPr>
          <w:rFonts w:ascii="Times New Roman" w:hAnsi="Times New Roman" w:cs="Times New Roman"/>
          <w:color w:val="000000"/>
          <w:sz w:val="24"/>
          <w:szCs w:val="24"/>
        </w:rPr>
        <w:t>913-775-20-16</w:t>
      </w:r>
      <w:r w:rsidRPr="0099784F">
        <w:rPr>
          <w:rFonts w:ascii="Times New Roman" w:hAnsi="Times New Roman" w:cs="Times New Roman"/>
          <w:color w:val="000000"/>
          <w:sz w:val="24"/>
          <w:szCs w:val="24"/>
        </w:rPr>
        <w:t xml:space="preserve">). </w:t>
      </w:r>
    </w:p>
    <w:p w:rsidR="000E27BC" w:rsidRPr="0099784F" w:rsidRDefault="000E27BC" w:rsidP="000E27BC">
      <w:pPr>
        <w:pStyle w:val="ConsPlusNonformat"/>
        <w:widowControl/>
        <w:ind w:firstLine="708"/>
        <w:jc w:val="both"/>
        <w:rPr>
          <w:rFonts w:ascii="Times New Roman" w:hAnsi="Times New Roman" w:cs="Times New Roman"/>
          <w:color w:val="000000"/>
          <w:sz w:val="24"/>
          <w:szCs w:val="24"/>
        </w:rPr>
      </w:pPr>
    </w:p>
    <w:p w:rsidR="000E27BC" w:rsidRPr="000476BE" w:rsidRDefault="000E27BC" w:rsidP="000E27BC">
      <w:pPr>
        <w:pStyle w:val="ConsPlusNonformat"/>
        <w:widowControl/>
        <w:ind w:firstLine="708"/>
        <w:jc w:val="both"/>
        <w:rPr>
          <w:rFonts w:ascii="Times New Roman" w:hAnsi="Times New Roman" w:cs="Times New Roman"/>
          <w:sz w:val="24"/>
          <w:szCs w:val="24"/>
        </w:rPr>
      </w:pPr>
      <w:r w:rsidRPr="000476BE">
        <w:rPr>
          <w:rFonts w:ascii="Times New Roman" w:hAnsi="Times New Roman" w:cs="Times New Roman"/>
          <w:sz w:val="24"/>
          <w:szCs w:val="24"/>
        </w:rPr>
        <w:t xml:space="preserve">Смежные земельные участки, с правообладателями которых требуется согласовать местоположение границ: </w:t>
      </w:r>
    </w:p>
    <w:p w:rsidR="000E27BC" w:rsidRDefault="000E27BC" w:rsidP="000E27BC">
      <w:pPr>
        <w:pStyle w:val="ConsPlusNonformat"/>
        <w:widowControl/>
        <w:numPr>
          <w:ilvl w:val="0"/>
          <w:numId w:val="12"/>
        </w:numPr>
        <w:ind w:left="0" w:firstLine="284"/>
        <w:jc w:val="both"/>
        <w:rPr>
          <w:rFonts w:ascii="Times New Roman" w:hAnsi="Times New Roman" w:cs="Times New Roman"/>
          <w:sz w:val="24"/>
          <w:szCs w:val="24"/>
        </w:rPr>
      </w:pPr>
      <w:r w:rsidRPr="000476BE">
        <w:rPr>
          <w:rFonts w:ascii="Times New Roman" w:hAnsi="Times New Roman" w:cs="Times New Roman"/>
          <w:sz w:val="24"/>
          <w:szCs w:val="24"/>
          <w:shd w:val="clear" w:color="auto" w:fill="FFFFFF"/>
        </w:rPr>
        <w:t xml:space="preserve">Кадастровый номер </w:t>
      </w:r>
      <w:r w:rsidRPr="00417778">
        <w:rPr>
          <w:rFonts w:ascii="Times New Roman" w:hAnsi="Times New Roman" w:cs="Times New Roman"/>
          <w:bCs/>
          <w:sz w:val="24"/>
          <w:szCs w:val="24"/>
        </w:rPr>
        <w:t>54:24:035802:1</w:t>
      </w:r>
      <w:r w:rsidRPr="00417778">
        <w:rPr>
          <w:rFonts w:ascii="Times New Roman" w:hAnsi="Times New Roman" w:cs="Times New Roman"/>
          <w:sz w:val="24"/>
          <w:szCs w:val="24"/>
          <w:shd w:val="clear" w:color="auto" w:fill="FFFFFF"/>
        </w:rPr>
        <w:t>, адрес:</w:t>
      </w:r>
      <w:r w:rsidRPr="00417778">
        <w:rPr>
          <w:rFonts w:ascii="Times New Roman" w:eastAsia="Calibri" w:hAnsi="Times New Roman" w:cs="Times New Roman"/>
          <w:color w:val="000000"/>
          <w:sz w:val="24"/>
          <w:szCs w:val="24"/>
          <w:lang w:eastAsia="en-US"/>
        </w:rPr>
        <w:t xml:space="preserve"> </w:t>
      </w:r>
      <w:r w:rsidRPr="00417778">
        <w:rPr>
          <w:rFonts w:ascii="Times New Roman" w:hAnsi="Times New Roman" w:cs="Times New Roman"/>
          <w:color w:val="000000"/>
          <w:sz w:val="24"/>
          <w:szCs w:val="24"/>
          <w:shd w:val="clear" w:color="auto" w:fill="FFFFFF"/>
        </w:rPr>
        <w:t xml:space="preserve">Новосибирская </w:t>
      </w:r>
      <w:proofErr w:type="spellStart"/>
      <w:r w:rsidRPr="00417778">
        <w:rPr>
          <w:rFonts w:ascii="Times New Roman" w:hAnsi="Times New Roman" w:cs="Times New Roman"/>
          <w:color w:val="000000"/>
          <w:sz w:val="24"/>
          <w:szCs w:val="24"/>
          <w:shd w:val="clear" w:color="auto" w:fill="FFFFFF"/>
        </w:rPr>
        <w:t>обл</w:t>
      </w:r>
      <w:proofErr w:type="spellEnd"/>
      <w:r w:rsidRPr="00417778">
        <w:rPr>
          <w:rFonts w:ascii="Times New Roman" w:hAnsi="Times New Roman" w:cs="Times New Roman"/>
          <w:color w:val="000000"/>
          <w:sz w:val="24"/>
          <w:szCs w:val="24"/>
          <w:shd w:val="clear" w:color="auto" w:fill="FFFFFF"/>
        </w:rPr>
        <w:t>, р-н Тогучинский, МО Репьевского сельсовета, колхоз "Заря"</w:t>
      </w:r>
      <w:r w:rsidRPr="00417778">
        <w:rPr>
          <w:rFonts w:ascii="Times New Roman" w:hAnsi="Times New Roman" w:cs="Times New Roman"/>
          <w:sz w:val="24"/>
          <w:szCs w:val="24"/>
        </w:rPr>
        <w:t>;</w:t>
      </w:r>
    </w:p>
    <w:p w:rsidR="000E27BC" w:rsidRPr="000476BE" w:rsidRDefault="000E27BC" w:rsidP="000E27BC">
      <w:pPr>
        <w:pStyle w:val="ConsPlusNonformat"/>
        <w:widowControl/>
        <w:numPr>
          <w:ilvl w:val="0"/>
          <w:numId w:val="12"/>
        </w:numPr>
        <w:ind w:left="0" w:firstLine="426"/>
        <w:jc w:val="both"/>
        <w:rPr>
          <w:rFonts w:ascii="Times New Roman" w:hAnsi="Times New Roman" w:cs="Times New Roman"/>
          <w:sz w:val="24"/>
          <w:szCs w:val="24"/>
        </w:rPr>
      </w:pPr>
      <w:r w:rsidRPr="000476BE">
        <w:rPr>
          <w:rFonts w:ascii="Times New Roman" w:hAnsi="Times New Roman" w:cs="Times New Roman"/>
          <w:sz w:val="24"/>
          <w:szCs w:val="24"/>
        </w:rPr>
        <w:t>Со всеми заинтересованными лицами</w:t>
      </w:r>
    </w:p>
    <w:p w:rsidR="000E27BC" w:rsidRPr="000476BE" w:rsidRDefault="000E27BC" w:rsidP="000E27BC">
      <w:pPr>
        <w:pStyle w:val="ConsPlusNonformat"/>
        <w:widowControl/>
        <w:ind w:firstLine="708"/>
        <w:jc w:val="both"/>
        <w:rPr>
          <w:rFonts w:ascii="Times New Roman" w:hAnsi="Times New Roman" w:cs="Times New Roman"/>
          <w:color w:val="FF0000"/>
          <w:sz w:val="24"/>
          <w:szCs w:val="24"/>
        </w:rPr>
      </w:pPr>
    </w:p>
    <w:p w:rsidR="000E27BC" w:rsidRPr="0047348D" w:rsidRDefault="000E27BC" w:rsidP="000E27BC">
      <w:pPr>
        <w:pStyle w:val="ConsPlusNonformat"/>
        <w:widowControl/>
        <w:ind w:firstLine="708"/>
        <w:jc w:val="both"/>
        <w:rPr>
          <w:rFonts w:ascii="Times New Roman" w:hAnsi="Times New Roman" w:cs="Times New Roman"/>
          <w:color w:val="000000"/>
          <w:sz w:val="24"/>
          <w:szCs w:val="24"/>
        </w:rPr>
      </w:pPr>
      <w:r w:rsidRPr="000476BE">
        <w:rPr>
          <w:rFonts w:ascii="Times New Roman" w:hAnsi="Times New Roman" w:cs="Times New Roman"/>
          <w:sz w:val="24"/>
          <w:szCs w:val="24"/>
        </w:rPr>
        <w:t xml:space="preserve">Собрание заинтересованных лиц по поводу согласования местоположения границ состоится по адресу: </w:t>
      </w:r>
      <w:r w:rsidRPr="00417778">
        <w:rPr>
          <w:rFonts w:ascii="Times New Roman" w:hAnsi="Times New Roman" w:cs="Times New Roman"/>
          <w:color w:val="000000"/>
          <w:sz w:val="24"/>
          <w:szCs w:val="24"/>
        </w:rPr>
        <w:t>Тогучинский район</w:t>
      </w:r>
      <w:r w:rsidRPr="0047348D">
        <w:rPr>
          <w:rFonts w:ascii="Times New Roman" w:hAnsi="Times New Roman" w:cs="Times New Roman"/>
          <w:color w:val="000000"/>
          <w:sz w:val="24"/>
          <w:szCs w:val="24"/>
        </w:rPr>
        <w:t xml:space="preserve">, сельское поселение Репьевский сельсовет, с. Репьево, ул. </w:t>
      </w:r>
      <w:proofErr w:type="spellStart"/>
      <w:r w:rsidRPr="0047348D">
        <w:rPr>
          <w:rFonts w:ascii="Times New Roman" w:hAnsi="Times New Roman" w:cs="Times New Roman"/>
          <w:color w:val="000000"/>
          <w:sz w:val="24"/>
          <w:szCs w:val="24"/>
        </w:rPr>
        <w:t>Инская</w:t>
      </w:r>
      <w:proofErr w:type="spellEnd"/>
      <w:r w:rsidRPr="0047348D">
        <w:rPr>
          <w:rFonts w:ascii="Times New Roman" w:hAnsi="Times New Roman" w:cs="Times New Roman"/>
          <w:color w:val="000000"/>
          <w:sz w:val="24"/>
          <w:szCs w:val="24"/>
        </w:rPr>
        <w:t>, земельный участок № 57, кв. 1</w:t>
      </w:r>
      <w:r>
        <w:rPr>
          <w:rFonts w:ascii="Times New Roman" w:hAnsi="Times New Roman" w:cs="Times New Roman"/>
          <w:color w:val="000000"/>
          <w:sz w:val="24"/>
          <w:szCs w:val="24"/>
          <w:shd w:val="clear" w:color="auto" w:fill="FFFFFF"/>
        </w:rPr>
        <w:t xml:space="preserve">, </w:t>
      </w:r>
      <w:r w:rsidRPr="0047348D">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47348D">
        <w:rPr>
          <w:rFonts w:ascii="Times New Roman" w:hAnsi="Times New Roman" w:cs="Times New Roman"/>
          <w:color w:val="000000"/>
          <w:sz w:val="24"/>
          <w:szCs w:val="24"/>
        </w:rPr>
        <w:t>» августа 2020 г. в 11 часов 00 минут.</w:t>
      </w:r>
    </w:p>
    <w:p w:rsidR="000E27BC" w:rsidRPr="0047348D" w:rsidRDefault="000E27BC" w:rsidP="000E27BC">
      <w:pPr>
        <w:pStyle w:val="ConsPlusNonformat"/>
        <w:widowControl/>
        <w:ind w:firstLine="708"/>
        <w:jc w:val="both"/>
        <w:rPr>
          <w:rFonts w:ascii="Times New Roman" w:hAnsi="Times New Roman" w:cs="Times New Roman"/>
          <w:color w:val="000000"/>
          <w:sz w:val="24"/>
          <w:szCs w:val="24"/>
        </w:rPr>
      </w:pPr>
      <w:r w:rsidRPr="0047348D">
        <w:rPr>
          <w:rFonts w:ascii="Times New Roman" w:hAnsi="Times New Roman" w:cs="Times New Roman"/>
          <w:color w:val="000000"/>
          <w:sz w:val="24"/>
          <w:szCs w:val="24"/>
        </w:rPr>
        <w:t xml:space="preserve">С проектом межевого плана земельного участка можно ознакомиться по адресу: г. Новосибирск, Красный проспект, 157/1, офис 412. </w:t>
      </w:r>
    </w:p>
    <w:p w:rsidR="000E27BC" w:rsidRPr="0047348D" w:rsidRDefault="000E27BC" w:rsidP="000E27BC">
      <w:pPr>
        <w:pStyle w:val="ConsPlusNonformat"/>
        <w:widowControl/>
        <w:ind w:firstLine="708"/>
        <w:jc w:val="both"/>
        <w:rPr>
          <w:rFonts w:ascii="Times New Roman" w:hAnsi="Times New Roman" w:cs="Times New Roman"/>
          <w:color w:val="000000"/>
          <w:sz w:val="24"/>
          <w:szCs w:val="24"/>
        </w:rPr>
      </w:pPr>
      <w:r w:rsidRPr="0047348D">
        <w:rPr>
          <w:rFonts w:ascii="Times New Roman" w:hAnsi="Times New Roman" w:cs="Times New Roman"/>
          <w:color w:val="000000"/>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w:t>
      </w:r>
      <w:r>
        <w:rPr>
          <w:rFonts w:ascii="Times New Roman" w:hAnsi="Times New Roman" w:cs="Times New Roman"/>
          <w:color w:val="000000"/>
          <w:sz w:val="24"/>
          <w:szCs w:val="24"/>
        </w:rPr>
        <w:t>15</w:t>
      </w:r>
      <w:r w:rsidRPr="004734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июл</w:t>
      </w:r>
      <w:r w:rsidRPr="0047348D">
        <w:rPr>
          <w:rFonts w:ascii="Times New Roman" w:hAnsi="Times New Roman" w:cs="Times New Roman"/>
          <w:color w:val="000000"/>
          <w:sz w:val="24"/>
          <w:szCs w:val="24"/>
        </w:rPr>
        <w:t>я 2020 г. по «</w:t>
      </w:r>
      <w:r>
        <w:rPr>
          <w:rFonts w:ascii="Times New Roman" w:hAnsi="Times New Roman" w:cs="Times New Roman"/>
          <w:color w:val="000000"/>
          <w:sz w:val="24"/>
          <w:szCs w:val="24"/>
        </w:rPr>
        <w:t>17</w:t>
      </w:r>
      <w:r w:rsidRPr="004734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августа</w:t>
      </w:r>
      <w:r w:rsidRPr="0047348D">
        <w:rPr>
          <w:rFonts w:ascii="Times New Roman" w:hAnsi="Times New Roman" w:cs="Times New Roman"/>
          <w:color w:val="000000"/>
          <w:sz w:val="24"/>
          <w:szCs w:val="24"/>
        </w:rPr>
        <w:t xml:space="preserve"> 2020 г. по адресу: г. Новосибирск, Красный проспект, 157/1, офис 412. </w:t>
      </w:r>
    </w:p>
    <w:p w:rsidR="000E27BC" w:rsidRPr="0047348D" w:rsidRDefault="000E27BC" w:rsidP="000E27BC">
      <w:pPr>
        <w:pStyle w:val="ConsPlusNonformat"/>
        <w:widowControl/>
        <w:ind w:firstLine="708"/>
        <w:jc w:val="both"/>
        <w:rPr>
          <w:rFonts w:ascii="Times New Roman" w:hAnsi="Times New Roman" w:cs="Times New Roman"/>
          <w:color w:val="000000"/>
          <w:sz w:val="24"/>
          <w:szCs w:val="24"/>
        </w:rPr>
      </w:pPr>
      <w:r w:rsidRPr="0047348D">
        <w:rPr>
          <w:rFonts w:ascii="Times New Roman" w:hAnsi="Times New Roman" w:cs="Times New Roman"/>
          <w:color w:val="000000"/>
          <w:sz w:val="24"/>
          <w:szCs w:val="24"/>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0E27BC" w:rsidRDefault="000E27BC" w:rsidP="00FB00FB">
      <w:pPr>
        <w:ind w:left="4253"/>
        <w:rPr>
          <w:sz w:val="20"/>
          <w:szCs w:val="20"/>
        </w:rPr>
      </w:pPr>
    </w:p>
    <w:p w:rsidR="000E27BC" w:rsidRDefault="000E27BC" w:rsidP="00FB00FB">
      <w:pPr>
        <w:ind w:left="4253"/>
        <w:rPr>
          <w:sz w:val="20"/>
          <w:szCs w:val="20"/>
        </w:rPr>
      </w:pPr>
    </w:p>
    <w:p w:rsidR="000E27BC" w:rsidRDefault="000E27BC" w:rsidP="00FB00FB">
      <w:pPr>
        <w:ind w:left="4253"/>
        <w:rPr>
          <w:sz w:val="20"/>
          <w:szCs w:val="20"/>
        </w:rPr>
      </w:pPr>
    </w:p>
    <w:p w:rsidR="000E27BC" w:rsidRDefault="000E27BC" w:rsidP="00FB00FB">
      <w:pPr>
        <w:ind w:left="4253"/>
        <w:rPr>
          <w:sz w:val="20"/>
          <w:szCs w:val="20"/>
        </w:rPr>
      </w:pPr>
    </w:p>
    <w:p w:rsidR="000E27BC" w:rsidRDefault="000E27BC" w:rsidP="00FB00FB">
      <w:pPr>
        <w:ind w:left="4253"/>
        <w:rPr>
          <w:sz w:val="20"/>
          <w:szCs w:val="20"/>
        </w:rPr>
      </w:pPr>
    </w:p>
    <w:p w:rsidR="000E27BC" w:rsidRDefault="000E27BC" w:rsidP="00FB00FB">
      <w:pPr>
        <w:ind w:left="4253"/>
        <w:rPr>
          <w:sz w:val="20"/>
          <w:szCs w:val="20"/>
        </w:rPr>
      </w:pPr>
    </w:p>
    <w:p w:rsidR="000E27BC" w:rsidRDefault="000E27BC" w:rsidP="00FB00FB">
      <w:pPr>
        <w:ind w:left="4253"/>
        <w:rPr>
          <w:sz w:val="20"/>
          <w:szCs w:val="20"/>
        </w:rPr>
      </w:pPr>
    </w:p>
    <w:p w:rsidR="000E27BC" w:rsidRDefault="000E27BC"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E243FF" w:rsidRDefault="00E243FF" w:rsidP="00FB00FB">
      <w:pPr>
        <w:ind w:left="4253"/>
        <w:rPr>
          <w:sz w:val="20"/>
          <w:szCs w:val="20"/>
        </w:rPr>
      </w:pPr>
    </w:p>
    <w:p w:rsidR="006335CB" w:rsidRPr="006335CB" w:rsidRDefault="006335CB" w:rsidP="006335CB">
      <w:pPr>
        <w:jc w:val="center"/>
        <w:rPr>
          <w:sz w:val="20"/>
          <w:szCs w:val="20"/>
        </w:rPr>
      </w:pPr>
      <w:r w:rsidRPr="006335CB">
        <w:rPr>
          <w:sz w:val="20"/>
          <w:szCs w:val="20"/>
        </w:rPr>
        <w:t>АДМИНИСТРАЦИЯ</w:t>
      </w:r>
    </w:p>
    <w:p w:rsidR="006335CB" w:rsidRPr="006335CB" w:rsidRDefault="006335CB" w:rsidP="006335CB">
      <w:pPr>
        <w:jc w:val="center"/>
        <w:rPr>
          <w:sz w:val="20"/>
          <w:szCs w:val="20"/>
        </w:rPr>
      </w:pPr>
      <w:r w:rsidRPr="006335CB">
        <w:rPr>
          <w:sz w:val="20"/>
          <w:szCs w:val="20"/>
        </w:rPr>
        <w:t>РЕПЬЕВСКОГО СЕЛЬСОВЕТА</w:t>
      </w:r>
    </w:p>
    <w:p w:rsidR="006335CB" w:rsidRPr="006335CB" w:rsidRDefault="006335CB" w:rsidP="006335CB">
      <w:pPr>
        <w:jc w:val="center"/>
        <w:rPr>
          <w:sz w:val="20"/>
          <w:szCs w:val="20"/>
        </w:rPr>
      </w:pPr>
      <w:r w:rsidRPr="006335CB">
        <w:rPr>
          <w:sz w:val="20"/>
          <w:szCs w:val="20"/>
        </w:rPr>
        <w:t xml:space="preserve">ТОГУЧИНСКОГО РАЙОНА </w:t>
      </w:r>
    </w:p>
    <w:p w:rsidR="006335CB" w:rsidRPr="006335CB" w:rsidRDefault="006335CB" w:rsidP="006335CB">
      <w:pPr>
        <w:jc w:val="center"/>
        <w:rPr>
          <w:sz w:val="20"/>
          <w:szCs w:val="20"/>
        </w:rPr>
      </w:pPr>
      <w:r w:rsidRPr="006335CB">
        <w:rPr>
          <w:sz w:val="20"/>
          <w:szCs w:val="20"/>
        </w:rPr>
        <w:t>НОВОСИБИРСКОЙ ОБЛАСТИ</w:t>
      </w:r>
    </w:p>
    <w:p w:rsidR="006335CB" w:rsidRPr="006335CB" w:rsidRDefault="006335CB" w:rsidP="006335CB">
      <w:pPr>
        <w:jc w:val="center"/>
        <w:rPr>
          <w:sz w:val="20"/>
          <w:szCs w:val="20"/>
        </w:rPr>
      </w:pPr>
    </w:p>
    <w:p w:rsidR="006335CB" w:rsidRPr="006335CB" w:rsidRDefault="006335CB" w:rsidP="006335CB">
      <w:pPr>
        <w:jc w:val="center"/>
        <w:rPr>
          <w:sz w:val="20"/>
          <w:szCs w:val="20"/>
        </w:rPr>
      </w:pPr>
    </w:p>
    <w:p w:rsidR="006335CB" w:rsidRPr="006335CB" w:rsidRDefault="006335CB" w:rsidP="006335CB">
      <w:pPr>
        <w:jc w:val="center"/>
        <w:rPr>
          <w:sz w:val="20"/>
          <w:szCs w:val="20"/>
        </w:rPr>
      </w:pPr>
      <w:r w:rsidRPr="006335CB">
        <w:rPr>
          <w:sz w:val="20"/>
          <w:szCs w:val="20"/>
        </w:rPr>
        <w:t>ПОСТАНОВЛЕНИЕ</w:t>
      </w:r>
    </w:p>
    <w:p w:rsidR="006335CB" w:rsidRPr="006335CB" w:rsidRDefault="006335CB" w:rsidP="006335CB">
      <w:pPr>
        <w:rPr>
          <w:sz w:val="20"/>
          <w:szCs w:val="20"/>
        </w:rPr>
      </w:pPr>
    </w:p>
    <w:p w:rsidR="006335CB" w:rsidRPr="006335CB" w:rsidRDefault="006335CB" w:rsidP="006335CB">
      <w:pPr>
        <w:jc w:val="center"/>
        <w:rPr>
          <w:sz w:val="20"/>
          <w:szCs w:val="20"/>
        </w:rPr>
      </w:pPr>
      <w:r w:rsidRPr="006335CB">
        <w:rPr>
          <w:sz w:val="20"/>
          <w:szCs w:val="20"/>
        </w:rPr>
        <w:t>14.07.2020 №  95</w:t>
      </w:r>
    </w:p>
    <w:p w:rsidR="006335CB" w:rsidRPr="006335CB" w:rsidRDefault="006335CB" w:rsidP="006335CB">
      <w:pPr>
        <w:jc w:val="center"/>
        <w:rPr>
          <w:sz w:val="20"/>
          <w:szCs w:val="20"/>
        </w:rPr>
      </w:pPr>
    </w:p>
    <w:p w:rsidR="006335CB" w:rsidRPr="006335CB" w:rsidRDefault="006335CB" w:rsidP="006335CB">
      <w:pPr>
        <w:jc w:val="center"/>
        <w:rPr>
          <w:sz w:val="20"/>
          <w:szCs w:val="20"/>
        </w:rPr>
      </w:pPr>
      <w:r w:rsidRPr="006335CB">
        <w:rPr>
          <w:sz w:val="20"/>
          <w:szCs w:val="20"/>
        </w:rPr>
        <w:t>с. Репьево</w:t>
      </w:r>
    </w:p>
    <w:p w:rsidR="006335CB" w:rsidRPr="006335CB" w:rsidRDefault="006335CB" w:rsidP="006335CB">
      <w:pPr>
        <w:widowControl w:val="0"/>
        <w:autoSpaceDE w:val="0"/>
        <w:autoSpaceDN w:val="0"/>
        <w:adjustRightInd w:val="0"/>
        <w:rPr>
          <w:sz w:val="20"/>
          <w:szCs w:val="20"/>
        </w:rPr>
      </w:pPr>
    </w:p>
    <w:p w:rsidR="006335CB" w:rsidRPr="006335CB" w:rsidRDefault="006335CB" w:rsidP="006335CB">
      <w:pPr>
        <w:jc w:val="center"/>
        <w:rPr>
          <w:sz w:val="20"/>
          <w:szCs w:val="20"/>
        </w:rPr>
      </w:pPr>
      <w:r w:rsidRPr="006335CB">
        <w:rPr>
          <w:sz w:val="20"/>
          <w:szCs w:val="20"/>
        </w:rPr>
        <w:t>О выделении специальных мест на территориях избирательных участков</w:t>
      </w:r>
    </w:p>
    <w:p w:rsidR="006335CB" w:rsidRPr="006335CB" w:rsidRDefault="006335CB" w:rsidP="006335CB">
      <w:pPr>
        <w:jc w:val="center"/>
        <w:rPr>
          <w:sz w:val="20"/>
          <w:szCs w:val="20"/>
        </w:rPr>
      </w:pPr>
      <w:r w:rsidRPr="006335CB">
        <w:rPr>
          <w:sz w:val="20"/>
          <w:szCs w:val="20"/>
        </w:rPr>
        <w:t xml:space="preserve"> для размещения печатных агитационных материалов по выборам  депутатов Законодательного Собрания Новосибирской области, Совета депутатов Тогучинского района Новосибирской области, депутатов Совета депутатов Репьевского сельсовета Тогучинского района Новосибирской области</w:t>
      </w:r>
    </w:p>
    <w:p w:rsidR="006335CB" w:rsidRPr="006335CB" w:rsidRDefault="006335CB" w:rsidP="006335CB">
      <w:pPr>
        <w:jc w:val="center"/>
        <w:rPr>
          <w:b/>
          <w:sz w:val="20"/>
          <w:szCs w:val="20"/>
        </w:rPr>
      </w:pPr>
    </w:p>
    <w:p w:rsidR="006335CB" w:rsidRPr="006335CB" w:rsidRDefault="006335CB" w:rsidP="006335CB">
      <w:pPr>
        <w:ind w:firstLine="851"/>
        <w:jc w:val="both"/>
        <w:rPr>
          <w:sz w:val="20"/>
          <w:szCs w:val="20"/>
        </w:rPr>
      </w:pPr>
      <w:r w:rsidRPr="006335CB">
        <w:rPr>
          <w:sz w:val="20"/>
          <w:szCs w:val="20"/>
        </w:rPr>
        <w:t xml:space="preserve">В соответствии с пунктом 7 статьи 62 Закона Новосибирской области «О выборах депутатов Законодательного собрания Новосибирской области», частью 8 статьи 57 Закона Новосибирской области «О выборах депутатов представительных органов Новосибирской области», администрация Репьевского сельсовета Тогучинского района Новосибирской области, </w:t>
      </w:r>
    </w:p>
    <w:p w:rsidR="006335CB" w:rsidRPr="006335CB" w:rsidRDefault="006335CB" w:rsidP="006335CB">
      <w:pPr>
        <w:rPr>
          <w:sz w:val="20"/>
          <w:szCs w:val="20"/>
        </w:rPr>
      </w:pPr>
    </w:p>
    <w:p w:rsidR="006335CB" w:rsidRPr="006335CB" w:rsidRDefault="006335CB" w:rsidP="006335CB">
      <w:pPr>
        <w:rPr>
          <w:sz w:val="20"/>
          <w:szCs w:val="20"/>
        </w:rPr>
      </w:pPr>
      <w:r w:rsidRPr="006335CB">
        <w:rPr>
          <w:sz w:val="20"/>
          <w:szCs w:val="20"/>
        </w:rPr>
        <w:t>ПОСТАНОВЛЯЕТ:</w:t>
      </w:r>
    </w:p>
    <w:p w:rsidR="006335CB" w:rsidRPr="006335CB" w:rsidRDefault="006335CB" w:rsidP="006335CB">
      <w:pPr>
        <w:ind w:firstLine="851"/>
        <w:jc w:val="both"/>
        <w:rPr>
          <w:sz w:val="20"/>
          <w:szCs w:val="20"/>
        </w:rPr>
      </w:pPr>
      <w:r w:rsidRPr="006335CB">
        <w:rPr>
          <w:sz w:val="20"/>
          <w:szCs w:val="20"/>
        </w:rPr>
        <w:t>1. Выделить следующие специальные места на территории  Репьевского сельсовета Тогучинского района Новосибирской области для размещения печатных агитационных материалов выборам депутатов Законодательного собрания Новосибирской области, Совета депутатов Тогучинского района Новосибирской области, Совета депутатов Репьевского сельсовета Тогучинского района Новосибирской области:</w:t>
      </w:r>
    </w:p>
    <w:p w:rsidR="006335CB" w:rsidRPr="006335CB" w:rsidRDefault="006335CB" w:rsidP="006335CB">
      <w:pPr>
        <w:ind w:firstLine="851"/>
        <w:rPr>
          <w:sz w:val="20"/>
          <w:szCs w:val="20"/>
        </w:rPr>
      </w:pPr>
      <w:r w:rsidRPr="006335CB">
        <w:rPr>
          <w:sz w:val="20"/>
          <w:szCs w:val="20"/>
        </w:rPr>
        <w:t>Избирательный участок № 1061</w:t>
      </w:r>
    </w:p>
    <w:p w:rsidR="006335CB" w:rsidRPr="006335CB" w:rsidRDefault="006335CB" w:rsidP="006335CB">
      <w:pPr>
        <w:ind w:firstLine="851"/>
        <w:rPr>
          <w:sz w:val="20"/>
          <w:szCs w:val="20"/>
        </w:rPr>
      </w:pPr>
      <w:r w:rsidRPr="006335CB">
        <w:rPr>
          <w:sz w:val="20"/>
          <w:szCs w:val="20"/>
        </w:rPr>
        <w:t>с. Репьев</w:t>
      </w:r>
      <w:proofErr w:type="gramStart"/>
      <w:r w:rsidRPr="006335CB">
        <w:rPr>
          <w:sz w:val="20"/>
          <w:szCs w:val="20"/>
        </w:rPr>
        <w:t>о-</w:t>
      </w:r>
      <w:proofErr w:type="gramEnd"/>
      <w:r w:rsidRPr="006335CB">
        <w:rPr>
          <w:sz w:val="20"/>
          <w:szCs w:val="20"/>
        </w:rPr>
        <w:t xml:space="preserve"> доска объявлений по ул. Магистральная 8, возле магазина «Удачный»;</w:t>
      </w:r>
    </w:p>
    <w:p w:rsidR="006335CB" w:rsidRPr="006335CB" w:rsidRDefault="006335CB" w:rsidP="006335CB">
      <w:pPr>
        <w:ind w:firstLine="851"/>
        <w:rPr>
          <w:sz w:val="20"/>
          <w:szCs w:val="20"/>
        </w:rPr>
      </w:pPr>
      <w:r w:rsidRPr="006335CB">
        <w:rPr>
          <w:sz w:val="20"/>
          <w:szCs w:val="20"/>
        </w:rPr>
        <w:t>Избирательный участок № 1062</w:t>
      </w:r>
    </w:p>
    <w:p w:rsidR="006335CB" w:rsidRPr="006335CB" w:rsidRDefault="006335CB" w:rsidP="006335CB">
      <w:pPr>
        <w:ind w:firstLine="851"/>
        <w:jc w:val="both"/>
        <w:rPr>
          <w:sz w:val="20"/>
          <w:szCs w:val="20"/>
        </w:rPr>
      </w:pPr>
      <w:r w:rsidRPr="006335CB">
        <w:rPr>
          <w:sz w:val="20"/>
          <w:szCs w:val="20"/>
        </w:rPr>
        <w:t>с. Льниха – доска объявлений на водонапорной башне  по ул. Железнодорожная № 4«А».</w:t>
      </w:r>
    </w:p>
    <w:p w:rsidR="006335CB" w:rsidRPr="006335CB" w:rsidRDefault="006335CB" w:rsidP="006335CB">
      <w:pPr>
        <w:ind w:firstLine="851"/>
        <w:jc w:val="both"/>
        <w:rPr>
          <w:sz w:val="20"/>
          <w:szCs w:val="20"/>
        </w:rPr>
      </w:pPr>
      <w:r w:rsidRPr="006335CB">
        <w:rPr>
          <w:sz w:val="20"/>
          <w:szCs w:val="20"/>
        </w:rPr>
        <w:t>2.  Направить настоящее постановление в территориальную избирательную комиссию Тогучинского района.</w:t>
      </w:r>
    </w:p>
    <w:p w:rsidR="006335CB" w:rsidRPr="006335CB" w:rsidRDefault="006335CB" w:rsidP="006335CB">
      <w:pPr>
        <w:ind w:firstLine="851"/>
        <w:jc w:val="both"/>
        <w:rPr>
          <w:sz w:val="20"/>
          <w:szCs w:val="20"/>
        </w:rPr>
      </w:pPr>
      <w:r w:rsidRPr="006335CB">
        <w:rPr>
          <w:sz w:val="20"/>
          <w:szCs w:val="20"/>
        </w:rPr>
        <w:t>3. Опубликовать настоящее постановление в периодическом печатном издании «Репьевский Вестник» и разместить на официальном сайте Репьевского сельсовета.</w:t>
      </w:r>
    </w:p>
    <w:p w:rsidR="006335CB" w:rsidRPr="006335CB" w:rsidRDefault="006335CB" w:rsidP="006335CB">
      <w:pPr>
        <w:ind w:firstLine="851"/>
        <w:jc w:val="both"/>
        <w:rPr>
          <w:sz w:val="20"/>
          <w:szCs w:val="20"/>
        </w:rPr>
      </w:pPr>
      <w:r w:rsidRPr="006335CB">
        <w:rPr>
          <w:sz w:val="20"/>
          <w:szCs w:val="20"/>
        </w:rPr>
        <w:t xml:space="preserve"> </w:t>
      </w:r>
    </w:p>
    <w:p w:rsidR="006335CB" w:rsidRPr="006335CB" w:rsidRDefault="006335CB" w:rsidP="006335CB">
      <w:pPr>
        <w:jc w:val="both"/>
        <w:rPr>
          <w:sz w:val="20"/>
          <w:szCs w:val="20"/>
        </w:rPr>
      </w:pPr>
      <w:r w:rsidRPr="006335CB">
        <w:rPr>
          <w:sz w:val="20"/>
          <w:szCs w:val="20"/>
        </w:rPr>
        <w:t>Глава Репьевского сельсовета</w:t>
      </w:r>
    </w:p>
    <w:p w:rsidR="006335CB" w:rsidRPr="006335CB" w:rsidRDefault="006335CB" w:rsidP="006335CB">
      <w:pPr>
        <w:jc w:val="both"/>
        <w:rPr>
          <w:sz w:val="20"/>
          <w:szCs w:val="20"/>
        </w:rPr>
      </w:pPr>
      <w:r w:rsidRPr="006335CB">
        <w:rPr>
          <w:sz w:val="20"/>
          <w:szCs w:val="20"/>
        </w:rPr>
        <w:t>Тогучинского района Новосибирской области</w:t>
      </w:r>
      <w:r w:rsidRPr="006335CB">
        <w:rPr>
          <w:sz w:val="20"/>
          <w:szCs w:val="20"/>
        </w:rPr>
        <w:tab/>
        <w:t xml:space="preserve">                             А.В. Строков</w:t>
      </w:r>
    </w:p>
    <w:p w:rsidR="00E243FF" w:rsidRPr="00E243FF" w:rsidRDefault="00E243FF" w:rsidP="00E243FF">
      <w:pPr>
        <w:jc w:val="both"/>
      </w:pPr>
      <w:bookmarkStart w:id="0" w:name="_GoBack"/>
      <w:bookmarkEnd w:id="0"/>
    </w:p>
    <w:p w:rsidR="00E243FF" w:rsidRPr="00E243FF" w:rsidRDefault="00E243FF" w:rsidP="00E243FF">
      <w:pPr>
        <w:jc w:val="both"/>
      </w:pPr>
    </w:p>
    <w:p w:rsidR="000E27BC" w:rsidRPr="00E243FF" w:rsidRDefault="000E27BC" w:rsidP="00FB00FB">
      <w:pPr>
        <w:ind w:left="4253"/>
      </w:pPr>
    </w:p>
    <w:p w:rsidR="000E27BC" w:rsidRPr="00E243FF" w:rsidRDefault="000E27BC" w:rsidP="00FB00FB">
      <w:pPr>
        <w:ind w:left="4253"/>
      </w:pPr>
    </w:p>
    <w:p w:rsidR="00D9711C" w:rsidRPr="00FB00FB" w:rsidRDefault="00D9711C" w:rsidP="00FB00FB">
      <w:pPr>
        <w:ind w:left="4253"/>
        <w:rPr>
          <w:sz w:val="20"/>
          <w:szCs w:val="20"/>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FB00FB" w:rsidRPr="00AC2E6A" w:rsidTr="00CB1435">
        <w:tc>
          <w:tcPr>
            <w:tcW w:w="5000" w:type="pct"/>
            <w:shd w:val="clear" w:color="auto" w:fill="auto"/>
          </w:tcPr>
          <w:p w:rsidR="00FB00FB" w:rsidRPr="00AC2E6A" w:rsidRDefault="00FB00FB" w:rsidP="00CB1435">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Pr>
                <w:b/>
                <w:sz w:val="22"/>
                <w:szCs w:val="22"/>
              </w:rPr>
              <w:t>1</w:t>
            </w:r>
            <w:r w:rsidR="000E27BC">
              <w:rPr>
                <w:b/>
                <w:sz w:val="22"/>
                <w:szCs w:val="22"/>
              </w:rPr>
              <w:t>8</w:t>
            </w:r>
            <w:r w:rsidRPr="00AC2E6A">
              <w:rPr>
                <w:b/>
                <w:sz w:val="22"/>
                <w:szCs w:val="22"/>
              </w:rPr>
              <w:t>,</w:t>
            </w:r>
            <w:r w:rsidR="00D9711C">
              <w:rPr>
                <w:b/>
                <w:sz w:val="22"/>
                <w:szCs w:val="22"/>
              </w:rPr>
              <w:t xml:space="preserve"> </w:t>
            </w:r>
            <w:r w:rsidR="000E27BC">
              <w:rPr>
                <w:b/>
                <w:sz w:val="22"/>
                <w:szCs w:val="22"/>
              </w:rPr>
              <w:t>15</w:t>
            </w:r>
            <w:r>
              <w:rPr>
                <w:b/>
                <w:sz w:val="22"/>
                <w:szCs w:val="22"/>
              </w:rPr>
              <w:t>.0</w:t>
            </w:r>
            <w:r w:rsidR="00EE726B">
              <w:rPr>
                <w:b/>
                <w:sz w:val="22"/>
                <w:szCs w:val="22"/>
              </w:rPr>
              <w:t>7</w:t>
            </w:r>
            <w:r>
              <w:rPr>
                <w:b/>
                <w:sz w:val="22"/>
                <w:szCs w:val="22"/>
              </w:rPr>
              <w:t>.2020</w:t>
            </w:r>
            <w:r w:rsidRPr="00AC2E6A">
              <w:rPr>
                <w:b/>
                <w:sz w:val="22"/>
                <w:szCs w:val="22"/>
              </w:rPr>
              <w:t xml:space="preserve"> года</w:t>
            </w:r>
          </w:p>
          <w:tbl>
            <w:tblPr>
              <w:tblW w:w="5000" w:type="pct"/>
              <w:tblLook w:val="04A0" w:firstRow="1" w:lastRow="0" w:firstColumn="1" w:lastColumn="0" w:noHBand="0" w:noVBand="1"/>
            </w:tblPr>
            <w:tblGrid>
              <w:gridCol w:w="3471"/>
              <w:gridCol w:w="2606"/>
              <w:gridCol w:w="4389"/>
            </w:tblGrid>
            <w:tr w:rsidR="00FB00FB" w:rsidRPr="00AC2E6A" w:rsidTr="00CB1435">
              <w:trPr>
                <w:trHeight w:val="1567"/>
              </w:trPr>
              <w:tc>
                <w:tcPr>
                  <w:tcW w:w="1658" w:type="pct"/>
                  <w:shd w:val="clear" w:color="auto" w:fill="auto"/>
                </w:tcPr>
                <w:p w:rsidR="00FB00FB" w:rsidRPr="00AC2E6A" w:rsidRDefault="00FB00FB" w:rsidP="006335CB">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6335CB">
                  <w:pPr>
                    <w:framePr w:hSpace="180" w:wrap="around" w:vAnchor="text" w:hAnchor="margin" w:y="110"/>
                    <w:tabs>
                      <w:tab w:val="num" w:pos="0"/>
                    </w:tabs>
                    <w:rPr>
                      <w:sz w:val="22"/>
                      <w:szCs w:val="22"/>
                    </w:rPr>
                  </w:pPr>
                  <w:r w:rsidRPr="00AC2E6A">
                    <w:rPr>
                      <w:sz w:val="22"/>
                      <w:szCs w:val="22"/>
                    </w:rPr>
                    <w:t>633415</w:t>
                  </w:r>
                </w:p>
                <w:p w:rsidR="00FB00FB" w:rsidRPr="00AC2E6A" w:rsidRDefault="00FB00FB" w:rsidP="006335CB">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6335CB">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6335CB">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6335CB">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6335CB">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6335CB">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6335CB">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6335CB">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6335CB">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6335CB">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6335CB">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6335CB">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6335CB">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6335CB">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6335CB">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6335CB">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6335CB">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CB1435">
            <w:pPr>
              <w:rPr>
                <w:sz w:val="22"/>
                <w:szCs w:val="22"/>
              </w:rPr>
            </w:pPr>
          </w:p>
        </w:tc>
      </w:tr>
    </w:tbl>
    <w:p w:rsidR="00FB00FB" w:rsidRPr="00AC2E6A" w:rsidRDefault="00FB00FB" w:rsidP="00FB00FB">
      <w:pPr>
        <w:tabs>
          <w:tab w:val="left" w:pos="3417"/>
        </w:tabs>
        <w:rPr>
          <w:sz w:val="22"/>
          <w:szCs w:val="22"/>
        </w:rPr>
      </w:pPr>
    </w:p>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18023A">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2B" w:rsidRDefault="008B6A2B" w:rsidP="009716B0">
      <w:r>
        <w:separator/>
      </w:r>
    </w:p>
  </w:endnote>
  <w:endnote w:type="continuationSeparator" w:id="0">
    <w:p w:rsidR="008B6A2B" w:rsidRDefault="008B6A2B"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2B" w:rsidRDefault="008B6A2B" w:rsidP="009716B0">
      <w:r>
        <w:separator/>
      </w:r>
    </w:p>
  </w:footnote>
  <w:footnote w:type="continuationSeparator" w:id="0">
    <w:p w:rsidR="008B6A2B" w:rsidRDefault="008B6A2B"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6335CB">
      <w:rPr>
        <w:rFonts w:ascii="Mistral" w:hAnsi="Mistral"/>
        <w:noProof/>
      </w:rPr>
      <w:t>3</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14A3676C"/>
    <w:multiLevelType w:val="hybridMultilevel"/>
    <w:tmpl w:val="0786FFAC"/>
    <w:lvl w:ilvl="0" w:tplc="89B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A51FB6"/>
    <w:multiLevelType w:val="hybridMultilevel"/>
    <w:tmpl w:val="918C1662"/>
    <w:lvl w:ilvl="0" w:tplc="EBCE0086">
      <w:start w:val="1"/>
      <w:numFmt w:val="decimal"/>
      <w:lvlText w:val="%1."/>
      <w:lvlJc w:val="left"/>
      <w:pPr>
        <w:ind w:left="1754"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9"/>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0E27BC"/>
    <w:rsid w:val="00100985"/>
    <w:rsid w:val="00116810"/>
    <w:rsid w:val="00123EFA"/>
    <w:rsid w:val="00162D18"/>
    <w:rsid w:val="001648D4"/>
    <w:rsid w:val="00167F11"/>
    <w:rsid w:val="0018023A"/>
    <w:rsid w:val="001B5C28"/>
    <w:rsid w:val="001D7B51"/>
    <w:rsid w:val="001F7310"/>
    <w:rsid w:val="00213152"/>
    <w:rsid w:val="00220494"/>
    <w:rsid w:val="00223DE2"/>
    <w:rsid w:val="002A1859"/>
    <w:rsid w:val="002B5BC4"/>
    <w:rsid w:val="002C2AB3"/>
    <w:rsid w:val="002D5DAD"/>
    <w:rsid w:val="002E2E62"/>
    <w:rsid w:val="002F1C81"/>
    <w:rsid w:val="00300C1B"/>
    <w:rsid w:val="00301847"/>
    <w:rsid w:val="00303C46"/>
    <w:rsid w:val="00312D70"/>
    <w:rsid w:val="003130F1"/>
    <w:rsid w:val="003178C3"/>
    <w:rsid w:val="00345F57"/>
    <w:rsid w:val="003C2B9E"/>
    <w:rsid w:val="003E6D0A"/>
    <w:rsid w:val="00407E2B"/>
    <w:rsid w:val="00411B8C"/>
    <w:rsid w:val="00430FB5"/>
    <w:rsid w:val="0045358C"/>
    <w:rsid w:val="00457F52"/>
    <w:rsid w:val="00460B63"/>
    <w:rsid w:val="004816E0"/>
    <w:rsid w:val="004903D2"/>
    <w:rsid w:val="004B2474"/>
    <w:rsid w:val="004B7369"/>
    <w:rsid w:val="004D74D0"/>
    <w:rsid w:val="004D7689"/>
    <w:rsid w:val="005411EA"/>
    <w:rsid w:val="00594A5D"/>
    <w:rsid w:val="005A57CD"/>
    <w:rsid w:val="005B6E06"/>
    <w:rsid w:val="005C38FA"/>
    <w:rsid w:val="005E3B58"/>
    <w:rsid w:val="005F65CC"/>
    <w:rsid w:val="006226E7"/>
    <w:rsid w:val="00623E9D"/>
    <w:rsid w:val="00625EEC"/>
    <w:rsid w:val="006335CB"/>
    <w:rsid w:val="00647BF0"/>
    <w:rsid w:val="00651E22"/>
    <w:rsid w:val="00670A90"/>
    <w:rsid w:val="006731A8"/>
    <w:rsid w:val="00675FF9"/>
    <w:rsid w:val="0067750B"/>
    <w:rsid w:val="006862E6"/>
    <w:rsid w:val="006A17AF"/>
    <w:rsid w:val="006A3D3B"/>
    <w:rsid w:val="006A3F95"/>
    <w:rsid w:val="006A67FF"/>
    <w:rsid w:val="006E24B3"/>
    <w:rsid w:val="006E25C4"/>
    <w:rsid w:val="00705F59"/>
    <w:rsid w:val="0070647B"/>
    <w:rsid w:val="0071520A"/>
    <w:rsid w:val="007345F3"/>
    <w:rsid w:val="0075248F"/>
    <w:rsid w:val="007572E6"/>
    <w:rsid w:val="00763EF2"/>
    <w:rsid w:val="0077187D"/>
    <w:rsid w:val="00787A4E"/>
    <w:rsid w:val="007907C8"/>
    <w:rsid w:val="007943C4"/>
    <w:rsid w:val="007B7561"/>
    <w:rsid w:val="007D73E6"/>
    <w:rsid w:val="0083224D"/>
    <w:rsid w:val="00853D0A"/>
    <w:rsid w:val="00874ACF"/>
    <w:rsid w:val="008854C8"/>
    <w:rsid w:val="0089662B"/>
    <w:rsid w:val="008B5AB3"/>
    <w:rsid w:val="008B6A2B"/>
    <w:rsid w:val="008C2D84"/>
    <w:rsid w:val="008F067D"/>
    <w:rsid w:val="008F7604"/>
    <w:rsid w:val="00913104"/>
    <w:rsid w:val="00916987"/>
    <w:rsid w:val="0092083B"/>
    <w:rsid w:val="009247AF"/>
    <w:rsid w:val="0094383D"/>
    <w:rsid w:val="009618D3"/>
    <w:rsid w:val="00971203"/>
    <w:rsid w:val="009716B0"/>
    <w:rsid w:val="009C316A"/>
    <w:rsid w:val="009C7C32"/>
    <w:rsid w:val="009E3B8F"/>
    <w:rsid w:val="009E620C"/>
    <w:rsid w:val="009F1705"/>
    <w:rsid w:val="00A30550"/>
    <w:rsid w:val="00A30A08"/>
    <w:rsid w:val="00A32BE1"/>
    <w:rsid w:val="00A33909"/>
    <w:rsid w:val="00A46EDC"/>
    <w:rsid w:val="00A47EC6"/>
    <w:rsid w:val="00A64843"/>
    <w:rsid w:val="00A76070"/>
    <w:rsid w:val="00A76976"/>
    <w:rsid w:val="00A817AD"/>
    <w:rsid w:val="00A952D6"/>
    <w:rsid w:val="00A9784E"/>
    <w:rsid w:val="00AA009F"/>
    <w:rsid w:val="00AA4DAB"/>
    <w:rsid w:val="00AC2E6A"/>
    <w:rsid w:val="00AE6BA6"/>
    <w:rsid w:val="00AF53D5"/>
    <w:rsid w:val="00B1425F"/>
    <w:rsid w:val="00B168B7"/>
    <w:rsid w:val="00B26B4D"/>
    <w:rsid w:val="00B52AE4"/>
    <w:rsid w:val="00B90D6F"/>
    <w:rsid w:val="00B93C6B"/>
    <w:rsid w:val="00BB7793"/>
    <w:rsid w:val="00BC05EB"/>
    <w:rsid w:val="00BD5AB5"/>
    <w:rsid w:val="00BD69F4"/>
    <w:rsid w:val="00C05321"/>
    <w:rsid w:val="00C12F26"/>
    <w:rsid w:val="00C167D0"/>
    <w:rsid w:val="00C20B20"/>
    <w:rsid w:val="00C27C84"/>
    <w:rsid w:val="00C3256A"/>
    <w:rsid w:val="00C52E76"/>
    <w:rsid w:val="00C57655"/>
    <w:rsid w:val="00C675B0"/>
    <w:rsid w:val="00C92EB0"/>
    <w:rsid w:val="00CB0355"/>
    <w:rsid w:val="00CD6C09"/>
    <w:rsid w:val="00D0061F"/>
    <w:rsid w:val="00D111C3"/>
    <w:rsid w:val="00D312F0"/>
    <w:rsid w:val="00D43666"/>
    <w:rsid w:val="00D71ECE"/>
    <w:rsid w:val="00D91179"/>
    <w:rsid w:val="00D9711C"/>
    <w:rsid w:val="00DA18B9"/>
    <w:rsid w:val="00DB64A3"/>
    <w:rsid w:val="00DD23BF"/>
    <w:rsid w:val="00DF50A2"/>
    <w:rsid w:val="00E11488"/>
    <w:rsid w:val="00E243FF"/>
    <w:rsid w:val="00E53465"/>
    <w:rsid w:val="00E53B5A"/>
    <w:rsid w:val="00E61C15"/>
    <w:rsid w:val="00E63BF9"/>
    <w:rsid w:val="00E736A2"/>
    <w:rsid w:val="00EA0427"/>
    <w:rsid w:val="00EB3192"/>
    <w:rsid w:val="00EB4CA0"/>
    <w:rsid w:val="00ED5AC3"/>
    <w:rsid w:val="00EE726B"/>
    <w:rsid w:val="00EF2DBB"/>
    <w:rsid w:val="00EF4A90"/>
    <w:rsid w:val="00EF4C7B"/>
    <w:rsid w:val="00F4122A"/>
    <w:rsid w:val="00F64D6F"/>
    <w:rsid w:val="00F81C59"/>
    <w:rsid w:val="00F97501"/>
    <w:rsid w:val="00FA4F4B"/>
    <w:rsid w:val="00FA527D"/>
    <w:rsid w:val="00FA5FAC"/>
    <w:rsid w:val="00FB00FB"/>
    <w:rsid w:val="00FB3B18"/>
    <w:rsid w:val="00FB5B8E"/>
    <w:rsid w:val="00FD28F0"/>
    <w:rsid w:val="00FD7240"/>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paragraph" w:customStyle="1" w:styleId="18">
    <w:name w:val=" Знак1"/>
    <w:basedOn w:val="a"/>
    <w:next w:val="a"/>
    <w:semiHidden/>
    <w:rsid w:val="006335CB"/>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paragraph" w:customStyle="1" w:styleId="18">
    <w:name w:val=" Знак1"/>
    <w:basedOn w:val="a"/>
    <w:next w:val="a"/>
    <w:semiHidden/>
    <w:rsid w:val="006335CB"/>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C8A9-DA62-481F-9382-E8E9CF5D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74</cp:revision>
  <dcterms:created xsi:type="dcterms:W3CDTF">2019-04-08T04:30:00Z</dcterms:created>
  <dcterms:modified xsi:type="dcterms:W3CDTF">2020-07-30T04:29:00Z</dcterms:modified>
</cp:coreProperties>
</file>