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72" w:rsidRPr="000C0A72" w:rsidRDefault="0091240F" w:rsidP="000C0A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0A72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91240F" w:rsidRPr="000C0A72" w:rsidRDefault="00944468" w:rsidP="000C0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РЕПЬЕВСКОГО</w:t>
      </w:r>
      <w:r w:rsidR="0091240F" w:rsidRPr="000C0A72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0C0A72" w:rsidRPr="000C0A72" w:rsidRDefault="0091240F" w:rsidP="000C0A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0A72">
        <w:rPr>
          <w:rFonts w:ascii="Times New Roman" w:hAnsi="Times New Roman" w:cs="Times New Roman"/>
          <w:bCs/>
          <w:sz w:val="28"/>
          <w:szCs w:val="28"/>
        </w:rPr>
        <w:t>ТОГУЧИНСКОГО РАЙОНА</w:t>
      </w:r>
    </w:p>
    <w:p w:rsidR="0091240F" w:rsidRDefault="0091240F" w:rsidP="000C0A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0A72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8653B5" w:rsidRDefault="008653B5" w:rsidP="000C0A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53B5" w:rsidRDefault="008653B5" w:rsidP="000C0A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53B5" w:rsidRDefault="008653B5" w:rsidP="000C0A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44468" w:rsidRPr="000C0A72" w:rsidRDefault="00944468" w:rsidP="008653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240F" w:rsidRPr="000C0A72" w:rsidRDefault="0088663F" w:rsidP="000C0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29.03.2019 № 64</w:t>
      </w:r>
    </w:p>
    <w:p w:rsidR="000C0A72" w:rsidRPr="000C0A72" w:rsidRDefault="000C0A72" w:rsidP="000C0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40F" w:rsidRPr="000C0A72" w:rsidRDefault="0091240F" w:rsidP="000C0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A72">
        <w:rPr>
          <w:rFonts w:ascii="Times New Roman" w:hAnsi="Times New Roman" w:cs="Times New Roman"/>
          <w:sz w:val="28"/>
          <w:szCs w:val="28"/>
        </w:rPr>
        <w:t xml:space="preserve">с. </w:t>
      </w:r>
      <w:r w:rsidR="00944468">
        <w:rPr>
          <w:rFonts w:ascii="Times New Roman" w:hAnsi="Times New Roman" w:cs="Times New Roman"/>
          <w:sz w:val="28"/>
          <w:szCs w:val="28"/>
        </w:rPr>
        <w:t>Репьево</w:t>
      </w:r>
    </w:p>
    <w:p w:rsidR="000C0A72" w:rsidRPr="000C0A72" w:rsidRDefault="000C0A72" w:rsidP="000C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40F" w:rsidRPr="000C0A72" w:rsidRDefault="0091240F" w:rsidP="000C0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A72">
        <w:rPr>
          <w:rFonts w:ascii="Times New Roman" w:hAnsi="Times New Roman" w:cs="Times New Roman"/>
          <w:sz w:val="28"/>
          <w:szCs w:val="28"/>
        </w:rPr>
        <w:t xml:space="preserve"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944468">
        <w:rPr>
          <w:rFonts w:ascii="Times New Roman" w:hAnsi="Times New Roman" w:cs="Times New Roman"/>
          <w:sz w:val="28"/>
          <w:szCs w:val="28"/>
        </w:rPr>
        <w:t>Репьевского</w:t>
      </w:r>
      <w:r w:rsidRPr="000C0A72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0C0A72" w:rsidRPr="000C0A72" w:rsidRDefault="000C0A72" w:rsidP="000C0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40F" w:rsidRPr="000C0A72" w:rsidRDefault="0091240F" w:rsidP="000C0A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A72">
        <w:rPr>
          <w:rFonts w:ascii="Times New Roman" w:hAnsi="Times New Roman" w:cs="Times New Roman"/>
          <w:sz w:val="28"/>
          <w:szCs w:val="28"/>
        </w:rPr>
        <w:t xml:space="preserve">Руководствуясь пунктом 9.3 части 1 статьи 14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44468">
        <w:rPr>
          <w:rFonts w:ascii="Times New Roman" w:hAnsi="Times New Roman" w:cs="Times New Roman"/>
          <w:sz w:val="28"/>
          <w:szCs w:val="28"/>
        </w:rPr>
        <w:t>Репьевского</w:t>
      </w:r>
      <w:r w:rsidRPr="000C0A72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администрация </w:t>
      </w:r>
      <w:r w:rsidR="00944468">
        <w:rPr>
          <w:rFonts w:ascii="Times New Roman" w:hAnsi="Times New Roman" w:cs="Times New Roman"/>
          <w:sz w:val="28"/>
          <w:szCs w:val="28"/>
        </w:rPr>
        <w:t>Репьевского</w:t>
      </w:r>
      <w:r w:rsidRPr="000C0A72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</w:t>
      </w:r>
    </w:p>
    <w:p w:rsidR="000C0A72" w:rsidRPr="000C0A72" w:rsidRDefault="000C0A72" w:rsidP="000C0A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240F" w:rsidRPr="000C0A72" w:rsidRDefault="0091240F" w:rsidP="000C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A72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91240F" w:rsidRPr="000C0A72" w:rsidRDefault="0091240F" w:rsidP="004E62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A72">
        <w:rPr>
          <w:rFonts w:ascii="Times New Roman" w:hAnsi="Times New Roman" w:cs="Times New Roman"/>
          <w:sz w:val="28"/>
          <w:szCs w:val="28"/>
        </w:rPr>
        <w:t xml:space="preserve">1. Утвердить Порядок и перечень случаев оказания возвратной и (или)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944468">
        <w:rPr>
          <w:rFonts w:ascii="Times New Roman" w:hAnsi="Times New Roman" w:cs="Times New Roman"/>
          <w:sz w:val="28"/>
          <w:szCs w:val="28"/>
        </w:rPr>
        <w:t>Репьевского</w:t>
      </w:r>
      <w:r w:rsidRPr="000C0A72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</w:t>
      </w:r>
      <w:r w:rsidR="004E6286">
        <w:rPr>
          <w:rFonts w:ascii="Times New Roman" w:hAnsi="Times New Roman" w:cs="Times New Roman"/>
          <w:sz w:val="28"/>
          <w:szCs w:val="28"/>
        </w:rPr>
        <w:t>восибирской области (приложение 1)</w:t>
      </w:r>
      <w:r w:rsidRPr="000C0A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40F" w:rsidRPr="000C0A72" w:rsidRDefault="0091240F" w:rsidP="004E62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A7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</w:t>
      </w:r>
      <w:r w:rsidR="004E6286">
        <w:rPr>
          <w:rFonts w:ascii="Times New Roman" w:hAnsi="Times New Roman" w:cs="Times New Roman"/>
          <w:sz w:val="28"/>
          <w:szCs w:val="28"/>
        </w:rPr>
        <w:t>Репьевский</w:t>
      </w:r>
      <w:r w:rsidRPr="000C0A72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944468">
        <w:rPr>
          <w:rFonts w:ascii="Times New Roman" w:hAnsi="Times New Roman" w:cs="Times New Roman"/>
          <w:sz w:val="28"/>
          <w:szCs w:val="28"/>
        </w:rPr>
        <w:t>Репьевского</w:t>
      </w:r>
      <w:r w:rsidRPr="000C0A72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 </w:t>
      </w:r>
    </w:p>
    <w:p w:rsidR="0091240F" w:rsidRPr="000C0A72" w:rsidRDefault="0091240F" w:rsidP="004E62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A7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C0A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0A7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1240F" w:rsidRPr="000C0A72" w:rsidRDefault="0091240F" w:rsidP="000C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40F" w:rsidRPr="000C0A72" w:rsidRDefault="0091240F" w:rsidP="000C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A7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4468">
        <w:rPr>
          <w:rFonts w:ascii="Times New Roman" w:hAnsi="Times New Roman" w:cs="Times New Roman"/>
          <w:sz w:val="28"/>
          <w:szCs w:val="28"/>
        </w:rPr>
        <w:t>Репьевского</w:t>
      </w:r>
      <w:r w:rsidRPr="000C0A7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44468" w:rsidRDefault="0091240F" w:rsidP="00886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A72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88663F">
        <w:rPr>
          <w:rFonts w:ascii="Times New Roman" w:hAnsi="Times New Roman" w:cs="Times New Roman"/>
          <w:sz w:val="28"/>
          <w:szCs w:val="28"/>
        </w:rPr>
        <w:t xml:space="preserve"> </w:t>
      </w:r>
      <w:r w:rsidRPr="000C0A7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88663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C0A72">
        <w:rPr>
          <w:rFonts w:ascii="Times New Roman" w:hAnsi="Times New Roman" w:cs="Times New Roman"/>
          <w:sz w:val="28"/>
          <w:szCs w:val="28"/>
        </w:rPr>
        <w:t>А</w:t>
      </w:r>
      <w:r w:rsidR="0088663F">
        <w:rPr>
          <w:rFonts w:ascii="Times New Roman" w:hAnsi="Times New Roman" w:cs="Times New Roman"/>
          <w:sz w:val="28"/>
          <w:szCs w:val="28"/>
        </w:rPr>
        <w:t>.В. Строков</w:t>
      </w:r>
    </w:p>
    <w:p w:rsidR="008653B5" w:rsidRDefault="008653B5" w:rsidP="000C0A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53B5" w:rsidRDefault="008653B5" w:rsidP="000C0A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1240F" w:rsidRDefault="0088663F" w:rsidP="000C0A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Линчевская</w:t>
      </w:r>
    </w:p>
    <w:p w:rsidR="0088663F" w:rsidRDefault="0088663F" w:rsidP="0086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26-110</w:t>
      </w:r>
      <w:bookmarkStart w:id="0" w:name="_GoBack"/>
      <w:bookmarkEnd w:id="0"/>
    </w:p>
    <w:p w:rsidR="0091240F" w:rsidRPr="000C0A72" w:rsidRDefault="0091240F" w:rsidP="00944468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0C0A7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91240F" w:rsidRDefault="0091240F" w:rsidP="00944468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0C0A7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944468">
        <w:rPr>
          <w:rFonts w:ascii="Times New Roman" w:hAnsi="Times New Roman" w:cs="Times New Roman"/>
          <w:sz w:val="28"/>
          <w:szCs w:val="28"/>
        </w:rPr>
        <w:t>Репьевского</w:t>
      </w:r>
      <w:r w:rsidRPr="000C0A72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от </w:t>
      </w:r>
      <w:r w:rsidR="0088663F">
        <w:rPr>
          <w:rFonts w:ascii="Times New Roman" w:hAnsi="Times New Roman" w:cs="Times New Roman"/>
          <w:sz w:val="28"/>
          <w:szCs w:val="28"/>
        </w:rPr>
        <w:t>29.03.2019 № 64</w:t>
      </w:r>
    </w:p>
    <w:p w:rsidR="00944468" w:rsidRPr="000C0A72" w:rsidRDefault="00944468" w:rsidP="00944468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</w:p>
    <w:p w:rsidR="0091240F" w:rsidRDefault="0091240F" w:rsidP="009444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0A72">
        <w:rPr>
          <w:rFonts w:ascii="Times New Roman" w:hAnsi="Times New Roman" w:cs="Times New Roman"/>
          <w:bCs/>
          <w:sz w:val="28"/>
          <w:szCs w:val="28"/>
        </w:rPr>
        <w:t xml:space="preserve">Порядок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944468">
        <w:rPr>
          <w:rFonts w:ascii="Times New Roman" w:hAnsi="Times New Roman" w:cs="Times New Roman"/>
          <w:bCs/>
          <w:sz w:val="28"/>
          <w:szCs w:val="28"/>
        </w:rPr>
        <w:t>Репьевского</w:t>
      </w:r>
      <w:r w:rsidRPr="000C0A72">
        <w:rPr>
          <w:rFonts w:ascii="Times New Roman" w:hAnsi="Times New Roman" w:cs="Times New Roman"/>
          <w:bCs/>
          <w:sz w:val="28"/>
          <w:szCs w:val="28"/>
        </w:rPr>
        <w:t xml:space="preserve"> сельсовета Тогучинского района Новосибирской области</w:t>
      </w:r>
    </w:p>
    <w:p w:rsidR="00944468" w:rsidRPr="000C0A72" w:rsidRDefault="00944468" w:rsidP="000C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40F" w:rsidRPr="000C0A72" w:rsidRDefault="0091240F" w:rsidP="009444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A7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C0A72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и перечень случаев оказания на возвратной и (или) безвозвратной основе за счет средств местного бюджета </w:t>
      </w:r>
      <w:r w:rsidR="00944468">
        <w:rPr>
          <w:rFonts w:ascii="Times New Roman" w:hAnsi="Times New Roman" w:cs="Times New Roman"/>
          <w:sz w:val="28"/>
          <w:szCs w:val="28"/>
        </w:rPr>
        <w:t>Репьевского</w:t>
      </w:r>
      <w:r w:rsidRPr="000C0A72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944468">
        <w:rPr>
          <w:rFonts w:ascii="Times New Roman" w:hAnsi="Times New Roman" w:cs="Times New Roman"/>
          <w:sz w:val="28"/>
          <w:szCs w:val="28"/>
        </w:rPr>
        <w:t>Репьевского</w:t>
      </w:r>
      <w:r w:rsidRPr="000C0A72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(далее – Порядок). </w:t>
      </w:r>
      <w:proofErr w:type="gramEnd"/>
    </w:p>
    <w:p w:rsidR="0091240F" w:rsidRPr="000C0A72" w:rsidRDefault="0091240F" w:rsidP="009444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A7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C0A72">
        <w:rPr>
          <w:rFonts w:ascii="Times New Roman" w:hAnsi="Times New Roman" w:cs="Times New Roman"/>
          <w:sz w:val="28"/>
          <w:szCs w:val="28"/>
        </w:rPr>
        <w:t>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включает в себя: пожары, взрывы, внезапное обрушение зданий и сооружений, аварии на электроэнергетических системах, аварии на коммунальных системах жизнеобеспечения, гидродинамические аварии, опасные геологические явления, опасные метеорологические явления, опасные гидрологические явления, опасные</w:t>
      </w:r>
      <w:proofErr w:type="gramEnd"/>
      <w:r w:rsidRPr="000C0A72">
        <w:rPr>
          <w:rFonts w:ascii="Times New Roman" w:hAnsi="Times New Roman" w:cs="Times New Roman"/>
          <w:sz w:val="28"/>
          <w:szCs w:val="28"/>
        </w:rPr>
        <w:t xml:space="preserve"> метеорологические явления, природные пожары, крупные террористические акты (далее - чрезвычайная ситуация). </w:t>
      </w:r>
    </w:p>
    <w:p w:rsidR="0091240F" w:rsidRPr="000C0A72" w:rsidRDefault="0091240F" w:rsidP="009444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A7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C0A72">
        <w:rPr>
          <w:rFonts w:ascii="Times New Roman" w:hAnsi="Times New Roman" w:cs="Times New Roman"/>
          <w:sz w:val="28"/>
          <w:szCs w:val="28"/>
        </w:rPr>
        <w:t>Капитальный ремонт многоквартирного дома в случаях, указанных в пункте 1.1. настоящего Порядка, осуществляется без его включения в краткосрочный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(далее – Региональная программа капитального ремонта), и только в объеме, необходимом для ликвидации последствий, возникших вследствие ситуаций, указанных в пункте 1.1. настоящего Порядка, за счет средств местного</w:t>
      </w:r>
      <w:proofErr w:type="gramEnd"/>
      <w:r w:rsidRPr="000C0A72">
        <w:rPr>
          <w:rFonts w:ascii="Times New Roman" w:hAnsi="Times New Roman" w:cs="Times New Roman"/>
          <w:sz w:val="28"/>
          <w:szCs w:val="28"/>
        </w:rPr>
        <w:t xml:space="preserve"> бюджета в пределах бюджетных ассигнований, предусмотренных в бюджете </w:t>
      </w:r>
      <w:r w:rsidR="00944468">
        <w:rPr>
          <w:rFonts w:ascii="Times New Roman" w:hAnsi="Times New Roman" w:cs="Times New Roman"/>
          <w:sz w:val="28"/>
          <w:szCs w:val="28"/>
        </w:rPr>
        <w:t>Репьевского</w:t>
      </w:r>
      <w:r w:rsidRPr="000C0A72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 </w:t>
      </w:r>
    </w:p>
    <w:p w:rsidR="0091240F" w:rsidRPr="000C0A72" w:rsidRDefault="0091240F" w:rsidP="009444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A7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C0A72">
        <w:rPr>
          <w:rFonts w:ascii="Times New Roman" w:hAnsi="Times New Roman" w:cs="Times New Roman"/>
          <w:sz w:val="28"/>
          <w:szCs w:val="28"/>
        </w:rPr>
        <w:t xml:space="preserve">Решение о необходимости проведения капитального ремонта и об оказании на возвратной и (или)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пункте 1.1. </w:t>
      </w:r>
      <w:r w:rsidRPr="000C0A72">
        <w:rPr>
          <w:rFonts w:ascii="Times New Roman" w:hAnsi="Times New Roman" w:cs="Times New Roman"/>
          <w:sz w:val="28"/>
          <w:szCs w:val="28"/>
        </w:rPr>
        <w:lastRenderedPageBreak/>
        <w:t>настоящего Порядка, принимается в форме протокола комиссии по оказанию на возвратной и (или) безвозвратной основе за счет средств</w:t>
      </w:r>
      <w:proofErr w:type="gramEnd"/>
      <w:r w:rsidRPr="000C0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0A72">
        <w:rPr>
          <w:rFonts w:ascii="Times New Roman" w:hAnsi="Times New Roman" w:cs="Times New Roman"/>
          <w:sz w:val="28"/>
          <w:szCs w:val="28"/>
        </w:rPr>
        <w:t xml:space="preserve">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(далее - Комиссия). </w:t>
      </w:r>
      <w:proofErr w:type="gramEnd"/>
    </w:p>
    <w:p w:rsidR="0091240F" w:rsidRPr="000C0A72" w:rsidRDefault="0091240F" w:rsidP="009444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A72">
        <w:rPr>
          <w:rFonts w:ascii="Times New Roman" w:hAnsi="Times New Roman" w:cs="Times New Roman"/>
          <w:sz w:val="28"/>
          <w:szCs w:val="28"/>
        </w:rPr>
        <w:t xml:space="preserve">4. Положение о Комиссии, ее состав утверждается нормативным актом администрации </w:t>
      </w:r>
      <w:r w:rsidR="00944468">
        <w:rPr>
          <w:rFonts w:ascii="Times New Roman" w:hAnsi="Times New Roman" w:cs="Times New Roman"/>
          <w:sz w:val="28"/>
          <w:szCs w:val="28"/>
        </w:rPr>
        <w:t>Репьевского</w:t>
      </w:r>
      <w:r w:rsidRPr="000C0A72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 </w:t>
      </w:r>
    </w:p>
    <w:p w:rsidR="0031116C" w:rsidRPr="000C0A72" w:rsidRDefault="0091240F" w:rsidP="009444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A7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C0A72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на возвратной и (или) безвозвратной основе за счет средств местного бюджета юридическим лицам, осуществляющим управление многоквартирными домами, товариществам собственников жилья, жилищным кооперативам, управляющим организациям, фонду капитального ремонта многоквартирных домов Новосибирской области, в целях финансового обеспечения проведения капитального ремонта общего имущества многоквартирного дома в случаях, указанных в пункте 1.1 настоящего Порядка, утверждается нормативным актом администрации </w:t>
      </w:r>
      <w:r w:rsidR="00944468">
        <w:rPr>
          <w:rFonts w:ascii="Times New Roman" w:hAnsi="Times New Roman" w:cs="Times New Roman"/>
          <w:sz w:val="28"/>
          <w:szCs w:val="28"/>
        </w:rPr>
        <w:t>Репьевского</w:t>
      </w:r>
      <w:r w:rsidRPr="000C0A72">
        <w:rPr>
          <w:rFonts w:ascii="Times New Roman" w:hAnsi="Times New Roman" w:cs="Times New Roman"/>
          <w:sz w:val="28"/>
          <w:szCs w:val="28"/>
        </w:rPr>
        <w:t xml:space="preserve"> сельсовета Тогучинского</w:t>
      </w:r>
      <w:proofErr w:type="gramEnd"/>
      <w:r w:rsidRPr="000C0A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sectPr w:rsidR="0031116C" w:rsidRPr="000C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73"/>
    <w:rsid w:val="000B6B73"/>
    <w:rsid w:val="000C0A72"/>
    <w:rsid w:val="0031116C"/>
    <w:rsid w:val="004E6286"/>
    <w:rsid w:val="008653B5"/>
    <w:rsid w:val="0088663F"/>
    <w:rsid w:val="0091240F"/>
    <w:rsid w:val="00944468"/>
    <w:rsid w:val="00BB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Линчевская О.С.</cp:lastModifiedBy>
  <cp:revision>4</cp:revision>
  <dcterms:created xsi:type="dcterms:W3CDTF">2019-04-01T08:34:00Z</dcterms:created>
  <dcterms:modified xsi:type="dcterms:W3CDTF">2019-04-01T08:54:00Z</dcterms:modified>
</cp:coreProperties>
</file>