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69" w:rsidRPr="00181982" w:rsidRDefault="007D72D3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EB6738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</w:p>
    <w:p w:rsidR="00FE0069" w:rsidRPr="00181982" w:rsidRDefault="00FE006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РЕПЬЕВСКОГО СЕЛЬСОВЕТА</w:t>
      </w:r>
    </w:p>
    <w:p w:rsidR="00FE0069" w:rsidRPr="00181982" w:rsidRDefault="00FE006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FE0069" w:rsidRPr="00181982" w:rsidRDefault="00FE006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FE0069" w:rsidRPr="00181982" w:rsidRDefault="00FE006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069" w:rsidRPr="00181982" w:rsidRDefault="00FE006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069" w:rsidRPr="00417FCF" w:rsidRDefault="00EB6738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FCF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EB6738" w:rsidRPr="00417FCF" w:rsidRDefault="00EB6738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FCF">
        <w:rPr>
          <w:rFonts w:ascii="Times New Roman" w:eastAsia="Times New Roman" w:hAnsi="Times New Roman"/>
          <w:sz w:val="28"/>
          <w:szCs w:val="28"/>
          <w:lang w:eastAsia="ru-RU"/>
        </w:rPr>
        <w:t>шестнадцатой сессии пятого созыва</w:t>
      </w:r>
    </w:p>
    <w:p w:rsidR="00FE0069" w:rsidRPr="00417FCF" w:rsidRDefault="00FE006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069" w:rsidRPr="00181982" w:rsidRDefault="00486938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30.06</w:t>
      </w:r>
      <w:r w:rsidR="005E126F">
        <w:rPr>
          <w:rFonts w:ascii="Times New Roman" w:eastAsia="Times New Roman" w:hAnsi="Times New Roman"/>
          <w:sz w:val="28"/>
          <w:szCs w:val="28"/>
          <w:lang w:eastAsia="ru-RU"/>
        </w:rPr>
        <w:t>.2017 № 5</w:t>
      </w:r>
    </w:p>
    <w:p w:rsidR="00FE0069" w:rsidRPr="00181982" w:rsidRDefault="00FE006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E0069" w:rsidRPr="00181982" w:rsidRDefault="00FE006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с. Репьево</w:t>
      </w:r>
    </w:p>
    <w:p w:rsidR="00FE0069" w:rsidRPr="00181982" w:rsidRDefault="00FE006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муниципальной программы</w:t>
      </w:r>
      <w:r w:rsidR="00FE0069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 комплексного развития социальной</w:t>
      </w:r>
      <w:r w:rsidR="00FE0069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инфраструктуры  </w:t>
      </w:r>
      <w:r w:rsidR="00FE0069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="00D67BAC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Тогучинского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D67BAC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области на 201</w:t>
      </w:r>
      <w:r w:rsidR="00F8476D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-203</w:t>
      </w:r>
      <w:r w:rsidR="00F8476D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</w:p>
    <w:p w:rsidR="00D67BAC" w:rsidRPr="00181982" w:rsidRDefault="00D67BAC" w:rsidP="00181982">
      <w:pPr>
        <w:tabs>
          <w:tab w:val="left" w:pos="142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Федеральный закон от 29.12.2014 № 456-ФЗ « О вн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сении изменений в Градостроительный кодекс Российской Федерации и 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дельные законодательные акты Российской Федерации», </w:t>
      </w:r>
      <w:hyperlink r:id="rId8" w:history="1">
        <w:r w:rsidRPr="001819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</w:t>
        </w:r>
        <w:r w:rsidRPr="001819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е</w:t>
        </w:r>
        <w:r w:rsidRPr="001819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ние</w:t>
        </w:r>
      </w:hyperlink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 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округов»,  руководств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ясь </w:t>
      </w:r>
      <w:hyperlink r:id="rId9" w:history="1">
        <w:r w:rsidRPr="001819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Уставом</w:t>
        </w:r>
      </w:hyperlink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67BAC" w:rsidRPr="00181982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A35B74"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Тогучинского</w:t>
      </w:r>
      <w:r w:rsidR="00EB67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r w:rsidR="00A35B74" w:rsidRPr="00181982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 Тогучинского района Н</w:t>
      </w:r>
      <w:r w:rsidR="00A35B74" w:rsidRPr="001819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35B74" w:rsidRPr="00181982">
        <w:rPr>
          <w:rFonts w:ascii="Times New Roman" w:eastAsia="Times New Roman" w:hAnsi="Times New Roman"/>
          <w:sz w:val="28"/>
          <w:szCs w:val="28"/>
          <w:lang w:eastAsia="ru-RU"/>
        </w:rPr>
        <w:t>восибирской</w:t>
      </w:r>
      <w:proofErr w:type="gramEnd"/>
      <w:r w:rsidR="00A35B74"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971709" w:rsidRPr="00181982" w:rsidRDefault="00EB6738" w:rsidP="0018198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A35B74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"/>
      <w:bookmarkEnd w:id="1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222C44"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прилагаемую 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комплексного развития социальной инфраструктуры </w:t>
      </w:r>
      <w:r w:rsidR="00FE0069" w:rsidRPr="00181982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67BAC" w:rsidRPr="00181982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67BAC" w:rsidRPr="00181982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="00765B28"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на 2017-20</w:t>
      </w:r>
      <w:r w:rsidR="006D2E10" w:rsidRPr="001819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65B28" w:rsidRPr="001819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(</w:t>
      </w:r>
      <w:r w:rsidR="00862EC4" w:rsidRPr="001819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1).        </w:t>
      </w:r>
    </w:p>
    <w:p w:rsidR="00862EC4" w:rsidRPr="00862EC4" w:rsidRDefault="00EB6738" w:rsidP="001819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</w:t>
      </w:r>
      <w:r w:rsidR="00862EC4" w:rsidRPr="00862EC4">
        <w:rPr>
          <w:rFonts w:ascii="Times New Roman" w:eastAsia="Times New Roman" w:hAnsi="Times New Roman"/>
          <w:sz w:val="28"/>
          <w:szCs w:val="28"/>
          <w:lang w:eastAsia="ru-RU"/>
        </w:rPr>
        <w:t>на сайте администрации Репьевск</w:t>
      </w:r>
      <w:r w:rsidR="00862EC4" w:rsidRPr="00862E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62EC4" w:rsidRPr="00862EC4">
        <w:rPr>
          <w:rFonts w:ascii="Times New Roman" w:eastAsia="Times New Roman" w:hAnsi="Times New Roman"/>
          <w:sz w:val="28"/>
          <w:szCs w:val="28"/>
          <w:lang w:eastAsia="ru-RU"/>
        </w:rPr>
        <w:t>го сельсовета Тогучинского района Новосибирской области.</w:t>
      </w:r>
    </w:p>
    <w:p w:rsidR="00862EC4" w:rsidRPr="00862EC4" w:rsidRDefault="00862EC4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C4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</w:t>
      </w:r>
      <w:r w:rsidR="00EB6738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Pr="00862EC4">
        <w:rPr>
          <w:rFonts w:ascii="Times New Roman" w:eastAsia="Times New Roman" w:hAnsi="Times New Roman"/>
          <w:sz w:val="28"/>
          <w:szCs w:val="28"/>
          <w:lang w:eastAsia="ru-RU"/>
        </w:rPr>
        <w:t>е в периодическом печатном изд</w:t>
      </w:r>
      <w:r w:rsidRPr="00862E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2EC4">
        <w:rPr>
          <w:rFonts w:ascii="Times New Roman" w:eastAsia="Times New Roman" w:hAnsi="Times New Roman"/>
          <w:sz w:val="28"/>
          <w:szCs w:val="28"/>
          <w:lang w:eastAsia="ru-RU"/>
        </w:rPr>
        <w:t>нии органа местного самоуправления «Репьевский  Вестник».</w:t>
      </w:r>
    </w:p>
    <w:p w:rsidR="00862EC4" w:rsidRPr="00862EC4" w:rsidRDefault="00073BCB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о</w:t>
      </w:r>
      <w:r w:rsidR="00862EC4" w:rsidRPr="00862EC4">
        <w:rPr>
          <w:rFonts w:ascii="Times New Roman" w:eastAsia="Times New Roman" w:hAnsi="Times New Roman"/>
          <w:sz w:val="28"/>
          <w:szCs w:val="28"/>
          <w:lang w:eastAsia="ru-RU"/>
        </w:rPr>
        <w:t>ставляю за собой.</w:t>
      </w:r>
    </w:p>
    <w:p w:rsidR="00862EC4" w:rsidRPr="00862EC4" w:rsidRDefault="00862EC4" w:rsidP="00181982">
      <w:pPr>
        <w:tabs>
          <w:tab w:val="left" w:pos="14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   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181982" w:rsidRDefault="00971709" w:rsidP="00181982">
      <w:pPr>
        <w:tabs>
          <w:tab w:val="left" w:pos="142"/>
          <w:tab w:val="left" w:pos="66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Глава  </w:t>
      </w:r>
      <w:r w:rsidR="00FE0069" w:rsidRPr="00181982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3D0DDF"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1709" w:rsidRPr="00181982" w:rsidRDefault="003D0DDF" w:rsidP="00181982">
      <w:pPr>
        <w:tabs>
          <w:tab w:val="left" w:pos="142"/>
          <w:tab w:val="left" w:pos="66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                                А.В. Строков</w:t>
      </w:r>
    </w:p>
    <w:p w:rsidR="00862EC4" w:rsidRPr="00181982" w:rsidRDefault="00971709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      </w:t>
      </w:r>
    </w:p>
    <w:p w:rsidR="003D0DDF" w:rsidRPr="00181982" w:rsidRDefault="00971709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                          </w:t>
      </w:r>
    </w:p>
    <w:p w:rsidR="003D0DDF" w:rsidRPr="00181982" w:rsidRDefault="003D0DDF" w:rsidP="00702D46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765B28" w:rsidRPr="00181982" w:rsidRDefault="00765B28" w:rsidP="00F24673">
      <w:pPr>
        <w:tabs>
          <w:tab w:val="left" w:pos="142"/>
          <w:tab w:val="left" w:pos="3969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65B28" w:rsidRDefault="00765B28" w:rsidP="00F24673">
      <w:pPr>
        <w:tabs>
          <w:tab w:val="left" w:pos="142"/>
          <w:tab w:val="left" w:pos="3969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073BCB">
        <w:rPr>
          <w:rFonts w:ascii="Times New Roman" w:eastAsia="Times New Roman" w:hAnsi="Times New Roman"/>
          <w:sz w:val="28"/>
          <w:szCs w:val="28"/>
          <w:lang w:eastAsia="ru-RU"/>
        </w:rPr>
        <w:t>решению шестнадцатой сессии</w:t>
      </w:r>
    </w:p>
    <w:p w:rsidR="00765B28" w:rsidRPr="00181982" w:rsidRDefault="00073BCB" w:rsidP="00F24673">
      <w:pPr>
        <w:tabs>
          <w:tab w:val="left" w:pos="142"/>
          <w:tab w:val="left" w:pos="3969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069" w:rsidRPr="00181982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="00971709"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971709" w:rsidRPr="00181982" w:rsidRDefault="00971709" w:rsidP="00F24673">
      <w:pPr>
        <w:tabs>
          <w:tab w:val="left" w:pos="142"/>
          <w:tab w:val="left" w:pos="3969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73B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8693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80544" w:rsidRPr="0018198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869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80544" w:rsidRPr="001819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80544" w:rsidRPr="0018198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33FC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E126F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862EC4" w:rsidRPr="00181982" w:rsidRDefault="00862EC4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 комплексного развития</w:t>
      </w:r>
      <w:r w:rsidR="00862EC4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социальной </w:t>
      </w:r>
      <w:r w:rsidR="00862EC4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фраструктуры </w:t>
      </w:r>
      <w:r w:rsidR="00FE0069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="00862EC4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7BAC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Тогучинского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D67BAC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</w:t>
      </w:r>
      <w:r w:rsidR="00DD357C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области на 2017-20</w:t>
      </w:r>
      <w:r w:rsidR="006D2E10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DD357C"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2" w:name="sub_100"/>
      <w:bookmarkEnd w:id="2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E80544" w:rsidRPr="001819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278"/>
      </w:tblGrid>
      <w:tr w:rsidR="00971709" w:rsidRPr="00181982" w:rsidTr="00971709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комплексного развития социальной инфраструктуры </w:t>
            </w:r>
            <w:r w:rsidR="00FE006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Репьевского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971709" w:rsidRPr="00181982" w:rsidRDefault="00D67BAC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Тогучинского</w:t>
            </w:r>
            <w:r w:rsidR="0097170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</w:t>
            </w:r>
            <w:r w:rsidR="0097170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 на 201</w:t>
            </w:r>
            <w:r w:rsidR="00DD357C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7170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F8476D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97170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(далее - Программа)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 для разр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ботки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закон от 29.12. 2014 № 456-ФЗ « О внесении изменений в Градостроительный кодекс Российской Федерации и отдельные законод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тельные акты Российской Федерации»;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- СП 42.13330.2011 «Градостроительство. План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ровка и застройка городских и сельских посел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ний»;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Генеральный план </w:t>
            </w:r>
            <w:r w:rsidR="00FE006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Репьевского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hyperlink r:id="rId10" w:history="1">
              <w:r w:rsidRPr="0018198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Постановление</w:t>
              </w:r>
            </w:hyperlink>
            <w:r w:rsidRPr="001819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Российской Ф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от 1 октября 2015 г. № 1050  «Об утве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 </w:t>
            </w:r>
            <w:r w:rsidR="00FE006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Репьевского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6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Репьевского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6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Репьевского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Програ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6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Репьевского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 задачи Програ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Программы: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социальной инфраструктуры (объекты образования, здравоохранения, физической кул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массового спорта и культуры) в соотве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ствии с текущими и перспективными потребн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стями</w:t>
            </w:r>
            <w:proofErr w:type="gramStart"/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целях создания благоприятных условий для жизни населения и улучшения экологическ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состояния.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социальной инфраструктуры </w:t>
            </w:r>
            <w:r w:rsidR="00FE006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</w:t>
            </w:r>
            <w:r w:rsidR="00FE006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FE0069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ского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путем формирования благопр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ятного социального климата для обеспечения э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фективной трудовой деятельности, повышение уровня жизни населения;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качества оказания медицинской п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мощи за счет оснащения учреждений здравоохр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 современным оборудованием,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привлечение широких масс населения к занят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спортом и культивирование здорового образа жизни за счет строительства спортивных соор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жений;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реконструкция и ремонт образовательного учреждения, строительство детской площадки.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условий проживания населения за счет строительства, реконструкции мест массов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отдыха и рекреации.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Важнейшие целевые п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казатели Программы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Целевыми показателями Программы являются: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степень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-ожидаемая продолжительность жизни насел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доля детей в возрасте от 3 до 7 лет, охваченных дошкольным образованием;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доля детей, охваченных школьным образован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уровень обеспеченности населения  объектами здравоохранения;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удельный вес населения, систематически зан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мающегося физической культурой и спортом;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уровень безработицы;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доли населения обеспеченной об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ектами   культуры   в   соответствии   с   норм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значениями;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доли населения обеспеченной спо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  объектами  в  соответствии  с  норм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значениями.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ввод в эксплуатацию предусмотренных Пр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граммой объектов социальной инфраструктуры;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доступность объектов социальной инфрастру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сбалансированное, перспективное развитие с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инфраструктуры в соответствии с уст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новленными потребностями в объектах социал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инфраструктуры;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 достижение расчетного уровня обеспеченности населения социальными инфраструктурами;</w:t>
            </w:r>
          </w:p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 эффективность функционирования действу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щей социальной инфраструктуры;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296C2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</w:t>
            </w:r>
            <w:r w:rsidR="00296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объемы ф</w:t>
            </w:r>
            <w:r w:rsidR="00296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96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нансирования 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Default="00971709" w:rsidP="00E74D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финансируется </w:t>
            </w:r>
            <w:r w:rsidR="004C1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E74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="004C1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разных уровней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инвестиционных ресурсов</w:t>
            </w:r>
          </w:p>
          <w:p w:rsidR="004C10F0" w:rsidRDefault="004C10F0" w:rsidP="00E74D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Областной бюджет:</w:t>
            </w:r>
          </w:p>
          <w:p w:rsidR="00296C26" w:rsidRPr="00181982" w:rsidRDefault="004C10F0" w:rsidP="004C10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- 200 тыс. руб.</w:t>
            </w:r>
          </w:p>
        </w:tc>
      </w:tr>
      <w:tr w:rsidR="00971709" w:rsidRPr="00181982" w:rsidTr="0097170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181982" w:rsidRDefault="00971709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этап: 201</w:t>
            </w:r>
            <w:r w:rsidR="005C01B3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5C01B3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078DE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</w:t>
            </w:r>
            <w:r w:rsidR="005C01B3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ды.</w:t>
            </w:r>
          </w:p>
          <w:p w:rsidR="006D2E10" w:rsidRPr="00181982" w:rsidRDefault="006D2E10" w:rsidP="0018198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этап: 20</w:t>
            </w:r>
            <w:r w:rsidR="005078DE" w:rsidRPr="00181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22-2032 годы</w:t>
            </w:r>
          </w:p>
        </w:tc>
      </w:tr>
    </w:tbl>
    <w:p w:rsidR="00971709" w:rsidRPr="00181982" w:rsidRDefault="00971709" w:rsidP="00181982">
      <w:pPr>
        <w:tabs>
          <w:tab w:val="left" w:pos="142"/>
        </w:tabs>
        <w:spacing w:before="280" w:after="28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01"/>
      <w:bookmarkEnd w:id="3"/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1. Введение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Необходимость реализации  закона № 131-ФЗ от 06.10.2003 «Об 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щих принципах организации местного самоуправления в Российской Фед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рации» актуализировала потребность местных властей  в разработке  эффе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тивной  стратегии развития сельского  поселения.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Стратегический план развития сельского поселения отвечает потре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ностям  и проживающего на его территории населения, и объективно прои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ходящих на его территории процессов. Программа комплексного развития социальной  инфраструктуры    сельского поселения (далее – Программа) с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держит  чёткое представление  о  стратегических целях, ресурсах, потенци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ле  и об основных направлениях социальной  инфраструктуры поселения на среднесрочную перспективу. Кроме того, Программа содержит совоку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ность  увязанных по ресурсам, исполнителям и срокам реализации меропри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тий, направленных на достижение стратегических целей социальной  инфр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структуры  сельского поселения.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Цели развития поселения и программные мероприятия, а также нео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ходимые для их реализации ресурсы, обозначенные в Программе,  могут еж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годно корректироваться и дополняться в зависимости от складывающейся ситуации, изменения внутренних и внешних условий.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витию налоговой базы, повышению уровня занятости населения, решению остро стоящих социальных проблем.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Главной целью Программы является обеспечение развитие социал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ной инфраструктуры (объекты образования, здравоохранения, физической культуры и массового спорта и культуры) в соответствии с текущими и пе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спективными потребностями</w:t>
      </w:r>
      <w:proofErr w:type="gram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создания благоприятных условий для жизни населения и улучшения экологического состояния.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 Благоприятные условия для жизни населения - это возможность полноценной занятости, получения высоких и устойчивых доходов, досту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ность широкого спектра социальных услуг, соблюдение высоких экологич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 Основными </w:t>
      </w:r>
      <w:r w:rsidRPr="001819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задачами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совершенствования и развития социал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инфраструктуры </w:t>
      </w:r>
      <w:r w:rsidR="00FE0069" w:rsidRPr="00181982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являются: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социальной инфраструктуры </w:t>
      </w:r>
      <w:r w:rsidR="00FE0069" w:rsidRPr="00181982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путем формирования благоприятного социального климата для обеспечения эффе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тивной трудовой деятельности, повышение уровня жизни населения;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оказания медицинской помощи за счет оснащ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ния учреждений здравоохранения современным оборудованием,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 привлечение широких масс населения к занятиям спортом и культ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вирование здорового образа жизни за счет строительства спортивных соор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жений;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 реконструкция и ремонт образовательного учреждения, строител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 детской </w:t>
      </w:r>
      <w:r w:rsidR="00D753C4" w:rsidRPr="00181982">
        <w:rPr>
          <w:rFonts w:ascii="Times New Roman" w:eastAsia="Times New Roman" w:hAnsi="Times New Roman"/>
          <w:sz w:val="28"/>
          <w:szCs w:val="28"/>
          <w:lang w:eastAsia="ru-RU"/>
        </w:rPr>
        <w:t>детского сада;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 улучшение условий проживания населения за счет строительства, реконструкции мест массового отдыха и рекреации.</w:t>
      </w:r>
    </w:p>
    <w:p w:rsidR="00C32FFA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</w:p>
    <w:p w:rsidR="00C32FFA" w:rsidRPr="00181982" w:rsidRDefault="00C32FFA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971709" w:rsidRPr="001819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Характеристика существующего состояния социальной инфр</w:t>
      </w:r>
      <w:r w:rsidR="00971709" w:rsidRPr="001819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971709" w:rsidRPr="001819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структуры</w:t>
      </w:r>
    </w:p>
    <w:p w:rsidR="00A2495C" w:rsidRPr="00181982" w:rsidRDefault="00A2495C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95C" w:rsidRPr="00A2495C" w:rsidRDefault="00A2495C" w:rsidP="00181982">
      <w:pPr>
        <w:tabs>
          <w:tab w:val="num" w:pos="-142"/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Репьевский сельсовет  наделен статусом сельского поселения Законом Новосибирской области от 02.06.2004  года № 200-ОЗ «О статусе и границах муниципальных образований в Новосибирской области». </w:t>
      </w:r>
    </w:p>
    <w:p w:rsidR="00A2495C" w:rsidRPr="00A2495C" w:rsidRDefault="00A2495C" w:rsidP="00181982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>Репьевский сельсовет был образован в 1919 году. Территория посел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>ния общей площадью 22148 га расположена  в восточной части  Новосиби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>ской области на расстоянии 42 км от областного центра (г. Новосибирска), в 77 км от районного центра (г. Тогучин)  и в 1 км от ближайшей железнод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рожной станции (ст. Восточная). </w:t>
      </w:r>
    </w:p>
    <w:p w:rsidR="00A2495C" w:rsidRPr="00A2495C" w:rsidRDefault="00A2495C" w:rsidP="00181982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Рельеф местности пологоволнистый, с наличием оврагов и балок. А</w:t>
      </w: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солютные отметки поверхности колеблются в пределах от 196,2 м до 128,8 м. Общий уклон поверхности наблюдается с северо-запада на восток-юго-восток. Грунт песчано-глинистый с почвенно-растительным слоем мощн</w:t>
      </w: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стью 0,2-0,5 м.</w:t>
      </w:r>
    </w:p>
    <w:p w:rsidR="00A2495C" w:rsidRPr="00A2495C" w:rsidRDefault="00A2495C" w:rsidP="00181982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Климатический пояс умеренный, климат континентальный. Макс</w:t>
      </w: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мальная температура в летние месяцы + 37</w:t>
      </w:r>
      <w:proofErr w:type="gramStart"/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, минимальная температура в зимние месяцы – 54 С, дневные перепады до 27</w:t>
      </w:r>
      <w:r w:rsidRPr="00A2495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 xml:space="preserve"> С. Преобладающий ветер северо-западного и западного направления.</w:t>
      </w:r>
    </w:p>
    <w:p w:rsidR="00A2495C" w:rsidRPr="00A2495C" w:rsidRDefault="00A2495C" w:rsidP="00181982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тип растительности – хвойные и лиственные леса. </w:t>
      </w:r>
    </w:p>
    <w:p w:rsidR="00A2495C" w:rsidRPr="00A2495C" w:rsidRDefault="00A2495C" w:rsidP="00181982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Речная сеть на территории Репьевского сельсовета развита равноме</w:t>
      </w: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2495C">
        <w:rPr>
          <w:rFonts w:ascii="Times New Roman" w:eastAsia="Times New Roman" w:hAnsi="Times New Roman"/>
          <w:sz w:val="28"/>
          <w:szCs w:val="28"/>
          <w:lang w:eastAsia="ru-RU"/>
        </w:rPr>
        <w:t>но.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 территории сельсовета расположено 8 населенных пунктов. Чи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>ленность населения  на 01.01.201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составила </w:t>
      </w: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2007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человек. Все насел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ние сельское. Крупными селами являются – с. Льниха, с. Репьево. 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целом динамика демографической ситуации в поселении совпадает с тенденциями демографического развития района и области. 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состав Репьевского сельсовета входит 8 населенных пунктов: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п. Боровушка -  3</w:t>
      </w:r>
      <w:r w:rsidR="00C45A6D"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</w:t>
      </w: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человек,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с. Льниха - 5</w:t>
      </w:r>
      <w:r w:rsidR="0054250E"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</w:t>
      </w: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 человек,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с. Новомотково - 1</w:t>
      </w:r>
      <w:r w:rsidR="0054250E"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56</w:t>
      </w: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человек,</w:t>
      </w:r>
    </w:p>
    <w:p w:rsidR="00A2495C" w:rsidRPr="00A2495C" w:rsidRDefault="00C45A6D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о.п. </w:t>
      </w:r>
      <w:proofErr w:type="gramStart"/>
      <w:r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Паровозный</w:t>
      </w:r>
      <w:proofErr w:type="gramEnd"/>
      <w:r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- 34</w:t>
      </w:r>
      <w:r w:rsidR="00A2495C"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человек</w:t>
      </w:r>
      <w:r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="00A2495C"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п. Пустынка - </w:t>
      </w:r>
      <w:r w:rsidR="0054250E"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человек,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с. Репьево - 667 человека,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ст. </w:t>
      </w:r>
      <w:proofErr w:type="gramStart"/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Восточная</w:t>
      </w:r>
      <w:proofErr w:type="gramEnd"/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- 2</w:t>
      </w:r>
      <w:r w:rsidR="00C45A6D"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91</w:t>
      </w: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человек,</w:t>
      </w:r>
    </w:p>
    <w:p w:rsidR="00A2495C" w:rsidRPr="00A2495C" w:rsidRDefault="00A2495C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д. Шмаково</w:t>
      </w:r>
      <w:r w:rsidR="00C45A6D" w:rsidRPr="001819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- 272</w:t>
      </w:r>
      <w:r w:rsidRPr="00A249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человека.</w:t>
      </w:r>
    </w:p>
    <w:p w:rsidR="0054250E" w:rsidRPr="00181982" w:rsidRDefault="0054250E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709" w:rsidRPr="005F2F76" w:rsidRDefault="005F2F76" w:rsidP="00E3744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F76">
        <w:rPr>
          <w:rFonts w:ascii="Times New Roman" w:eastAsia="Times New Roman" w:hAnsi="Times New Roman"/>
          <w:sz w:val="28"/>
          <w:szCs w:val="28"/>
          <w:lang w:eastAsia="ru-RU"/>
        </w:rPr>
        <w:t>Демографическая с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итуация,  складывающаяся</w:t>
      </w:r>
      <w:r w:rsidRPr="005F2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на  территории  сел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5F2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поселения,  свидетельствует  о  наличии  общих  тенденций,  прис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 xml:space="preserve">щих  большинству  территорий  </w:t>
      </w:r>
      <w:r w:rsidR="00D67BAC" w:rsidRPr="005F2F76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5F2F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,   и  характеризуе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ся  низким  уровнем  рождаемости,  высокой  смертностью,  неблагоприя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71709" w:rsidRPr="005F2F76">
        <w:rPr>
          <w:rFonts w:ascii="Times New Roman" w:eastAsia="Times New Roman" w:hAnsi="Times New Roman"/>
          <w:sz w:val="28"/>
          <w:szCs w:val="28"/>
          <w:lang w:eastAsia="ru-RU"/>
        </w:rPr>
        <w:t>ным  соотношение  «рождаемость-смертность»</w:t>
      </w:r>
    </w:p>
    <w:p w:rsidR="00971709" w:rsidRPr="00181982" w:rsidRDefault="00971709" w:rsidP="00E3744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Короткая продолжительность жизни, невысокая рождаемость, объя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няется следующими факторами: многократным повышением стоимости </w:t>
      </w:r>
      <w:proofErr w:type="spell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мообеспечения</w:t>
      </w:r>
      <w:proofErr w:type="spellEnd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  (питание, лечение, лекарства, одежда). С развалом эконом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ки в  период перестройки, произошел  развал социальной инфраструктуры на селе, обанкротилась ранее крупные производственные  и сельскохозяйстве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ные предприятия, появилась безработица, резко снизились доходы насел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ния.   Деструктивные изменения в системе медицинского обслуживания та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же оказывают влияние на рост смертности от </w:t>
      </w:r>
      <w:proofErr w:type="gram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сердечно-сосудистых</w:t>
      </w:r>
      <w:proofErr w:type="gramEnd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ний, онкологии. На показатели рождаемости влияют следующие моменты:</w:t>
      </w:r>
    </w:p>
    <w:p w:rsidR="00971709" w:rsidRPr="00181982" w:rsidRDefault="00971709" w:rsidP="00E3744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 материальное благополучие;</w:t>
      </w:r>
    </w:p>
    <w:p w:rsidR="00971709" w:rsidRPr="00181982" w:rsidRDefault="00971709" w:rsidP="00E3744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 государственные выплаты за рождение второго ребенка;</w:t>
      </w:r>
    </w:p>
    <w:p w:rsidR="00971709" w:rsidRPr="00181982" w:rsidRDefault="00971709" w:rsidP="00E3744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 наличие собственного жилья;</w:t>
      </w:r>
    </w:p>
    <w:p w:rsidR="00971709" w:rsidRPr="00181982" w:rsidRDefault="00971709" w:rsidP="00E3744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 уверенность в будущем подрастающего поколения.</w:t>
      </w:r>
    </w:p>
    <w:p w:rsidR="00971709" w:rsidRPr="00181982" w:rsidRDefault="00971709" w:rsidP="00E3744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В  связи  с  прогнозными  показател</w:t>
      </w:r>
      <w:r w:rsidR="00562FC1">
        <w:rPr>
          <w:rFonts w:ascii="Times New Roman" w:eastAsia="Times New Roman" w:hAnsi="Times New Roman"/>
          <w:sz w:val="28"/>
          <w:szCs w:val="28"/>
          <w:lang w:eastAsia="ru-RU"/>
        </w:rPr>
        <w:t>ями  динамики  численности  насе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ления,  изменившимися  условиями  экономического  развития,  предусматриваются  изменения  в  социальной  инфраструктуре.</w:t>
      </w:r>
    </w:p>
    <w:p w:rsidR="00971709" w:rsidRPr="00181982" w:rsidRDefault="00E37443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Прогнозом на 2017 год и на период до 2032</w:t>
      </w:r>
      <w:r w:rsidR="00971709"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  определены след</w:t>
      </w:r>
      <w:r w:rsidR="00971709" w:rsidRPr="001819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1709" w:rsidRPr="00181982">
        <w:rPr>
          <w:rFonts w:ascii="Times New Roman" w:eastAsia="Times New Roman" w:hAnsi="Times New Roman"/>
          <w:sz w:val="28"/>
          <w:szCs w:val="28"/>
          <w:lang w:eastAsia="ru-RU"/>
        </w:rPr>
        <w:t>ющие приоритеты социальной  инфраструктуры развития сельского посел</w:t>
      </w:r>
      <w:r w:rsidR="00971709" w:rsidRPr="00181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71709" w:rsidRPr="00181982">
        <w:rPr>
          <w:rFonts w:ascii="Times New Roman" w:eastAsia="Times New Roman" w:hAnsi="Times New Roman"/>
          <w:sz w:val="28"/>
          <w:szCs w:val="28"/>
          <w:lang w:eastAsia="ru-RU"/>
        </w:rPr>
        <w:t>ния: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-повышение уровня жизни населения, в </w:t>
      </w:r>
      <w:proofErr w:type="spell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. на основе развития соц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альной инфраструктуры;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-улучшение состояния здоровья населения на основе доступной ш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роким слоям населения медицинской помощи и повышения качества мед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цинских услуг;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-создание условий для гармоничного развития подрастающего пок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ления в сельском поселении;</w:t>
      </w:r>
    </w:p>
    <w:p w:rsidR="00E37443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-сохранение культурного наследия.</w:t>
      </w:r>
    </w:p>
    <w:p w:rsidR="00636FC4" w:rsidRDefault="00636FC4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Культура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услуг населению в области культуры в сельском п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селении осуществляют: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37443">
        <w:rPr>
          <w:rFonts w:ascii="Times New Roman" w:eastAsia="Times New Roman" w:hAnsi="Times New Roman"/>
          <w:sz w:val="28"/>
          <w:szCs w:val="28"/>
          <w:lang w:eastAsia="ru-RU"/>
        </w:rPr>
        <w:t>МКУК КДЦ «Темп»: СДК с. Льниха, СДК с. Репьево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1709" w:rsidRPr="00181982" w:rsidRDefault="00E37443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Сельские библиотеки с. Льниха, 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епьево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СДК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направлений работы  является работа по орган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зации досуга детей и подростков, это: проведение интеллектуальных игр, дней молодежи, уличных и настольных игр, мероприятия</w:t>
      </w:r>
      <w:proofErr w:type="gram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посвященный  п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мятным датам, праздники, проведение единых социальных действий.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Задача в культурно-досуговых учреждениях - вводить инновационные формы организации досуга населения и  увеличить процент охвата насел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ния. 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Проведение этих мероприятий позволит увеличить обеспеченность населения   культурно-досуговыми  услугами.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учреждения культуры испытывает большую п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требность практически во всех технических средствах: свет</w:t>
      </w:r>
      <w:proofErr w:type="gram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-, в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деоаппаратуре, сценической технике, библиотечном оборудовании, требуется реконструкция отопления.</w:t>
      </w:r>
    </w:p>
    <w:p w:rsidR="00562FC1" w:rsidRDefault="00562FC1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Физическая культура и спорт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Проблемы в области развития физкультуры и спорта: отсутствие  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дельного спортзала.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Молодежь и жители сел  занимаются в спортивных секциях  в спор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зале при общеобразовательной школе. На спортивной площадке, распол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женной на пришкольной территории, проводятся игры по футболу,  военно-спортивные соревнования и т.д.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В зимний период любимыми видами спорта среди населения является ходьба на лыжах. 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Поселение достойно представляет многие виды спорта на районных и областных  соревнованиях. </w:t>
      </w:r>
    </w:p>
    <w:p w:rsidR="000B5653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819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Образование</w:t>
      </w:r>
      <w:r w:rsidR="000B56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 </w:t>
      </w:r>
    </w:p>
    <w:p w:rsidR="00691C7B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 является одним из ключевых подразделений сферы услуг любого</w:t>
      </w:r>
      <w:proofErr w:type="gramStart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Основными её составляющими являютс</w:t>
      </w:r>
      <w:r w:rsidR="000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дошкольная группа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общ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</w:t>
      </w:r>
      <w:r w:rsidR="000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вательная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</w:t>
      </w:r>
      <w:r w:rsidR="000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 </w:t>
      </w:r>
    </w:p>
    <w:p w:rsidR="00691C7B" w:rsidRDefault="00691C7B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1C7B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Учреждение дошкольного образования:</w:t>
      </w:r>
    </w:p>
    <w:p w:rsidR="00691C7B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FE0069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  дошкольное образовательное учреждение отсутствует. Воспитание, обучение за детьми в возрасте до 7 лет 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осуществляется  </w:t>
      </w:r>
      <w:r w:rsidR="00154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86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дошкольной группе 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МКОУ </w:t>
      </w:r>
      <w:r w:rsidR="00886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 района «Реп</w:t>
      </w:r>
      <w:r w:rsidR="00886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886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евская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СОШ».     </w:t>
      </w:r>
    </w:p>
    <w:p w:rsidR="00154D86" w:rsidRDefault="00154D86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1C7B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Общеобразовательное учреждение: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FE0069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расположено одно дневное общеобразовательных учреждение, пред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ставляющее все три ступени общего образования (начальное, основное и среднее (полное),  состояние материально-технической базы удовлетвор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тельное.</w:t>
      </w:r>
      <w:proofErr w:type="gramEnd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Требуется капитальный ремонт крыши. </w:t>
      </w:r>
    </w:p>
    <w:p w:rsidR="00886A53" w:rsidRDefault="00886A53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91C7B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Здравоохранение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 </w:t>
      </w:r>
    </w:p>
    <w:p w:rsidR="0096758E" w:rsidRDefault="00971709" w:rsidP="008B035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Медицинские услуги населению </w:t>
      </w:r>
      <w:r w:rsidR="00FE0069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оказывает учреждение амбулаторно-поликлинического типа – фельдшерско-акушерский пункт. ФАП – является первичным (доврачебным) звеном здр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воохранения в сельской местности. На территории сельсовета имеется </w:t>
      </w:r>
      <w:r w:rsidR="00691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ФАПа</w:t>
      </w:r>
      <w:proofErr w:type="spellEnd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расположен</w:t>
      </w:r>
      <w:r w:rsidR="008B0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в с</w:t>
      </w:r>
      <w:proofErr w:type="gramStart"/>
      <w:r w:rsidR="008B0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8B0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епьево, д. Шмаково, с. Льниха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B0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Состояние мат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риально-технической базы </w:t>
      </w:r>
      <w:r w:rsidR="008B0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удовлетворительное, требуется замена </w:t>
      </w:r>
      <w:r w:rsidR="008B0350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</w:t>
      </w:r>
      <w:r w:rsidR="008B0350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8B0350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современное.       </w:t>
      </w:r>
    </w:p>
    <w:p w:rsidR="0096758E" w:rsidRDefault="00971709" w:rsidP="008B035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Требуется</w:t>
      </w:r>
      <w:r w:rsidR="0096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6758E" w:rsidRDefault="00886A53" w:rsidP="008B035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1709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капитальный ремонт здания </w:t>
      </w:r>
      <w:proofErr w:type="spellStart"/>
      <w:r w:rsidR="00971709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ФАПа</w:t>
      </w:r>
      <w:proofErr w:type="spellEnd"/>
      <w:r w:rsidR="00971709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71709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971709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Льниха</w:t>
      </w:r>
      <w:r w:rsidR="00971709"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71709" w:rsidRPr="008B0350" w:rsidRDefault="00971709" w:rsidP="008B035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открытие фельдшерско-</w:t>
      </w:r>
      <w:r w:rsidR="0096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акушерских пунктов с. Репьево, д. Шмаково (</w:t>
      </w:r>
      <w:proofErr w:type="gramStart"/>
      <w:r w:rsidR="0004498C">
        <w:rPr>
          <w:rFonts w:ascii="Times New Roman" w:eastAsia="Times New Roman" w:hAnsi="Times New Roman"/>
          <w:sz w:val="28"/>
          <w:szCs w:val="28"/>
          <w:lang w:eastAsia="ru-RU"/>
        </w:rPr>
        <w:t>модульные</w:t>
      </w:r>
      <w:proofErr w:type="gramEnd"/>
      <w:r w:rsidR="0096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потери здоровья сельскими жителями определяется, прежде всего, условиями жизни и труда. </w:t>
      </w:r>
      <w:r w:rsidRPr="0018198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Сельские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жители практически л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шены элементарных  коммунальных удобств, труд чаще носит физический характер. 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Многие больные обращаются за медицинской помощью лишь в сл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чаях крайней необходимости, при значительной запущенности заболевания и утяжелении самочувствия.</w:t>
      </w:r>
      <w:r w:rsidRPr="0018198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71709" w:rsidRPr="00181982" w:rsidRDefault="00971709" w:rsidP="00181982">
      <w:pPr>
        <w:tabs>
          <w:tab w:val="num" w:pos="0"/>
          <w:tab w:val="left" w:pos="142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971709" w:rsidRPr="00181982" w:rsidRDefault="00971709" w:rsidP="00181982">
      <w:pPr>
        <w:tabs>
          <w:tab w:val="num" w:pos="0"/>
          <w:tab w:val="left" w:pos="142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Экономика  поселения</w:t>
      </w:r>
    </w:p>
    <w:p w:rsidR="00971709" w:rsidRPr="00181982" w:rsidRDefault="00971709" w:rsidP="00181982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хозяйство поселения представлено 1 сельскохозяйственным предприятием </w:t>
      </w:r>
      <w:r w:rsidR="0004498C">
        <w:rPr>
          <w:rFonts w:ascii="Times New Roman" w:eastAsia="Times New Roman" w:hAnsi="Times New Roman"/>
          <w:sz w:val="28"/>
          <w:szCs w:val="28"/>
          <w:lang w:eastAsia="ru-RU"/>
        </w:rPr>
        <w:t>КФХ «Морозов А.В.»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, фермерскими  и   личными подсобными хозяйствами населения.</w:t>
      </w:r>
    </w:p>
    <w:p w:rsidR="00F51ABC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сельского  поселения  находится  в  зоне  рискованно</w:t>
      </w:r>
      <w:r w:rsidR="00F51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  земледелия,  но    в  це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  агроклиматические  условия  поселения  бл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гоприятны  для получения устойчивых  урожаев  районированных  сельск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хозяйственных  культур  и  развития  животноводства.</w:t>
      </w:r>
      <w:r w:rsidR="00F51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Производством мол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 и яиц в поселении занимаются только в личных подсобных хозяйствах. В </w:t>
      </w:r>
      <w:r w:rsidR="00F51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КФХ «Морозов А.В.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фермерских хозяйствах производство направлено на выращивание  </w:t>
      </w:r>
      <w:r w:rsidRPr="0018198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зерновых культур. Производством овощей в поселении зан</w:t>
      </w:r>
      <w:r w:rsidRPr="0018198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</w:t>
      </w:r>
      <w:r w:rsidRPr="0018198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маются, в основном  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личные подсобные хозяйства.          </w:t>
      </w:r>
    </w:p>
    <w:p w:rsidR="00923110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Одной из значимых экономических составляющих для поселения, я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ляются личные подсобные хозяйства и от их развития  во многом, зависит с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годня благосостояние населения. </w:t>
      </w:r>
    </w:p>
    <w:p w:rsidR="00923110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последний год  наблюдается тенденции снижения поголовья живо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в частном секторе.</w:t>
      </w:r>
      <w:r w:rsidR="00923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23110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Причины, сдерживающие развитие личных подсобных хозяйств, сл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дующие:</w:t>
      </w:r>
    </w:p>
    <w:p w:rsidR="00923110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Нет организованного закупа сельскохозяйственной продукции; </w:t>
      </w:r>
    </w:p>
    <w:p w:rsidR="00923110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Высокая себестоимость с/х продукции, и ее низкая закупочная цена. </w:t>
      </w:r>
    </w:p>
    <w:p w:rsidR="00923110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Проблемы: </w:t>
      </w:r>
    </w:p>
    <w:p w:rsidR="00923110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сельские жители недостаточно осведомлены о своих правах на зе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 и имущество.  </w:t>
      </w:r>
    </w:p>
    <w:p w:rsidR="00923110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владельцы ЛПХ, предприниматели испытывают острый дефицит финансово-кредитных ресурсов в силу недостаточной государственной по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держки этого сектора экономики; </w:t>
      </w:r>
    </w:p>
    <w:p w:rsidR="00923110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не налажена эффективная система сбыта продукции, материально-технического и производственного обслуживания </w:t>
      </w:r>
      <w:proofErr w:type="gramStart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К(</w:t>
      </w:r>
      <w:proofErr w:type="gramEnd"/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Ф)Х и ЛПХ, других м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лых форм хозяйствования. </w:t>
      </w:r>
    </w:p>
    <w:p w:rsidR="00923110" w:rsidRDefault="00923110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709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</w:t>
      </w:r>
      <w:proofErr w:type="gram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(инвестиционных проектов) по прое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тированию, строительству и реконструкции объектов социальной инфр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структуры </w:t>
      </w:r>
      <w:r w:rsidR="00FE0069" w:rsidRPr="00181982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учитывает планируемые мероприятия по проектированию, строительству и реконструкции объектов социальной и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ложения, технико-экономических параметров (вид, назначение, мощность (пропускная</w:t>
      </w:r>
      <w:proofErr w:type="gramEnd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способность), площадь, категория и др.), сроков реализации в плановом периоде (с разбивкой по годам), ответственных исполнителей.</w:t>
      </w:r>
      <w:proofErr w:type="gramEnd"/>
    </w:p>
    <w:p w:rsidR="00531DA7" w:rsidRPr="00181982" w:rsidRDefault="00531DA7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DA7" w:rsidRDefault="00531DA7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4EA3" w:rsidRDefault="00C04EA3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4EA3" w:rsidRDefault="00971709" w:rsidP="00C04EA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</w:t>
      </w:r>
    </w:p>
    <w:p w:rsidR="00971709" w:rsidRPr="00181982" w:rsidRDefault="00971709" w:rsidP="00C04EA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B20622" w:rsidRPr="00181982" w:rsidRDefault="00971709" w:rsidP="00F2467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3.Оценка объемов и источников финансирования</w:t>
      </w:r>
    </w:p>
    <w:p w:rsidR="00B20622" w:rsidRPr="00181982" w:rsidRDefault="00B20622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359" w:rsidRDefault="00971709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Объемы финансирования носят прогнозный характер и утверждаются решением Совета депутатов на очередной финансовый год.      </w:t>
      </w:r>
    </w:p>
    <w:p w:rsidR="00D24D7A" w:rsidRPr="00181982" w:rsidRDefault="00971709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достижения цели и решения задач при реализации Программы могут использоваться следующие источники финансирования: средства местного бюджета, инвестиции.</w:t>
      </w:r>
    </w:p>
    <w:p w:rsidR="00323359" w:rsidRDefault="0032335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4D7A" w:rsidRPr="00181982" w:rsidRDefault="00D24D7A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средств на реализацию программы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Таблица </w:t>
      </w:r>
      <w:r w:rsidR="00261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576"/>
        <w:gridCol w:w="1590"/>
        <w:gridCol w:w="819"/>
        <w:gridCol w:w="1059"/>
        <w:gridCol w:w="791"/>
        <w:gridCol w:w="486"/>
        <w:gridCol w:w="456"/>
        <w:gridCol w:w="456"/>
        <w:gridCol w:w="456"/>
        <w:gridCol w:w="523"/>
      </w:tblGrid>
      <w:tr w:rsidR="007457BA" w:rsidRPr="00FF7BDA" w:rsidTr="003139C0">
        <w:trPr>
          <w:trHeight w:val="639"/>
          <w:tblHeader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13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Наименование мер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8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Исполн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 и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ники </w:t>
            </w:r>
            <w:proofErr w:type="spellStart"/>
            <w:proofErr w:type="gramStart"/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фина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сиро-вания</w:t>
            </w:r>
            <w:proofErr w:type="spellEnd"/>
            <w:proofErr w:type="gramEnd"/>
          </w:p>
        </w:tc>
        <w:tc>
          <w:tcPr>
            <w:tcW w:w="165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DA" w:rsidRPr="00FF7BDA" w:rsidRDefault="00971709" w:rsidP="00FF7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Объемы финансирования</w:t>
            </w:r>
          </w:p>
          <w:p w:rsidR="00971709" w:rsidRPr="00FF7BDA" w:rsidRDefault="00971709" w:rsidP="00FF7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тыс</w:t>
            </w:r>
            <w:proofErr w:type="gramStart"/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уб</w:t>
            </w:r>
            <w:proofErr w:type="spellEnd"/>
            <w:r w:rsidRPr="00FF7B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457BA" w:rsidRPr="00FF7BDA" w:rsidTr="003139C0">
        <w:trPr>
          <w:trHeight w:val="379"/>
          <w:tblHeader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7457BA" w:rsidRPr="00FF7BDA" w:rsidTr="003139C0">
        <w:trPr>
          <w:trHeight w:val="306"/>
          <w:tblHeader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7BA" w:rsidRPr="00FF7BDA" w:rsidTr="003139C0">
        <w:trPr>
          <w:trHeight w:val="1367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плана м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реал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программы комплексного  разв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  социальной  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фраструктуры 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Репье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пьевского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32335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23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-203</w:t>
            </w:r>
            <w:r w:rsidR="00323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proofErr w:type="gramStart"/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рова-ния</w:t>
            </w:r>
            <w:proofErr w:type="spellEnd"/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7BA" w:rsidRPr="00FF7BDA" w:rsidTr="003139C0">
        <w:trPr>
          <w:trHeight w:val="30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пер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персонала для сферы местного самоуправления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Админ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пьевского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32335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23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7-2032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proofErr w:type="gramStart"/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рова-ния</w:t>
            </w:r>
            <w:proofErr w:type="spellEnd"/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7BA" w:rsidRPr="00FF7BDA" w:rsidTr="003139C0">
        <w:trPr>
          <w:trHeight w:val="30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Поддержки и разв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  малого  и  средн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   предпринимател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ства 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пьевского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32335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2017-2032</w:t>
            </w:r>
            <w:r w:rsidR="0097170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proofErr w:type="gramStart"/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рова-ния</w:t>
            </w:r>
            <w:proofErr w:type="spellEnd"/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7BA" w:rsidRPr="00FF7BDA" w:rsidTr="003139C0">
        <w:trPr>
          <w:trHeight w:val="30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эффе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тивности использов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муниципальной собственности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Админ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пьевского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32335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23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-203</w:t>
            </w:r>
            <w:r w:rsidR="00323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proofErr w:type="gramStart"/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рова-ния</w:t>
            </w:r>
            <w:proofErr w:type="spellEnd"/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7BA" w:rsidRPr="00FF7BDA" w:rsidTr="003139C0">
        <w:trPr>
          <w:trHeight w:val="30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 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Админ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пьевского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A25A48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971709"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97170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proofErr w:type="gramStart"/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рова-ния</w:t>
            </w:r>
            <w:proofErr w:type="spellEnd"/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9C0" w:rsidRPr="003139C0" w:rsidTr="003139C0">
        <w:trPr>
          <w:trHeight w:val="30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3139C0" w:rsidRDefault="007B104A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3139C0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спо</w:t>
            </w: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тивного оборудования для школьного спор</w:t>
            </w: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3139C0" w:rsidRDefault="00971709" w:rsidP="007457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</w:t>
            </w: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страция </w:t>
            </w:r>
            <w:r w:rsidR="007457BA"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7457BA"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457BA"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гучинского района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3139C0" w:rsidRDefault="00971709" w:rsidP="009C2F1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</w:t>
            </w:r>
            <w:r w:rsidR="009C2F11"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3139C0" w:rsidRDefault="007457BA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71709"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</w:t>
            </w:r>
            <w:r w:rsidR="00971709"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71709"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</w:t>
            </w:r>
            <w:r w:rsidR="00971709"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71709"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3139C0" w:rsidRDefault="007457B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3139C0" w:rsidRDefault="007457B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3139C0" w:rsidRDefault="007457B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3139C0" w:rsidRDefault="007457B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3139C0" w:rsidRDefault="007457B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3139C0" w:rsidRDefault="007457B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457BA" w:rsidRPr="00FF7BDA" w:rsidTr="003139C0">
        <w:trPr>
          <w:trHeight w:val="30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BC51DD" w:rsidRDefault="007B104A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58690D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детских площадок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E0069"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пьевского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C3279C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F42388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243F" w:rsidRPr="00FF7BDA" w:rsidTr="003139C0">
        <w:trPr>
          <w:trHeight w:val="30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3F" w:rsidRPr="00BC51DD" w:rsidRDefault="007B104A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3F" w:rsidRDefault="00BC51DD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детск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сада д. Шмаково на 50 мест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3F" w:rsidRPr="00FF7BDA" w:rsidRDefault="00BC51DD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страция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гучинского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3F" w:rsidRPr="00FF7BDA" w:rsidRDefault="0057417E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3F" w:rsidRDefault="00C3279C" w:rsidP="00C327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3F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3F" w:rsidRPr="00FF7BDA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3F" w:rsidRPr="00FF7BDA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3F" w:rsidRPr="00FF7BDA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3F" w:rsidRPr="00FF7BDA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3F" w:rsidRPr="00FF7BDA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457BA" w:rsidRPr="00FF7BDA" w:rsidTr="003139C0">
        <w:trPr>
          <w:trHeight w:val="30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BC51DD" w:rsidRDefault="00971709" w:rsidP="007B10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C51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  <w:r w:rsidR="007B104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027FE8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</w:t>
            </w:r>
            <w:r w:rsidR="00971709"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здания </w:t>
            </w:r>
            <w:proofErr w:type="spellStart"/>
            <w:r w:rsidR="00971709"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="0057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Льниха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027F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r w:rsidR="0002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02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02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гучинского район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57417E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027FE8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r w:rsidR="00971709"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0D5949" w:rsidP="00027F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0D5949" w:rsidP="000D5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FF7BDA" w:rsidRDefault="000D594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5E2" w:rsidRPr="00FF7BDA" w:rsidTr="003139C0">
        <w:trPr>
          <w:trHeight w:val="30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E2" w:rsidRPr="00BC51DD" w:rsidRDefault="007B104A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E2" w:rsidRDefault="00E255E2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Репьево и д. Шмаково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E2" w:rsidRPr="00FF7BDA" w:rsidRDefault="00E255E2" w:rsidP="00027F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гучинского район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E2" w:rsidRPr="00FF7BDA" w:rsidRDefault="0057417E" w:rsidP="00FF7B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F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E2" w:rsidRPr="00FF7BDA" w:rsidRDefault="00E255E2" w:rsidP="00E255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  <w:p w:rsidR="00E255E2" w:rsidRDefault="00E255E2" w:rsidP="00E255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F7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5E2" w:rsidRDefault="007B104A" w:rsidP="00027F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5E2" w:rsidRPr="00FF7BDA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5E2" w:rsidRPr="00FF7BDA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5E2" w:rsidRPr="00FF7BDA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5E2" w:rsidRPr="00FF7BDA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5E2" w:rsidRDefault="007B104A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1709" w:rsidRPr="00FF7BDA" w:rsidTr="003139C0">
        <w:trPr>
          <w:trHeight w:val="306"/>
        </w:trPr>
        <w:tc>
          <w:tcPr>
            <w:tcW w:w="334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09" w:rsidRPr="00FF7BDA" w:rsidRDefault="00971709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027FE8" w:rsidRDefault="003139C0" w:rsidP="0093323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027FE8" w:rsidRDefault="003139C0" w:rsidP="00F423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027FE8" w:rsidRDefault="003139C0" w:rsidP="00FF7B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027FE8" w:rsidRDefault="003139C0" w:rsidP="0013484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027FE8" w:rsidRDefault="003139C0" w:rsidP="00F50E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027FE8" w:rsidRDefault="00F50EDC" w:rsidP="00F50E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1709" w:rsidRPr="00181982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Программы планируется осущест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81982">
        <w:rPr>
          <w:rFonts w:ascii="Times New Roman" w:eastAsia="Times New Roman" w:hAnsi="Times New Roman"/>
          <w:sz w:val="28"/>
          <w:szCs w:val="28"/>
          <w:lang w:eastAsia="ru-RU"/>
        </w:rPr>
        <w:t>лять за счет средств бюджета всех уровней и инвестирования</w:t>
      </w:r>
      <w:r w:rsidR="00027F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5AA9" w:rsidRDefault="00971709" w:rsidP="00DE5AA9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6E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мероприятий Программы за счет средств бюджета </w:t>
      </w:r>
      <w:r w:rsidR="00FE0069" w:rsidRPr="00A236E2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A236E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3139C0" w:rsidRPr="00A236E2">
        <w:rPr>
          <w:rFonts w:ascii="Times New Roman" w:eastAsia="Times New Roman" w:hAnsi="Times New Roman"/>
          <w:sz w:val="28"/>
          <w:szCs w:val="28"/>
          <w:lang w:eastAsia="ru-RU"/>
        </w:rPr>
        <w:t xml:space="preserve">а 200 </w:t>
      </w:r>
      <w:r w:rsidRPr="00A236E2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proofErr w:type="gramStart"/>
      <w:r w:rsidRPr="00A236E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236E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  <w:r w:rsidR="003139C0" w:rsidRPr="00A23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6E2">
        <w:rPr>
          <w:rFonts w:ascii="Times New Roman" w:eastAsia="Times New Roman" w:hAnsi="Times New Roman"/>
          <w:sz w:val="28"/>
          <w:szCs w:val="28"/>
          <w:lang w:eastAsia="ru-RU"/>
        </w:rPr>
        <w:t>в 2017 году – 2</w:t>
      </w:r>
      <w:r w:rsidR="003139C0" w:rsidRPr="00A236E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236E2">
        <w:rPr>
          <w:rFonts w:ascii="Times New Roman" w:eastAsia="Times New Roman" w:hAnsi="Times New Roman"/>
          <w:sz w:val="28"/>
          <w:szCs w:val="28"/>
          <w:lang w:eastAsia="ru-RU"/>
        </w:rPr>
        <w:t>0 т. рублей</w:t>
      </w:r>
      <w:r w:rsidR="00A236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5A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0622" w:rsidRPr="00702D46" w:rsidRDefault="00B20622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74DCF" w:rsidRPr="00F24673" w:rsidRDefault="0097170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    Целевые </w:t>
      </w:r>
      <w:r w:rsidRPr="00F24673">
        <w:rPr>
          <w:rFonts w:ascii="Times New Roman" w:eastAsia="Times New Roman" w:hAnsi="Times New Roman"/>
          <w:bCs/>
          <w:sz w:val="28"/>
          <w:szCs w:val="28"/>
          <w:lang w:eastAsia="ru-RU"/>
        </w:rPr>
        <w:t>индикаторы программы и оценка эффективности</w:t>
      </w:r>
      <w:r w:rsidR="00E74DCF" w:rsidRPr="00F246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1709" w:rsidRPr="00F24673" w:rsidRDefault="00971709" w:rsidP="00181982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реализации программы</w:t>
      </w:r>
    </w:p>
    <w:p w:rsidR="00971709" w:rsidRPr="00E74DCF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факторами, определяющими направления </w:t>
      </w:r>
      <w:proofErr w:type="gramStart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разработки Программы комплексного развития системы социальной инфраструктуры</w:t>
      </w:r>
      <w:proofErr w:type="gramEnd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069" w:rsidRPr="00F24673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2017-203</w:t>
      </w:r>
      <w:r w:rsidR="009C2F11" w:rsidRPr="00F246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являются 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тенденции социально-экономического развития поселения, характеризующиеся увеличением чи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ленности населения, развитием рынка жилья, сфер обслуживания.</w:t>
      </w:r>
    </w:p>
    <w:p w:rsidR="00971709" w:rsidRPr="00E74DCF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должна создать предпосылки для устойчивого развития </w:t>
      </w:r>
      <w:r w:rsidR="00FE0069" w:rsidRPr="00E74DCF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 Реализации инвестиционных проектов з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ложат основы социальных условий для развития способностей каждого чел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века, они будут обеспечены за счет повышения качества и доступности соц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альных услуг (образования, здравоохранения, культуры и социального обе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печения) для всех категорий жителей.</w:t>
      </w:r>
    </w:p>
    <w:p w:rsidR="00971709" w:rsidRPr="00E74DCF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целевыми индикаторами </w:t>
      </w:r>
      <w:proofErr w:type="gramStart"/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реализации мероприятий пр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граммы комплексного развития социальной инфраструктуры поселения</w:t>
      </w:r>
      <w:proofErr w:type="gramEnd"/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ляются:</w:t>
      </w:r>
    </w:p>
    <w:p w:rsidR="00971709" w:rsidRPr="00E74DCF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 xml:space="preserve">-рост ожидаемой продолжительности жизни населения </w:t>
      </w:r>
      <w:r w:rsidR="00FE0069" w:rsidRPr="00E74DCF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сельсовета;</w:t>
      </w:r>
    </w:p>
    <w:p w:rsidR="00971709" w:rsidRPr="00E74DCF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-сокращение уровня безработицы;</w:t>
      </w:r>
    </w:p>
    <w:p w:rsidR="00971709" w:rsidRPr="00E74DCF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-увеличение доли детей охваченных школьным образованием;</w:t>
      </w:r>
    </w:p>
    <w:p w:rsidR="00971709" w:rsidRPr="00E74DCF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-увеличение уровня обеспеченности населения объектами здрав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охранения;</w:t>
      </w:r>
    </w:p>
    <w:p w:rsidR="00971709" w:rsidRPr="00E74DCF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-увеличение доли населения обеспеченной спортивными объектами в соответствии с нормативными значениями;</w:t>
      </w:r>
    </w:p>
    <w:p w:rsidR="00971709" w:rsidRPr="00E74DCF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-увеличение количества населения, систематически занимающегося физической культурой и спортом.</w:t>
      </w:r>
    </w:p>
    <w:p w:rsidR="00971709" w:rsidRDefault="00971709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 Выполнение включённых в Программу организационных меропри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тий и инвестиционных проектов, при условии разработки эффективных м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 xml:space="preserve">ханизмов их реализации и поддержки со стороны местных администраций, позволит достичь целевых показателей программы комплексного развития социальной инфраструктуры </w:t>
      </w:r>
      <w:r w:rsidR="00FE0069" w:rsidRPr="00E74DCF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расчетный срок. Д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стижение целевых индикаторов в результате реализации программы ко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плексного развития характеризует будущую модель социальной инфрастру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74DCF">
        <w:rPr>
          <w:rFonts w:ascii="Times New Roman" w:eastAsia="Times New Roman" w:hAnsi="Times New Roman"/>
          <w:sz w:val="28"/>
          <w:szCs w:val="28"/>
          <w:lang w:eastAsia="ru-RU"/>
        </w:rPr>
        <w:t>туры поселения.</w:t>
      </w:r>
    </w:p>
    <w:p w:rsidR="002613B7" w:rsidRPr="00E74DCF" w:rsidRDefault="002613B7" w:rsidP="0018198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709" w:rsidRPr="002613B7" w:rsidRDefault="00971709" w:rsidP="002613B7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3B7">
        <w:rPr>
          <w:rFonts w:ascii="Times New Roman" w:eastAsia="Times New Roman" w:hAnsi="Times New Roman"/>
          <w:bCs/>
          <w:sz w:val="28"/>
          <w:szCs w:val="28"/>
          <w:lang w:eastAsia="ru-RU"/>
        </w:rPr>
        <w:t>Целевые индикаторы и показатели Программы</w:t>
      </w:r>
    </w:p>
    <w:p w:rsidR="002613B7" w:rsidRPr="002613B7" w:rsidRDefault="002613B7" w:rsidP="002613B7">
      <w:pPr>
        <w:tabs>
          <w:tab w:val="left" w:pos="142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3B7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Таблица 2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907"/>
        <w:gridCol w:w="1325"/>
        <w:gridCol w:w="766"/>
        <w:gridCol w:w="770"/>
        <w:gridCol w:w="894"/>
        <w:gridCol w:w="766"/>
        <w:gridCol w:w="771"/>
        <w:gridCol w:w="845"/>
      </w:tblGrid>
      <w:tr w:rsidR="00591B60" w:rsidRPr="002613B7" w:rsidTr="00F0532E"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left="-89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индикат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6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1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по годам</w:t>
            </w:r>
          </w:p>
        </w:tc>
      </w:tr>
      <w:tr w:rsidR="00591B60" w:rsidRPr="002613B7" w:rsidTr="00F0532E"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left="-89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1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1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1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1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1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2022-2032</w:t>
            </w:r>
          </w:p>
        </w:tc>
      </w:tr>
      <w:tr w:rsidR="00591B60" w:rsidRPr="002613B7" w:rsidTr="00F0532E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left="-89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Ожидаемая</w:t>
            </w:r>
          </w:p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жи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591B60" w:rsidRPr="002613B7" w:rsidTr="00F0532E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left="-89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от 3 до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лет, охваченных</w:t>
            </w:r>
          </w:p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дошкольным образован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2172F8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591B60" w:rsidRPr="002613B7" w:rsidTr="00F0532E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left="-89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  <w:p w:rsidR="00971709" w:rsidRPr="002613B7" w:rsidRDefault="00971709" w:rsidP="002172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 образованием;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591B60" w:rsidRPr="002613B7" w:rsidTr="00F0532E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left="-89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обеспеченности</w:t>
            </w:r>
          </w:p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591B60" w:rsidRPr="002613B7" w:rsidTr="00F0532E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left="-89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населения,</w:t>
            </w:r>
          </w:p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</w:p>
          <w:p w:rsidR="00275E81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занимающегося</w:t>
            </w:r>
          </w:p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</w:t>
            </w:r>
          </w:p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культурой и спортом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05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05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05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F0532E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05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F0532E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05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591B60" w:rsidRPr="002613B7" w:rsidTr="00F0532E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left="-89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F0532E" w:rsidP="00F0532E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F0532E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F0532E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F0532E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05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F0532E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F0532E" w:rsidP="00F0532E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591B60" w:rsidRPr="002613B7" w:rsidTr="00F0532E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left="-89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D64C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насел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="00D6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обеспеченной спо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тивными</w:t>
            </w:r>
            <w:r w:rsidR="00D6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 в с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ответствии с</w:t>
            </w:r>
            <w:r w:rsidR="00D6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значениями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AA2898">
            <w:pPr>
              <w:tabs>
                <w:tab w:val="left" w:pos="142"/>
              </w:tabs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D64C40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6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6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6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6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781CCD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6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709" w:rsidRPr="002613B7" w:rsidRDefault="00971709" w:rsidP="00D64C40">
            <w:pPr>
              <w:tabs>
                <w:tab w:val="left" w:pos="142"/>
              </w:tabs>
              <w:spacing w:after="0" w:line="240" w:lineRule="auto"/>
              <w:ind w:right="-5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6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61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64C40" w:rsidRPr="00F24673" w:rsidRDefault="00D64C40" w:rsidP="00D64C4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709" w:rsidRPr="00F24673" w:rsidRDefault="00971709" w:rsidP="00D64C4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5.   Оценка эффективности мероприятий Программы</w:t>
      </w:r>
    </w:p>
    <w:p w:rsidR="00D64C40" w:rsidRPr="00F24673" w:rsidRDefault="00D64C40" w:rsidP="00D64C4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C4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Реализация предложенных программных мероприятий по развитию и модернизации социальной инфраструктуры позволит улучшить качество жизни сельского поселения, оснастить спортивным оборудованием общео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разовательное учреждение, отремонтировать учреждениях здравоохранения и культуры, создаст условия для повышения уровня жизни населения, позв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лит охватить 100% дошкольным образованием детей от 3-7 лет. При выпо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</w:t>
      </w:r>
      <w:r w:rsidR="00D64C40" w:rsidRPr="00F24673">
        <w:rPr>
          <w:rFonts w:ascii="Times New Roman" w:eastAsia="Times New Roman" w:hAnsi="Times New Roman"/>
          <w:sz w:val="28"/>
          <w:szCs w:val="28"/>
          <w:lang w:eastAsia="ru-RU"/>
        </w:rPr>
        <w:t>дан.  </w:t>
      </w:r>
    </w:p>
    <w:p w:rsidR="0041232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  инфраструктуры поселения  в рамках выд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ленных приоритетов проводится  ежегодный  мониторинг по основным цел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вым показателям социально-экономического развития территории.            </w:t>
      </w:r>
    </w:p>
    <w:p w:rsidR="0041232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  </w:t>
      </w:r>
      <w:r w:rsidR="00412325" w:rsidRPr="00F2467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.             </w:t>
      </w:r>
    </w:p>
    <w:p w:rsidR="0041232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Общее руководство Программой осуществляет Глава поселения, в функции которого в рамках реализации Программы входит:           </w:t>
      </w:r>
    </w:p>
    <w:p w:rsidR="0041232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- определение приоритетов, постановка оперативных и краткосро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ных целей Программы;           </w:t>
      </w:r>
    </w:p>
    <w:p w:rsidR="0041232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контроль за ходом </w:t>
      </w:r>
      <w:proofErr w:type="gramStart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 развития  социал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ной  инфраструктуры городского  поселения</w:t>
      </w:r>
      <w:proofErr w:type="gramEnd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;            </w:t>
      </w:r>
    </w:p>
    <w:p w:rsidR="0041232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рассмотрение и утверждение предложений, связанных с коррект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ровкой сроков, исполнителей и объемов ресурсов по мероприятиям Пр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граммы;          </w:t>
      </w:r>
    </w:p>
    <w:p w:rsidR="0041232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-утверждение проектов программ поселения по приоритетным направлениям Программы;              </w:t>
      </w:r>
    </w:p>
    <w:p w:rsidR="00412325" w:rsidRPr="00F24673" w:rsidRDefault="00971709" w:rsidP="00D16C6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Оперативные функции по реализации Программы осуществляют </w:t>
      </w:r>
      <w:r w:rsidR="00D16C65"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трудники Администрации сельсовета под руководством Главы  сельсовета. </w:t>
      </w:r>
    </w:p>
    <w:p w:rsidR="0041232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осуществляет следующие действия:           </w:t>
      </w:r>
    </w:p>
    <w:p w:rsidR="0041232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выносит заключения о ходе выполнения Плана, рассматривает пре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ложения по внесению изменений по приоритетности отдельных програм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ных направлений и мероприятий.           </w:t>
      </w:r>
    </w:p>
    <w:p w:rsidR="00D16C6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- взаимодействует с районными и областными органами исполн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тельной власти по включению предложений сельсовета  в районные и 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ластные целевые программы;            </w:t>
      </w:r>
    </w:p>
    <w:p w:rsidR="00D16C6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годового плана действий и подготовка 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четов о его выполнении;           </w:t>
      </w:r>
    </w:p>
    <w:p w:rsidR="00D16C6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-осуществляет руководство </w:t>
      </w:r>
      <w:proofErr w:type="gramStart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16C6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             - подготовке перечня муниципальных целевых программ пос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ления, предлагаемых  к финансированию из районного и областного бюджета на очередной финансовый год; </w:t>
      </w:r>
    </w:p>
    <w:p w:rsidR="00D16C65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  - составлению ежегодного плана действий по реализации Пр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граммы;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- реализации мероприятий Программы поселения.             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  администрации   сельсовета осуществляет следующие функции:            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-подготовка проектов нормативных правовых актов по подведо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ственной сфере по соответствующим разделам Программы;            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-подготовка проектов программ поселения по приоритетным напра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лениям Программы;            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-формирование бюджетных заявок на выделение средств из муниц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пального бюджета поселения;           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-подготовка предложений, связанных с корректировкой сроков, 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полнителей и объемов ресурсов по мероприятиям Программы;          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  -прием заявок предприятий и организаций, участвующих в Програ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ме, на получение поддержки для реализации разработанных ими меропри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тий или инвестиционных проектов;            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-предварительное рассмотрение предложений и бизнес-планов,  пре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ставленных участниками Программы для получения поддержки, на предмет экономической и социальной значимости;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Обновление Программы производится: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при выявлении новых, необходимых к реализации мероприятий,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при появлении новых инвестиционных проектов, особо значимых для территории;</w:t>
      </w:r>
    </w:p>
    <w:p w:rsidR="002F5830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при наступлении событий, выявляющих новые приоритеты в разв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тии поселения, а также вызывающих потерю своей значимости отдельных мероприятий.</w:t>
      </w:r>
    </w:p>
    <w:p w:rsidR="001F23BF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</w:t>
      </w:r>
      <w:r w:rsidR="002F5830" w:rsidRPr="00F2467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  и  иных заинтересованных лиц. </w:t>
      </w:r>
    </w:p>
    <w:p w:rsidR="001F23BF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Программные мероприятия могут также быть скорректированы в з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1F23BF" w:rsidRPr="00F24673" w:rsidRDefault="001F23BF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709" w:rsidRPr="00F24673" w:rsidRDefault="00971709" w:rsidP="001F23BF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bCs/>
          <w:sz w:val="28"/>
          <w:szCs w:val="28"/>
          <w:lang w:eastAsia="ru-RU"/>
        </w:rPr>
        <w:t>6.Нормативное обеспечение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реализуется на всей территории </w:t>
      </w:r>
      <w:r w:rsidR="00FE0069" w:rsidRPr="00F24673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 </w:t>
      </w:r>
      <w:proofErr w:type="gramStart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Программы осуществляет Администрация </w:t>
      </w:r>
      <w:r w:rsidR="00FE0069" w:rsidRPr="00F24673">
        <w:rPr>
          <w:rFonts w:ascii="Times New Roman" w:eastAsia="Times New Roman" w:hAnsi="Times New Roman"/>
          <w:sz w:val="28"/>
          <w:szCs w:val="28"/>
          <w:lang w:eastAsia="ru-RU"/>
        </w:rPr>
        <w:t>Репье</w:t>
      </w:r>
      <w:r w:rsidR="00FE0069" w:rsidRPr="00F246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E0069" w:rsidRPr="00F24673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Организационная структура управления Программой базируется на существующей системе представительной и исполнительной власти </w:t>
      </w:r>
      <w:r w:rsidR="00FE0069" w:rsidRPr="00F24673">
        <w:rPr>
          <w:rFonts w:ascii="Times New Roman" w:eastAsia="Times New Roman" w:hAnsi="Times New Roman"/>
          <w:sz w:val="28"/>
          <w:szCs w:val="28"/>
          <w:lang w:eastAsia="ru-RU"/>
        </w:rPr>
        <w:t>Репье</w:t>
      </w:r>
      <w:r w:rsidR="00FE0069" w:rsidRPr="00F246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E0069" w:rsidRPr="00F24673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Выполнение оперативных функций по реализации Программы возл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гается на специалистов администрации </w:t>
      </w:r>
      <w:r w:rsidR="00FE0069" w:rsidRPr="00F24673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оценки эффективности реализации Программы Администрацией проводится ежегодный мониторинг.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Программа подлежит корректировке или пересмотру при вступлении в силу приказов, распоряжений, методических указаний и других нормати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ных актов, регламентирующих требования к программам комплексного ра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вития социальной инфраструктуры, документам территориального планир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вания и сопутствующим схемам и программам.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ционирования систем по отношению к показателям, предусмотренных Пр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граммой.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результативности мероприятий Программы тр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буется разработка ряда муниципальных нормативных правовых документов, в том числе: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система критериев, используемых для определения доступности для потребителей товаров и услуг организаций социального комплекса - муниц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пальный правовой акт должен содержать перечень критериев, используемых при определении доступности товаров и услуг и их значения;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порядок утверждения технических заданий по разработке инвест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ционных программ по развитию систем социальной инфраструктуры - мун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ципальный правовой акт должен определять порядок взаимодействия заинт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ресованных органов местного самоуправления между собой, а также с орг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низациями социального комплекса по вопросам технических заданий по ра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работке инвестиционных программ. Представляется, что технические зад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ния должны включать основные требования к разработке, содержанию и ре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лизации инвестиционной программы целевой организации;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технические задания по разработке инвестиционных программ орг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низаций социального комплекса по развитию систем социальной инфр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структуры;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инвестиционные программы организаций социального комплекса по развитию систем социальной инфраструктуры;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 порядок запроса информации у организаций социальной инфр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структуры - муниципальный правовой акт должен устанавливать закрытый перечень информации, которую могут запрашивать уполномоченные на то должностные лица Администрации</w:t>
      </w:r>
      <w:proofErr w:type="gramStart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требования к срокам и качеству информации, предоставляемой организацией.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Инвестиционная программа утверждается в соответствии с законод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тельством с учетом соответствия мероприятий и сроков инвестиционной программы Программе комплексного развития социальной инфраструктуры. При этом уточняются необходимые объемы </w:t>
      </w:r>
      <w:proofErr w:type="gramStart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финансирования</w:t>
      </w:r>
      <w:proofErr w:type="gramEnd"/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приводится обоснование по источникам финансирования: собственные средства, привл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ченные средства, средства внебюджетных источников, прочие источники.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Мониторинг Программы комплексного развития социальной инфр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структуры включает два этапа: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периодический сбор информации о результатах выполнения меропр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ятий Программы, а также информации о состоянии и развитии социальной инфраструктуры;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-    анализ данных о результатах проводимых преобразований соц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альной инфраструктуры.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Мониторинг Программы комплексного развития социальной инфр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структуры предусматривает сопоставление и сравнение значений показат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лей во временном аспекте.</w:t>
      </w:r>
    </w:p>
    <w:p w:rsidR="00971709" w:rsidRPr="00F24673" w:rsidRDefault="00971709" w:rsidP="00FF7B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По ежегодным результатам мониторинга осуществляется своевреме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ная корректировка Программы. Решение о корректировке Программы пр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нимается представительным органом по итогам ежегодного рассмотрения отчета о ходе реализации Программы или по пред</w:t>
      </w:r>
      <w:r w:rsidR="00635D9A" w:rsidRPr="00F24673">
        <w:rPr>
          <w:rFonts w:ascii="Times New Roman" w:eastAsia="Times New Roman" w:hAnsi="Times New Roman"/>
          <w:sz w:val="28"/>
          <w:szCs w:val="28"/>
          <w:lang w:eastAsia="ru-RU"/>
        </w:rPr>
        <w:t>ставлению Главы сельсов</w:t>
      </w:r>
      <w:r w:rsidR="00635D9A" w:rsidRPr="00F246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35D9A" w:rsidRPr="00F24673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F246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5BF6" w:rsidRPr="00F24673" w:rsidRDefault="007E5BF6" w:rsidP="00FF7BDA">
      <w:pPr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E5BF6" w:rsidRPr="00F24673" w:rsidSect="005F2F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A2" w:rsidRDefault="00433CA2" w:rsidP="00D67BAC">
      <w:pPr>
        <w:spacing w:after="0" w:line="240" w:lineRule="auto"/>
      </w:pPr>
      <w:r>
        <w:separator/>
      </w:r>
    </w:p>
  </w:endnote>
  <w:endnote w:type="continuationSeparator" w:id="0">
    <w:p w:rsidR="00433CA2" w:rsidRDefault="00433CA2" w:rsidP="00D6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A2" w:rsidRDefault="00433CA2" w:rsidP="00D67BAC">
      <w:pPr>
        <w:spacing w:after="0" w:line="240" w:lineRule="auto"/>
      </w:pPr>
      <w:r>
        <w:separator/>
      </w:r>
    </w:p>
  </w:footnote>
  <w:footnote w:type="continuationSeparator" w:id="0">
    <w:p w:rsidR="00433CA2" w:rsidRDefault="00433CA2" w:rsidP="00D67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C"/>
    <w:rsid w:val="00027FE8"/>
    <w:rsid w:val="0004498C"/>
    <w:rsid w:val="00073BCB"/>
    <w:rsid w:val="000B5653"/>
    <w:rsid w:val="000D5949"/>
    <w:rsid w:val="00134842"/>
    <w:rsid w:val="00154D86"/>
    <w:rsid w:val="00181982"/>
    <w:rsid w:val="001F23BF"/>
    <w:rsid w:val="0020243F"/>
    <w:rsid w:val="0021633C"/>
    <w:rsid w:val="002172F8"/>
    <w:rsid w:val="00222C44"/>
    <w:rsid w:val="002613B7"/>
    <w:rsid w:val="00275E81"/>
    <w:rsid w:val="002817F5"/>
    <w:rsid w:val="00296C26"/>
    <w:rsid w:val="002F5830"/>
    <w:rsid w:val="003016DD"/>
    <w:rsid w:val="003139C0"/>
    <w:rsid w:val="00323359"/>
    <w:rsid w:val="00346F1A"/>
    <w:rsid w:val="003D0DDF"/>
    <w:rsid w:val="00412325"/>
    <w:rsid w:val="00417FCF"/>
    <w:rsid w:val="00433CA2"/>
    <w:rsid w:val="00433FC2"/>
    <w:rsid w:val="00435BD4"/>
    <w:rsid w:val="00486938"/>
    <w:rsid w:val="004C10F0"/>
    <w:rsid w:val="004F1A83"/>
    <w:rsid w:val="005078DE"/>
    <w:rsid w:val="00531DA7"/>
    <w:rsid w:val="0054250E"/>
    <w:rsid w:val="00562FC1"/>
    <w:rsid w:val="00567F8B"/>
    <w:rsid w:val="0057417E"/>
    <w:rsid w:val="0058690D"/>
    <w:rsid w:val="00591B60"/>
    <w:rsid w:val="005C01B3"/>
    <w:rsid w:val="005E126F"/>
    <w:rsid w:val="005F2F76"/>
    <w:rsid w:val="00635D9A"/>
    <w:rsid w:val="00636FC4"/>
    <w:rsid w:val="00691C70"/>
    <w:rsid w:val="00691C7B"/>
    <w:rsid w:val="006D2E10"/>
    <w:rsid w:val="00702D46"/>
    <w:rsid w:val="0070444F"/>
    <w:rsid w:val="007457BA"/>
    <w:rsid w:val="00753B05"/>
    <w:rsid w:val="00765B28"/>
    <w:rsid w:val="00781CCD"/>
    <w:rsid w:val="007A1575"/>
    <w:rsid w:val="007A4BF7"/>
    <w:rsid w:val="007B104A"/>
    <w:rsid w:val="007D72D3"/>
    <w:rsid w:val="007E5BF6"/>
    <w:rsid w:val="007F2B95"/>
    <w:rsid w:val="00800207"/>
    <w:rsid w:val="00862EC4"/>
    <w:rsid w:val="00886A53"/>
    <w:rsid w:val="008B0350"/>
    <w:rsid w:val="008D308A"/>
    <w:rsid w:val="00923110"/>
    <w:rsid w:val="00933238"/>
    <w:rsid w:val="00940228"/>
    <w:rsid w:val="0096758E"/>
    <w:rsid w:val="00971709"/>
    <w:rsid w:val="0098470D"/>
    <w:rsid w:val="00986D90"/>
    <w:rsid w:val="009C2F11"/>
    <w:rsid w:val="00A236E2"/>
    <w:rsid w:val="00A2495C"/>
    <w:rsid w:val="00A25A48"/>
    <w:rsid w:val="00A35B74"/>
    <w:rsid w:val="00AA2898"/>
    <w:rsid w:val="00AF0F16"/>
    <w:rsid w:val="00B20622"/>
    <w:rsid w:val="00B62D90"/>
    <w:rsid w:val="00B64FBD"/>
    <w:rsid w:val="00BC51DD"/>
    <w:rsid w:val="00C04EA3"/>
    <w:rsid w:val="00C3279C"/>
    <w:rsid w:val="00C32FFA"/>
    <w:rsid w:val="00C45A6D"/>
    <w:rsid w:val="00C50835"/>
    <w:rsid w:val="00C5543D"/>
    <w:rsid w:val="00C5668F"/>
    <w:rsid w:val="00D16C65"/>
    <w:rsid w:val="00D24D7A"/>
    <w:rsid w:val="00D64C40"/>
    <w:rsid w:val="00D67BAC"/>
    <w:rsid w:val="00D753C4"/>
    <w:rsid w:val="00DD357C"/>
    <w:rsid w:val="00DE5AA9"/>
    <w:rsid w:val="00DF276A"/>
    <w:rsid w:val="00E2165E"/>
    <w:rsid w:val="00E255E2"/>
    <w:rsid w:val="00E37443"/>
    <w:rsid w:val="00E52E20"/>
    <w:rsid w:val="00E74DCF"/>
    <w:rsid w:val="00E7678D"/>
    <w:rsid w:val="00E80544"/>
    <w:rsid w:val="00EB6738"/>
    <w:rsid w:val="00F0532E"/>
    <w:rsid w:val="00F24673"/>
    <w:rsid w:val="00F42388"/>
    <w:rsid w:val="00F50EDC"/>
    <w:rsid w:val="00F51ABC"/>
    <w:rsid w:val="00F72029"/>
    <w:rsid w:val="00F8476D"/>
    <w:rsid w:val="00FE0069"/>
    <w:rsid w:val="00FE19F0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BA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BAC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BA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BAC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8922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29892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25164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4E92-1773-41BD-9715-590B5527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14</cp:revision>
  <cp:lastPrinted>2017-07-03T03:01:00Z</cp:lastPrinted>
  <dcterms:created xsi:type="dcterms:W3CDTF">2017-05-10T08:04:00Z</dcterms:created>
  <dcterms:modified xsi:type="dcterms:W3CDTF">2017-07-03T03:02:00Z</dcterms:modified>
</cp:coreProperties>
</file>