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6A7" w:rsidRDefault="00686DF0" w:rsidP="0033672A">
      <w:pPr>
        <w:pStyle w:val="a5"/>
        <w:jc w:val="center"/>
        <w:rPr>
          <w:b/>
          <w:bCs/>
          <w:lang w:val="en-US"/>
        </w:rPr>
      </w:pPr>
      <w:r>
        <w:rPr>
          <w:b/>
          <w:bCs/>
          <w:noProof/>
          <w:sz w:val="20"/>
          <w:szCs w:val="20"/>
        </w:rPr>
        <w:drawing>
          <wp:inline distT="0" distB="0" distL="0" distR="0">
            <wp:extent cx="549910" cy="659765"/>
            <wp:effectExtent l="0" t="0" r="254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910" cy="659765"/>
                    </a:xfrm>
                    <a:prstGeom prst="rect">
                      <a:avLst/>
                    </a:prstGeom>
                    <a:noFill/>
                    <a:ln>
                      <a:noFill/>
                    </a:ln>
                  </pic:spPr>
                </pic:pic>
              </a:graphicData>
            </a:graphic>
          </wp:inline>
        </w:drawing>
      </w:r>
    </w:p>
    <w:p w:rsidR="00E626A7" w:rsidRDefault="00E626A7" w:rsidP="0033672A">
      <w:pPr>
        <w:pStyle w:val="a5"/>
        <w:jc w:val="center"/>
        <w:rPr>
          <w:b/>
          <w:bCs/>
          <w:sz w:val="16"/>
          <w:szCs w:val="16"/>
          <w:lang w:val="en-US"/>
        </w:rPr>
      </w:pPr>
    </w:p>
    <w:p w:rsidR="00E626A7" w:rsidRDefault="005437F5" w:rsidP="0033672A">
      <w:pPr>
        <w:pStyle w:val="a5"/>
        <w:jc w:val="center"/>
        <w:rPr>
          <w:b/>
          <w:bCs/>
        </w:rPr>
      </w:pPr>
      <w:r>
        <w:rPr>
          <w:b/>
          <w:bCs/>
        </w:rPr>
        <w:t>ПРАВИТЕЛЬСТВО</w:t>
      </w:r>
      <w:r w:rsidR="00E626A7">
        <w:rPr>
          <w:b/>
          <w:bCs/>
        </w:rPr>
        <w:t xml:space="preserve"> НОВОСИБИРСКОЙ ОБЛАСТИ</w:t>
      </w:r>
    </w:p>
    <w:p w:rsidR="00E626A7" w:rsidRDefault="00E626A7" w:rsidP="0033672A">
      <w:pPr>
        <w:autoSpaceDE w:val="0"/>
        <w:autoSpaceDN w:val="0"/>
        <w:snapToGrid/>
        <w:spacing w:before="0" w:after="0"/>
        <w:jc w:val="center"/>
        <w:rPr>
          <w:b/>
          <w:bCs/>
          <w:sz w:val="28"/>
          <w:szCs w:val="28"/>
        </w:rPr>
      </w:pPr>
    </w:p>
    <w:p w:rsidR="00E626A7" w:rsidRDefault="00E626A7" w:rsidP="0033672A">
      <w:pPr>
        <w:autoSpaceDE w:val="0"/>
        <w:autoSpaceDN w:val="0"/>
        <w:snapToGrid/>
        <w:spacing w:before="0" w:after="0"/>
        <w:jc w:val="center"/>
        <w:rPr>
          <w:b/>
          <w:bCs/>
          <w:sz w:val="36"/>
          <w:szCs w:val="36"/>
        </w:rPr>
      </w:pPr>
      <w:r>
        <w:rPr>
          <w:b/>
          <w:bCs/>
          <w:sz w:val="36"/>
          <w:szCs w:val="36"/>
        </w:rPr>
        <w:t>ПОСТАНОВЛЕНИЕ</w:t>
      </w:r>
    </w:p>
    <w:p w:rsidR="00E626A7" w:rsidRDefault="00E626A7" w:rsidP="0033672A">
      <w:pPr>
        <w:spacing w:before="0" w:after="0"/>
        <w:jc w:val="both"/>
        <w:rPr>
          <w:sz w:val="28"/>
          <w:szCs w:val="28"/>
        </w:rPr>
      </w:pPr>
    </w:p>
    <w:p w:rsidR="00E626A7" w:rsidRDefault="00E626A7" w:rsidP="0033672A">
      <w:pPr>
        <w:spacing w:before="0" w:after="0"/>
        <w:jc w:val="both"/>
        <w:rPr>
          <w:color w:val="000000"/>
          <w:sz w:val="28"/>
          <w:szCs w:val="28"/>
        </w:rPr>
      </w:pPr>
    </w:p>
    <w:p w:rsidR="00E626A7" w:rsidRDefault="005002C8" w:rsidP="0033672A">
      <w:pPr>
        <w:spacing w:before="0" w:after="0"/>
        <w:jc w:val="center"/>
        <w:rPr>
          <w:color w:val="000000"/>
          <w:sz w:val="28"/>
          <w:szCs w:val="28"/>
        </w:rPr>
      </w:pPr>
      <w:r w:rsidRPr="005002C8">
        <w:rPr>
          <w:color w:val="000000"/>
          <w:sz w:val="28"/>
          <w:szCs w:val="28"/>
        </w:rPr>
        <w:t xml:space="preserve">от </w:t>
      </w:r>
      <w:bookmarkStart w:id="0" w:name="_GoBack"/>
      <w:bookmarkEnd w:id="0"/>
      <w:r w:rsidR="008D694A" w:rsidRPr="005002C8">
        <w:rPr>
          <w:color w:val="000000"/>
          <w:sz w:val="28"/>
          <w:szCs w:val="28"/>
        </w:rPr>
        <w:t>08.07.2025 №</w:t>
      </w:r>
      <w:r w:rsidRPr="005002C8">
        <w:rPr>
          <w:color w:val="000000"/>
          <w:sz w:val="28"/>
          <w:szCs w:val="28"/>
        </w:rPr>
        <w:t xml:space="preserve"> 299-п</w:t>
      </w:r>
    </w:p>
    <w:p w:rsidR="007E0120" w:rsidRDefault="007E0120" w:rsidP="0033672A">
      <w:pPr>
        <w:spacing w:before="0" w:after="0"/>
        <w:rPr>
          <w:sz w:val="28"/>
          <w:szCs w:val="28"/>
        </w:rPr>
      </w:pPr>
    </w:p>
    <w:p w:rsidR="00FA2E31" w:rsidRDefault="0084116A" w:rsidP="0033672A">
      <w:pPr>
        <w:spacing w:before="0" w:after="0"/>
        <w:jc w:val="center"/>
        <w:rPr>
          <w:szCs w:val="24"/>
        </w:rPr>
      </w:pPr>
      <w:r>
        <w:rPr>
          <w:szCs w:val="24"/>
        </w:rPr>
        <w:t>г.</w:t>
      </w:r>
      <w:r w:rsidR="0079714B">
        <w:rPr>
          <w:szCs w:val="24"/>
        </w:rPr>
        <w:t> </w:t>
      </w:r>
      <w:r>
        <w:rPr>
          <w:szCs w:val="24"/>
        </w:rPr>
        <w:t>Новосибирск</w:t>
      </w:r>
    </w:p>
    <w:p w:rsidR="00956152" w:rsidRDefault="00956152" w:rsidP="00050E92">
      <w:pPr>
        <w:spacing w:before="0" w:after="0"/>
        <w:jc w:val="center"/>
        <w:rPr>
          <w:sz w:val="28"/>
          <w:szCs w:val="28"/>
        </w:rPr>
      </w:pPr>
    </w:p>
    <w:p w:rsidR="00050E92" w:rsidRDefault="00050E92" w:rsidP="00050E92">
      <w:pPr>
        <w:snapToGrid/>
        <w:spacing w:before="0" w:after="0"/>
        <w:jc w:val="center"/>
        <w:rPr>
          <w:spacing w:val="-2"/>
          <w:sz w:val="28"/>
        </w:rPr>
      </w:pPr>
      <w:r w:rsidRPr="00050E92">
        <w:rPr>
          <w:sz w:val="28"/>
        </w:rPr>
        <w:t>Об утверждении Порядка формирования и развития механизма обратной</w:t>
      </w:r>
      <w:r w:rsidRPr="00050E92">
        <w:rPr>
          <w:spacing w:val="-7"/>
          <w:sz w:val="28"/>
        </w:rPr>
        <w:t xml:space="preserve"> </w:t>
      </w:r>
      <w:r w:rsidRPr="00050E92">
        <w:rPr>
          <w:sz w:val="28"/>
        </w:rPr>
        <w:t>связи</w:t>
      </w:r>
      <w:r w:rsidRPr="00050E92">
        <w:rPr>
          <w:spacing w:val="-7"/>
          <w:sz w:val="28"/>
        </w:rPr>
        <w:t xml:space="preserve"> </w:t>
      </w:r>
      <w:r w:rsidRPr="00050E92">
        <w:rPr>
          <w:sz w:val="28"/>
        </w:rPr>
        <w:t>с</w:t>
      </w:r>
      <w:r>
        <w:rPr>
          <w:spacing w:val="-7"/>
          <w:sz w:val="28"/>
        </w:rPr>
        <w:t> </w:t>
      </w:r>
      <w:r w:rsidRPr="00050E92">
        <w:rPr>
          <w:sz w:val="28"/>
        </w:rPr>
        <w:t>субъектами</w:t>
      </w:r>
      <w:r w:rsidRPr="00050E92">
        <w:rPr>
          <w:spacing w:val="-7"/>
          <w:sz w:val="28"/>
        </w:rPr>
        <w:t xml:space="preserve"> </w:t>
      </w:r>
      <w:r w:rsidRPr="00050E92">
        <w:rPr>
          <w:sz w:val="28"/>
        </w:rPr>
        <w:t>инвестиционной и предпринимательской деятельности в</w:t>
      </w:r>
      <w:r>
        <w:rPr>
          <w:spacing w:val="-3"/>
          <w:sz w:val="28"/>
        </w:rPr>
        <w:t> </w:t>
      </w:r>
      <w:r w:rsidRPr="00050E92">
        <w:rPr>
          <w:spacing w:val="-3"/>
          <w:sz w:val="28"/>
        </w:rPr>
        <w:t xml:space="preserve">Новосибирской </w:t>
      </w:r>
      <w:r w:rsidRPr="00050E92">
        <w:rPr>
          <w:spacing w:val="-2"/>
          <w:sz w:val="28"/>
        </w:rPr>
        <w:t>области</w:t>
      </w:r>
    </w:p>
    <w:p w:rsidR="00050E92" w:rsidRDefault="00050E92" w:rsidP="00050E92">
      <w:pPr>
        <w:snapToGrid/>
        <w:spacing w:before="0" w:after="0"/>
        <w:jc w:val="center"/>
        <w:rPr>
          <w:spacing w:val="-2"/>
          <w:sz w:val="28"/>
        </w:rPr>
      </w:pPr>
    </w:p>
    <w:p w:rsidR="00050E92" w:rsidRDefault="00050E92" w:rsidP="00050E92">
      <w:pPr>
        <w:snapToGrid/>
        <w:spacing w:before="0" w:after="0"/>
        <w:jc w:val="center"/>
        <w:rPr>
          <w:spacing w:val="-2"/>
          <w:sz w:val="28"/>
        </w:rPr>
      </w:pPr>
    </w:p>
    <w:p w:rsidR="00050E92" w:rsidRPr="00050E92" w:rsidRDefault="00050E92" w:rsidP="00050E92">
      <w:pPr>
        <w:tabs>
          <w:tab w:val="left" w:pos="709"/>
          <w:tab w:val="left" w:pos="1131"/>
        </w:tabs>
        <w:snapToGrid/>
        <w:spacing w:before="0" w:after="0"/>
        <w:ind w:right="1" w:firstLine="709"/>
        <w:jc w:val="both"/>
        <w:rPr>
          <w:sz w:val="28"/>
          <w:szCs w:val="28"/>
          <w:highlight w:val="white"/>
        </w:rPr>
      </w:pPr>
      <w:r w:rsidRPr="00050E92">
        <w:rPr>
          <w:sz w:val="28"/>
          <w:szCs w:val="28"/>
        </w:rPr>
        <w:t>В целях формирования и развития механизма обратной связи с субъектами инвестиционной и предпринимательской деятельности в Новосибирской области в</w:t>
      </w:r>
      <w:r>
        <w:rPr>
          <w:sz w:val="28"/>
          <w:szCs w:val="28"/>
        </w:rPr>
        <w:t> </w:t>
      </w:r>
      <w:r w:rsidRPr="00050E92">
        <w:rPr>
          <w:sz w:val="28"/>
          <w:szCs w:val="28"/>
        </w:rPr>
        <w:t>рамках реализации системы поддержки новых инвестиционных проектов («Региональный инвестиционный стандарт»), с учетом Методических рекомендаций по формированию и развитию механизма обратной связи с</w:t>
      </w:r>
      <w:r>
        <w:rPr>
          <w:sz w:val="28"/>
          <w:szCs w:val="28"/>
        </w:rPr>
        <w:t> </w:t>
      </w:r>
      <w:r w:rsidRPr="00050E92">
        <w:rPr>
          <w:sz w:val="28"/>
          <w:szCs w:val="28"/>
        </w:rPr>
        <w:t>субъектами инвестиционной и предпринимательской деятельности в субъектах Российской Федерации, утвержденных приказом Министерства экономического развития Российской Федерации от 30.09.2021 № 591 «О системе поддержки новых инвестиционных проектов в субъектах Российской Федерации («Региональный инвестиционный стандарт»)»,</w:t>
      </w:r>
      <w:r w:rsidRPr="00050E92">
        <w:rPr>
          <w:sz w:val="20"/>
        </w:rPr>
        <w:t xml:space="preserve"> </w:t>
      </w:r>
      <w:r w:rsidRPr="00050E92">
        <w:rPr>
          <w:rFonts w:eastAsia="Calibri"/>
          <w:sz w:val="28"/>
          <w:szCs w:val="28"/>
          <w:highlight w:val="white"/>
        </w:rPr>
        <w:t xml:space="preserve">Правительство Новосибирской области </w:t>
      </w:r>
      <w:r w:rsidRPr="00050E92">
        <w:rPr>
          <w:rFonts w:eastAsia="Calibri"/>
          <w:b/>
          <w:bCs/>
          <w:sz w:val="28"/>
          <w:szCs w:val="28"/>
          <w:highlight w:val="white"/>
        </w:rPr>
        <w:t>п</w:t>
      </w:r>
      <w:r w:rsidRPr="00050E92">
        <w:rPr>
          <w:rFonts w:eastAsia="Calibri"/>
          <w:b/>
          <w:bCs/>
          <w:sz w:val="28"/>
          <w:szCs w:val="28"/>
          <w:highlight w:val="white"/>
          <w:lang w:val="en-US"/>
        </w:rPr>
        <w:t> </w:t>
      </w:r>
      <w:r w:rsidRPr="00050E92">
        <w:rPr>
          <w:rFonts w:eastAsia="Calibri"/>
          <w:b/>
          <w:bCs/>
          <w:sz w:val="28"/>
          <w:szCs w:val="28"/>
          <w:highlight w:val="white"/>
        </w:rPr>
        <w:t>о</w:t>
      </w:r>
      <w:r w:rsidRPr="00050E92">
        <w:rPr>
          <w:rFonts w:eastAsia="Calibri"/>
          <w:b/>
          <w:bCs/>
          <w:sz w:val="28"/>
          <w:szCs w:val="28"/>
          <w:highlight w:val="white"/>
          <w:lang w:val="en-US"/>
        </w:rPr>
        <w:t> </w:t>
      </w:r>
      <w:r w:rsidRPr="00050E92">
        <w:rPr>
          <w:rFonts w:eastAsia="Calibri"/>
          <w:b/>
          <w:bCs/>
          <w:sz w:val="28"/>
          <w:szCs w:val="28"/>
          <w:highlight w:val="white"/>
        </w:rPr>
        <w:t>с</w:t>
      </w:r>
      <w:r w:rsidRPr="00050E92">
        <w:rPr>
          <w:rFonts w:eastAsia="Calibri"/>
          <w:b/>
          <w:bCs/>
          <w:sz w:val="28"/>
          <w:szCs w:val="28"/>
          <w:highlight w:val="white"/>
          <w:lang w:val="en-US"/>
        </w:rPr>
        <w:t> </w:t>
      </w:r>
      <w:r w:rsidRPr="00050E92">
        <w:rPr>
          <w:rFonts w:eastAsia="Calibri"/>
          <w:b/>
          <w:bCs/>
          <w:sz w:val="28"/>
          <w:szCs w:val="28"/>
          <w:highlight w:val="white"/>
        </w:rPr>
        <w:t>т</w:t>
      </w:r>
      <w:r w:rsidRPr="00050E92">
        <w:rPr>
          <w:rFonts w:eastAsia="Calibri"/>
          <w:b/>
          <w:bCs/>
          <w:sz w:val="28"/>
          <w:szCs w:val="28"/>
          <w:highlight w:val="white"/>
          <w:lang w:val="en-US"/>
        </w:rPr>
        <w:t> </w:t>
      </w:r>
      <w:r w:rsidRPr="00050E92">
        <w:rPr>
          <w:rFonts w:eastAsia="Calibri"/>
          <w:b/>
          <w:bCs/>
          <w:sz w:val="28"/>
          <w:szCs w:val="28"/>
          <w:highlight w:val="white"/>
        </w:rPr>
        <w:t>а</w:t>
      </w:r>
      <w:r w:rsidRPr="00050E92">
        <w:rPr>
          <w:rFonts w:eastAsia="Calibri"/>
          <w:b/>
          <w:bCs/>
          <w:sz w:val="28"/>
          <w:szCs w:val="28"/>
          <w:highlight w:val="white"/>
          <w:lang w:val="en-US"/>
        </w:rPr>
        <w:t> </w:t>
      </w:r>
      <w:r w:rsidRPr="00050E92">
        <w:rPr>
          <w:rFonts w:eastAsia="Calibri"/>
          <w:b/>
          <w:bCs/>
          <w:sz w:val="28"/>
          <w:szCs w:val="28"/>
          <w:highlight w:val="white"/>
        </w:rPr>
        <w:t>н</w:t>
      </w:r>
      <w:r w:rsidRPr="00050E92">
        <w:rPr>
          <w:rFonts w:eastAsia="Calibri"/>
          <w:b/>
          <w:bCs/>
          <w:sz w:val="28"/>
          <w:szCs w:val="28"/>
          <w:highlight w:val="white"/>
          <w:lang w:val="en-US"/>
        </w:rPr>
        <w:t> </w:t>
      </w:r>
      <w:r w:rsidRPr="00050E92">
        <w:rPr>
          <w:rFonts w:eastAsia="Calibri"/>
          <w:b/>
          <w:bCs/>
          <w:sz w:val="28"/>
          <w:szCs w:val="28"/>
          <w:highlight w:val="white"/>
        </w:rPr>
        <w:t>о</w:t>
      </w:r>
      <w:r w:rsidRPr="00050E92">
        <w:rPr>
          <w:rFonts w:eastAsia="Calibri"/>
          <w:b/>
          <w:bCs/>
          <w:sz w:val="28"/>
          <w:szCs w:val="28"/>
          <w:highlight w:val="white"/>
          <w:lang w:val="en-US"/>
        </w:rPr>
        <w:t> </w:t>
      </w:r>
      <w:r w:rsidRPr="00050E92">
        <w:rPr>
          <w:rFonts w:eastAsia="Calibri"/>
          <w:b/>
          <w:bCs/>
          <w:sz w:val="28"/>
          <w:szCs w:val="28"/>
          <w:highlight w:val="white"/>
        </w:rPr>
        <w:t>в</w:t>
      </w:r>
      <w:r w:rsidRPr="00050E92">
        <w:rPr>
          <w:rFonts w:eastAsia="Calibri"/>
          <w:b/>
          <w:bCs/>
          <w:sz w:val="28"/>
          <w:szCs w:val="28"/>
          <w:highlight w:val="white"/>
          <w:lang w:val="en-US"/>
        </w:rPr>
        <w:t> </w:t>
      </w:r>
      <w:r w:rsidRPr="00050E92">
        <w:rPr>
          <w:rFonts w:eastAsia="Calibri"/>
          <w:b/>
          <w:bCs/>
          <w:sz w:val="28"/>
          <w:szCs w:val="28"/>
          <w:highlight w:val="white"/>
        </w:rPr>
        <w:t>л</w:t>
      </w:r>
      <w:r w:rsidRPr="00050E92">
        <w:rPr>
          <w:rFonts w:eastAsia="Calibri"/>
          <w:b/>
          <w:bCs/>
          <w:sz w:val="28"/>
          <w:szCs w:val="28"/>
          <w:highlight w:val="white"/>
          <w:lang w:val="en-US"/>
        </w:rPr>
        <w:t> </w:t>
      </w:r>
      <w:r w:rsidRPr="00050E92">
        <w:rPr>
          <w:rFonts w:eastAsia="Calibri"/>
          <w:b/>
          <w:bCs/>
          <w:sz w:val="28"/>
          <w:szCs w:val="28"/>
          <w:highlight w:val="white"/>
        </w:rPr>
        <w:t>я</w:t>
      </w:r>
      <w:r w:rsidRPr="00050E92">
        <w:rPr>
          <w:rFonts w:eastAsia="Calibri"/>
          <w:b/>
          <w:bCs/>
          <w:sz w:val="28"/>
          <w:szCs w:val="28"/>
          <w:highlight w:val="white"/>
          <w:lang w:val="en-US"/>
        </w:rPr>
        <w:t> </w:t>
      </w:r>
      <w:r w:rsidRPr="00050E92">
        <w:rPr>
          <w:rFonts w:eastAsia="Calibri"/>
          <w:b/>
          <w:bCs/>
          <w:sz w:val="28"/>
          <w:szCs w:val="28"/>
          <w:highlight w:val="white"/>
        </w:rPr>
        <w:t>е</w:t>
      </w:r>
      <w:r w:rsidRPr="00050E92">
        <w:rPr>
          <w:rFonts w:eastAsia="Calibri"/>
          <w:b/>
          <w:bCs/>
          <w:sz w:val="28"/>
          <w:szCs w:val="28"/>
          <w:highlight w:val="white"/>
          <w:lang w:val="en-US"/>
        </w:rPr>
        <w:t> </w:t>
      </w:r>
      <w:r w:rsidRPr="00050E92">
        <w:rPr>
          <w:rFonts w:eastAsia="Calibri"/>
          <w:b/>
          <w:bCs/>
          <w:sz w:val="28"/>
          <w:szCs w:val="28"/>
          <w:highlight w:val="white"/>
        </w:rPr>
        <w:t>т</w:t>
      </w:r>
      <w:r w:rsidRPr="00050E92">
        <w:rPr>
          <w:rFonts w:eastAsia="Calibri"/>
          <w:sz w:val="28"/>
          <w:szCs w:val="28"/>
          <w:highlight w:val="white"/>
        </w:rPr>
        <w:t>:</w:t>
      </w:r>
    </w:p>
    <w:p w:rsidR="00050E92" w:rsidRPr="00050E92" w:rsidRDefault="00050E92" w:rsidP="00050E92">
      <w:pPr>
        <w:tabs>
          <w:tab w:val="left" w:pos="709"/>
          <w:tab w:val="left" w:pos="1138"/>
        </w:tabs>
        <w:snapToGrid/>
        <w:spacing w:before="0" w:after="0"/>
        <w:ind w:right="1" w:firstLine="709"/>
        <w:jc w:val="both"/>
        <w:rPr>
          <w:sz w:val="28"/>
          <w:szCs w:val="28"/>
        </w:rPr>
      </w:pPr>
      <w:r w:rsidRPr="00050E92">
        <w:rPr>
          <w:sz w:val="28"/>
        </w:rPr>
        <w:t>1. Утвердить прилагаемый Порядок формирования и развития механизма</w:t>
      </w:r>
      <w:r w:rsidRPr="00050E92">
        <w:rPr>
          <w:spacing w:val="62"/>
          <w:sz w:val="28"/>
        </w:rPr>
        <w:t xml:space="preserve"> </w:t>
      </w:r>
      <w:r w:rsidRPr="00050E92">
        <w:rPr>
          <w:sz w:val="28"/>
        </w:rPr>
        <w:t>обратной</w:t>
      </w:r>
      <w:r w:rsidRPr="00050E92">
        <w:rPr>
          <w:spacing w:val="62"/>
          <w:sz w:val="28"/>
        </w:rPr>
        <w:t xml:space="preserve"> </w:t>
      </w:r>
      <w:r w:rsidRPr="00050E92">
        <w:rPr>
          <w:sz w:val="28"/>
        </w:rPr>
        <w:t>связи</w:t>
      </w:r>
      <w:r w:rsidRPr="00050E92">
        <w:rPr>
          <w:spacing w:val="62"/>
          <w:sz w:val="28"/>
        </w:rPr>
        <w:t xml:space="preserve"> </w:t>
      </w:r>
      <w:r w:rsidRPr="00050E92">
        <w:rPr>
          <w:sz w:val="28"/>
        </w:rPr>
        <w:t>с</w:t>
      </w:r>
      <w:r w:rsidRPr="00050E92">
        <w:rPr>
          <w:spacing w:val="62"/>
          <w:sz w:val="28"/>
        </w:rPr>
        <w:t xml:space="preserve"> </w:t>
      </w:r>
      <w:r w:rsidRPr="00050E92">
        <w:rPr>
          <w:sz w:val="28"/>
        </w:rPr>
        <w:t>субъектами</w:t>
      </w:r>
      <w:r w:rsidRPr="00050E92">
        <w:rPr>
          <w:spacing w:val="62"/>
          <w:sz w:val="28"/>
        </w:rPr>
        <w:t xml:space="preserve"> </w:t>
      </w:r>
      <w:r w:rsidRPr="00050E92">
        <w:rPr>
          <w:sz w:val="28"/>
        </w:rPr>
        <w:t>инвестиционной и</w:t>
      </w:r>
      <w:r w:rsidRPr="00050E92">
        <w:rPr>
          <w:spacing w:val="80"/>
          <w:sz w:val="28"/>
        </w:rPr>
        <w:t xml:space="preserve"> </w:t>
      </w:r>
      <w:r w:rsidRPr="00050E92">
        <w:rPr>
          <w:sz w:val="28"/>
        </w:rPr>
        <w:t>предпринимательской</w:t>
      </w:r>
      <w:r w:rsidRPr="00050E92">
        <w:rPr>
          <w:spacing w:val="80"/>
          <w:sz w:val="28"/>
        </w:rPr>
        <w:t xml:space="preserve"> </w:t>
      </w:r>
      <w:r w:rsidRPr="00050E92">
        <w:rPr>
          <w:sz w:val="28"/>
        </w:rPr>
        <w:t>деятельности</w:t>
      </w:r>
      <w:r w:rsidR="005E73CF">
        <w:rPr>
          <w:sz w:val="28"/>
        </w:rPr>
        <w:t xml:space="preserve"> </w:t>
      </w:r>
      <w:r w:rsidRPr="00050E92">
        <w:rPr>
          <w:sz w:val="28"/>
        </w:rPr>
        <w:t>в</w:t>
      </w:r>
      <w:r w:rsidR="005E73CF">
        <w:rPr>
          <w:sz w:val="28"/>
        </w:rPr>
        <w:t xml:space="preserve"> </w:t>
      </w:r>
      <w:r w:rsidRPr="00050E92">
        <w:rPr>
          <w:sz w:val="28"/>
        </w:rPr>
        <w:t>Новосибирской области (далее – Порядок).</w:t>
      </w:r>
    </w:p>
    <w:p w:rsidR="00050E92" w:rsidRPr="00050E92" w:rsidRDefault="00050E92" w:rsidP="00050E92">
      <w:pPr>
        <w:tabs>
          <w:tab w:val="left" w:pos="709"/>
          <w:tab w:val="left" w:pos="1131"/>
        </w:tabs>
        <w:snapToGrid/>
        <w:spacing w:before="0" w:after="0"/>
        <w:ind w:right="1" w:firstLine="709"/>
        <w:jc w:val="both"/>
        <w:rPr>
          <w:sz w:val="28"/>
          <w:szCs w:val="28"/>
        </w:rPr>
      </w:pPr>
      <w:r w:rsidRPr="00050E92">
        <w:rPr>
          <w:sz w:val="28"/>
          <w:szCs w:val="28"/>
        </w:rPr>
        <w:t>2. Министерству цифрового развития и связи Новосибирской области обеспечить доступ областным исполнительным органам Новосибирской области, органам местного самоуправления муниципальных образований Новосибирской области к программному обеспечению для рассмотрения поступающих обращений субъектов инвестиционной и предпринимательской деятельности в Новосибирской области и подготовки на них ответов в соответствии с Порядком.</w:t>
      </w:r>
    </w:p>
    <w:p w:rsidR="00050E92" w:rsidRPr="00050E92" w:rsidRDefault="00050E92" w:rsidP="00050E92">
      <w:pPr>
        <w:tabs>
          <w:tab w:val="left" w:pos="709"/>
          <w:tab w:val="left" w:pos="1131"/>
        </w:tabs>
        <w:snapToGrid/>
        <w:spacing w:before="0" w:after="0"/>
        <w:ind w:right="1" w:firstLine="709"/>
        <w:jc w:val="both"/>
        <w:rPr>
          <w:sz w:val="28"/>
          <w:szCs w:val="28"/>
        </w:rPr>
      </w:pPr>
      <w:r w:rsidRPr="00050E92">
        <w:rPr>
          <w:sz w:val="28"/>
          <w:szCs w:val="28"/>
        </w:rPr>
        <w:t>3. Рекомендовать органам местного самоуправления муниципальных образований Новосибирской области осуществлять рассмотрение поступающих обращений субъектов инвестиционной и предпринимательской деятельности в</w:t>
      </w:r>
      <w:r>
        <w:rPr>
          <w:sz w:val="28"/>
          <w:szCs w:val="28"/>
        </w:rPr>
        <w:t> </w:t>
      </w:r>
      <w:r w:rsidRPr="00050E92">
        <w:rPr>
          <w:sz w:val="28"/>
          <w:szCs w:val="28"/>
        </w:rPr>
        <w:t>Новосибирской области и подготовку на них ответов в соответствии с Порядком.</w:t>
      </w:r>
    </w:p>
    <w:p w:rsidR="00260349" w:rsidRDefault="00050E92" w:rsidP="00050E92">
      <w:pPr>
        <w:keepNext/>
        <w:tabs>
          <w:tab w:val="left" w:pos="709"/>
        </w:tabs>
        <w:autoSpaceDE w:val="0"/>
        <w:autoSpaceDN w:val="0"/>
        <w:adjustRightInd w:val="0"/>
        <w:spacing w:before="0" w:after="0"/>
        <w:ind w:firstLine="709"/>
        <w:jc w:val="both"/>
        <w:rPr>
          <w:sz w:val="28"/>
          <w:szCs w:val="28"/>
          <w:lang w:eastAsia="en-US"/>
        </w:rPr>
      </w:pPr>
      <w:r w:rsidRPr="00050E92">
        <w:rPr>
          <w:sz w:val="28"/>
        </w:rPr>
        <w:lastRenderedPageBreak/>
        <w:t>4. Контроль за исполнением настоящего постановления возложить</w:t>
      </w:r>
      <w:r w:rsidRPr="00050E92">
        <w:rPr>
          <w:spacing w:val="40"/>
          <w:sz w:val="28"/>
        </w:rPr>
        <w:t xml:space="preserve"> </w:t>
      </w:r>
      <w:r w:rsidRPr="00050E92">
        <w:rPr>
          <w:sz w:val="28"/>
        </w:rPr>
        <w:t>на</w:t>
      </w:r>
      <w:r>
        <w:rPr>
          <w:sz w:val="28"/>
        </w:rPr>
        <w:t> </w:t>
      </w:r>
      <w:r w:rsidRPr="00050E92">
        <w:rPr>
          <w:sz w:val="28"/>
        </w:rPr>
        <w:t xml:space="preserve">первого заместителя Председателя Правительства Новосибирской области </w:t>
      </w:r>
      <w:proofErr w:type="spellStart"/>
      <w:r w:rsidRPr="00050E92">
        <w:rPr>
          <w:sz w:val="28"/>
        </w:rPr>
        <w:t>Знаткова</w:t>
      </w:r>
      <w:proofErr w:type="spellEnd"/>
      <w:r w:rsidRPr="00050E92">
        <w:rPr>
          <w:sz w:val="28"/>
        </w:rPr>
        <w:t xml:space="preserve"> В.М.</w:t>
      </w:r>
    </w:p>
    <w:p w:rsidR="00260349" w:rsidRDefault="00260349" w:rsidP="00050E92">
      <w:pPr>
        <w:keepNext/>
        <w:autoSpaceDE w:val="0"/>
        <w:autoSpaceDN w:val="0"/>
        <w:adjustRightInd w:val="0"/>
        <w:spacing w:before="0" w:after="0"/>
        <w:jc w:val="both"/>
        <w:rPr>
          <w:sz w:val="28"/>
          <w:szCs w:val="28"/>
          <w:lang w:eastAsia="en-US"/>
        </w:rPr>
      </w:pPr>
    </w:p>
    <w:p w:rsidR="00050E92" w:rsidRDefault="00050E92" w:rsidP="00050E92">
      <w:pPr>
        <w:keepNext/>
        <w:autoSpaceDE w:val="0"/>
        <w:autoSpaceDN w:val="0"/>
        <w:adjustRightInd w:val="0"/>
        <w:spacing w:before="0" w:after="0"/>
        <w:jc w:val="both"/>
        <w:rPr>
          <w:sz w:val="28"/>
          <w:szCs w:val="28"/>
          <w:lang w:eastAsia="en-US"/>
        </w:rPr>
      </w:pPr>
    </w:p>
    <w:p w:rsidR="00050E92" w:rsidRDefault="00050E92" w:rsidP="00050E92">
      <w:pPr>
        <w:keepNext/>
        <w:autoSpaceDE w:val="0"/>
        <w:autoSpaceDN w:val="0"/>
        <w:adjustRightInd w:val="0"/>
        <w:spacing w:before="0" w:after="0"/>
        <w:jc w:val="both"/>
        <w:rPr>
          <w:sz w:val="28"/>
          <w:szCs w:val="28"/>
          <w:lang w:eastAsia="en-US"/>
        </w:rPr>
      </w:pPr>
    </w:p>
    <w:p w:rsidR="00107FDF" w:rsidRPr="001E7978" w:rsidRDefault="00107FDF" w:rsidP="0033672A">
      <w:pPr>
        <w:spacing w:before="0" w:after="0"/>
        <w:jc w:val="both"/>
        <w:rPr>
          <w:sz w:val="28"/>
          <w:szCs w:val="28"/>
          <w:lang w:eastAsia="en-US"/>
        </w:rPr>
      </w:pPr>
      <w:r w:rsidRPr="001E7978">
        <w:rPr>
          <w:sz w:val="28"/>
          <w:szCs w:val="28"/>
          <w:lang w:eastAsia="en-US"/>
        </w:rPr>
        <w:t>Губернатор</w:t>
      </w:r>
      <w:r w:rsidR="00E1155A">
        <w:rPr>
          <w:sz w:val="28"/>
          <w:szCs w:val="28"/>
          <w:lang w:eastAsia="en-US"/>
        </w:rPr>
        <w:t> </w:t>
      </w:r>
      <w:r w:rsidRPr="001E7978">
        <w:rPr>
          <w:sz w:val="28"/>
          <w:szCs w:val="28"/>
          <w:lang w:eastAsia="en-US"/>
        </w:rPr>
        <w:t>Новосибирской</w:t>
      </w:r>
      <w:r w:rsidR="00E1155A">
        <w:rPr>
          <w:sz w:val="28"/>
          <w:szCs w:val="28"/>
          <w:lang w:eastAsia="en-US"/>
        </w:rPr>
        <w:t> </w:t>
      </w:r>
      <w:r w:rsidRPr="001E7978">
        <w:rPr>
          <w:sz w:val="28"/>
          <w:szCs w:val="28"/>
          <w:lang w:eastAsia="en-US"/>
        </w:rPr>
        <w:t>области</w:t>
      </w:r>
      <w:r w:rsidR="00E1155A">
        <w:rPr>
          <w:sz w:val="28"/>
          <w:szCs w:val="28"/>
          <w:lang w:eastAsia="en-US"/>
        </w:rPr>
        <w:t xml:space="preserve"> А.А. </w:t>
      </w:r>
      <w:r w:rsidRPr="001E7978">
        <w:rPr>
          <w:sz w:val="28"/>
          <w:szCs w:val="28"/>
          <w:lang w:eastAsia="en-US"/>
        </w:rPr>
        <w:t>Травников</w:t>
      </w:r>
      <w:r w:rsidR="00E1155A">
        <w:rPr>
          <w:sz w:val="28"/>
          <w:szCs w:val="28"/>
          <w:lang w:eastAsia="en-US"/>
        </w:rPr>
        <w:br/>
      </w:r>
    </w:p>
    <w:p w:rsidR="00107FDF" w:rsidRPr="001E7978" w:rsidRDefault="00107FDF" w:rsidP="0033672A">
      <w:pPr>
        <w:spacing w:before="0" w:after="0"/>
        <w:jc w:val="both"/>
        <w:rPr>
          <w:sz w:val="28"/>
          <w:szCs w:val="28"/>
          <w:lang w:eastAsia="en-US"/>
        </w:rPr>
      </w:pPr>
    </w:p>
    <w:p w:rsidR="00107FDF" w:rsidRPr="001E7978" w:rsidRDefault="00107FDF" w:rsidP="0033672A">
      <w:pPr>
        <w:spacing w:before="0" w:after="0"/>
        <w:jc w:val="both"/>
        <w:rPr>
          <w:sz w:val="28"/>
          <w:szCs w:val="28"/>
          <w:lang w:eastAsia="en-US"/>
        </w:rPr>
      </w:pPr>
    </w:p>
    <w:p w:rsidR="00107FDF" w:rsidRPr="001E7978" w:rsidRDefault="00107FDF" w:rsidP="0033672A">
      <w:pPr>
        <w:spacing w:before="0" w:after="0"/>
        <w:jc w:val="both"/>
        <w:rPr>
          <w:sz w:val="28"/>
          <w:szCs w:val="28"/>
          <w:lang w:eastAsia="en-US"/>
        </w:rPr>
      </w:pPr>
    </w:p>
    <w:p w:rsidR="00107FDF" w:rsidRDefault="00107FDF" w:rsidP="0033672A">
      <w:pPr>
        <w:spacing w:before="0" w:after="0"/>
        <w:jc w:val="both"/>
        <w:rPr>
          <w:sz w:val="28"/>
          <w:szCs w:val="28"/>
          <w:lang w:eastAsia="en-US"/>
        </w:rPr>
      </w:pPr>
    </w:p>
    <w:p w:rsidR="00107FDF" w:rsidRDefault="00107FDF" w:rsidP="0033672A">
      <w:pPr>
        <w:spacing w:before="0" w:after="0"/>
        <w:jc w:val="both"/>
        <w:rPr>
          <w:sz w:val="28"/>
          <w:szCs w:val="28"/>
          <w:lang w:eastAsia="en-US"/>
        </w:rPr>
      </w:pPr>
    </w:p>
    <w:p w:rsidR="00107FDF" w:rsidRDefault="00107FDF" w:rsidP="0033672A">
      <w:pPr>
        <w:spacing w:before="0" w:after="0"/>
        <w:jc w:val="both"/>
        <w:rPr>
          <w:sz w:val="28"/>
          <w:szCs w:val="28"/>
          <w:lang w:eastAsia="en-US"/>
        </w:rPr>
      </w:pPr>
    </w:p>
    <w:p w:rsidR="00107FDF" w:rsidRDefault="00107FDF" w:rsidP="0033672A">
      <w:pPr>
        <w:spacing w:before="0" w:after="0"/>
        <w:jc w:val="both"/>
        <w:rPr>
          <w:sz w:val="28"/>
          <w:szCs w:val="28"/>
          <w:lang w:eastAsia="en-US"/>
        </w:rPr>
      </w:pPr>
    </w:p>
    <w:p w:rsidR="00107FDF" w:rsidRDefault="00107FDF" w:rsidP="0033672A">
      <w:pPr>
        <w:spacing w:before="0" w:after="0"/>
        <w:jc w:val="both"/>
        <w:rPr>
          <w:sz w:val="28"/>
          <w:szCs w:val="28"/>
          <w:lang w:eastAsia="en-US"/>
        </w:rPr>
      </w:pPr>
    </w:p>
    <w:p w:rsidR="00107FDF" w:rsidRDefault="00107FDF" w:rsidP="0033672A">
      <w:pPr>
        <w:spacing w:before="0" w:after="0"/>
        <w:jc w:val="both"/>
        <w:rPr>
          <w:sz w:val="28"/>
          <w:szCs w:val="28"/>
          <w:lang w:eastAsia="en-US"/>
        </w:rPr>
      </w:pPr>
    </w:p>
    <w:p w:rsidR="00050E92" w:rsidRDefault="00050E92" w:rsidP="0033672A">
      <w:pPr>
        <w:spacing w:before="0" w:after="0"/>
        <w:jc w:val="both"/>
        <w:rPr>
          <w:sz w:val="28"/>
          <w:szCs w:val="28"/>
          <w:lang w:eastAsia="en-US"/>
        </w:rPr>
      </w:pPr>
    </w:p>
    <w:p w:rsidR="00050E92" w:rsidRDefault="00050E92" w:rsidP="0033672A">
      <w:pPr>
        <w:spacing w:before="0" w:after="0"/>
        <w:jc w:val="both"/>
        <w:rPr>
          <w:sz w:val="28"/>
          <w:szCs w:val="28"/>
          <w:lang w:eastAsia="en-US"/>
        </w:rPr>
      </w:pPr>
    </w:p>
    <w:p w:rsidR="00107FDF" w:rsidRDefault="00107FDF" w:rsidP="0033672A">
      <w:pPr>
        <w:spacing w:before="0" w:after="0"/>
        <w:jc w:val="both"/>
        <w:rPr>
          <w:sz w:val="28"/>
          <w:szCs w:val="28"/>
          <w:lang w:eastAsia="en-US"/>
        </w:rPr>
      </w:pPr>
    </w:p>
    <w:p w:rsidR="00A85AE6" w:rsidRDefault="00A85AE6" w:rsidP="0033672A">
      <w:pPr>
        <w:spacing w:before="0" w:after="0"/>
        <w:jc w:val="both"/>
        <w:rPr>
          <w:sz w:val="28"/>
          <w:szCs w:val="28"/>
          <w:lang w:eastAsia="en-US"/>
        </w:rPr>
      </w:pPr>
    </w:p>
    <w:p w:rsidR="00A85AE6" w:rsidRDefault="00A85AE6" w:rsidP="0033672A">
      <w:pPr>
        <w:spacing w:before="0" w:after="0"/>
        <w:jc w:val="both"/>
        <w:rPr>
          <w:sz w:val="28"/>
          <w:szCs w:val="28"/>
          <w:lang w:eastAsia="en-US"/>
        </w:rPr>
      </w:pPr>
    </w:p>
    <w:p w:rsidR="00A85AE6" w:rsidRDefault="00A85AE6" w:rsidP="0033672A">
      <w:pPr>
        <w:spacing w:before="0" w:after="0"/>
        <w:jc w:val="both"/>
        <w:rPr>
          <w:sz w:val="28"/>
          <w:szCs w:val="28"/>
          <w:lang w:eastAsia="en-US"/>
        </w:rPr>
      </w:pPr>
    </w:p>
    <w:p w:rsidR="00260349" w:rsidRDefault="00260349" w:rsidP="0033672A">
      <w:pPr>
        <w:spacing w:before="0" w:after="0"/>
        <w:jc w:val="both"/>
        <w:rPr>
          <w:sz w:val="28"/>
          <w:szCs w:val="28"/>
          <w:lang w:eastAsia="en-US"/>
        </w:rPr>
      </w:pPr>
    </w:p>
    <w:p w:rsidR="00260349" w:rsidRDefault="00260349" w:rsidP="0033672A">
      <w:pPr>
        <w:spacing w:before="0" w:after="0"/>
        <w:jc w:val="both"/>
        <w:rPr>
          <w:sz w:val="28"/>
          <w:szCs w:val="28"/>
          <w:lang w:eastAsia="en-US"/>
        </w:rPr>
      </w:pPr>
    </w:p>
    <w:p w:rsidR="00A85AE6" w:rsidRDefault="00A85AE6" w:rsidP="0033672A">
      <w:pPr>
        <w:spacing w:before="0" w:after="0"/>
        <w:jc w:val="both"/>
        <w:rPr>
          <w:sz w:val="28"/>
          <w:szCs w:val="28"/>
          <w:lang w:eastAsia="en-US"/>
        </w:rPr>
      </w:pPr>
    </w:p>
    <w:p w:rsidR="00A85AE6" w:rsidRDefault="00A85AE6" w:rsidP="0033672A">
      <w:pPr>
        <w:spacing w:before="0" w:after="0"/>
        <w:jc w:val="both"/>
        <w:rPr>
          <w:sz w:val="28"/>
          <w:szCs w:val="28"/>
          <w:lang w:eastAsia="en-US"/>
        </w:rPr>
      </w:pPr>
    </w:p>
    <w:p w:rsidR="00A85AE6" w:rsidRDefault="00A85AE6" w:rsidP="0033672A">
      <w:pPr>
        <w:tabs>
          <w:tab w:val="left" w:pos="3320"/>
        </w:tabs>
        <w:spacing w:before="0" w:after="0"/>
        <w:jc w:val="both"/>
        <w:rPr>
          <w:sz w:val="28"/>
          <w:szCs w:val="28"/>
          <w:lang w:eastAsia="en-US"/>
        </w:rPr>
      </w:pPr>
    </w:p>
    <w:p w:rsidR="00A85AE6" w:rsidRDefault="00A85AE6" w:rsidP="0033672A">
      <w:pPr>
        <w:spacing w:before="0" w:after="0"/>
        <w:jc w:val="both"/>
        <w:rPr>
          <w:sz w:val="28"/>
          <w:szCs w:val="28"/>
          <w:lang w:eastAsia="en-US"/>
        </w:rPr>
      </w:pPr>
    </w:p>
    <w:p w:rsidR="00A85AE6" w:rsidRDefault="00A85AE6" w:rsidP="0033672A">
      <w:pPr>
        <w:spacing w:before="0" w:after="0"/>
        <w:jc w:val="both"/>
        <w:rPr>
          <w:sz w:val="28"/>
          <w:szCs w:val="28"/>
          <w:lang w:eastAsia="en-US"/>
        </w:rPr>
      </w:pPr>
    </w:p>
    <w:p w:rsidR="00050E92" w:rsidRDefault="00050E92" w:rsidP="0033672A">
      <w:pPr>
        <w:spacing w:before="0" w:after="0"/>
        <w:jc w:val="both"/>
        <w:rPr>
          <w:sz w:val="28"/>
          <w:szCs w:val="28"/>
          <w:lang w:eastAsia="en-US"/>
        </w:rPr>
      </w:pPr>
    </w:p>
    <w:p w:rsidR="00050E92" w:rsidRDefault="00050E92" w:rsidP="0033672A">
      <w:pPr>
        <w:spacing w:before="0" w:after="0"/>
        <w:jc w:val="both"/>
        <w:rPr>
          <w:sz w:val="28"/>
          <w:szCs w:val="28"/>
          <w:lang w:eastAsia="en-US"/>
        </w:rPr>
      </w:pPr>
    </w:p>
    <w:p w:rsidR="00050E92" w:rsidRDefault="00050E92" w:rsidP="0033672A">
      <w:pPr>
        <w:spacing w:before="0" w:after="0"/>
        <w:jc w:val="both"/>
        <w:rPr>
          <w:sz w:val="28"/>
          <w:szCs w:val="28"/>
          <w:lang w:eastAsia="en-US"/>
        </w:rPr>
      </w:pPr>
    </w:p>
    <w:p w:rsidR="00050E92" w:rsidRDefault="00050E92" w:rsidP="0033672A">
      <w:pPr>
        <w:spacing w:before="0" w:after="0"/>
        <w:jc w:val="both"/>
        <w:rPr>
          <w:sz w:val="28"/>
          <w:szCs w:val="28"/>
          <w:lang w:eastAsia="en-US"/>
        </w:rPr>
      </w:pPr>
    </w:p>
    <w:p w:rsidR="00050E92" w:rsidRDefault="00050E92" w:rsidP="0033672A">
      <w:pPr>
        <w:spacing w:before="0" w:after="0"/>
        <w:jc w:val="both"/>
        <w:rPr>
          <w:sz w:val="28"/>
          <w:szCs w:val="28"/>
          <w:lang w:eastAsia="en-US"/>
        </w:rPr>
      </w:pPr>
    </w:p>
    <w:p w:rsidR="00050E92" w:rsidRDefault="00050E92" w:rsidP="0033672A">
      <w:pPr>
        <w:spacing w:before="0" w:after="0"/>
        <w:jc w:val="both"/>
        <w:rPr>
          <w:sz w:val="28"/>
          <w:szCs w:val="28"/>
          <w:lang w:eastAsia="en-US"/>
        </w:rPr>
      </w:pPr>
    </w:p>
    <w:p w:rsidR="00050E92" w:rsidRDefault="00050E92" w:rsidP="0033672A">
      <w:pPr>
        <w:spacing w:before="0" w:after="0"/>
        <w:jc w:val="both"/>
        <w:rPr>
          <w:sz w:val="28"/>
          <w:szCs w:val="28"/>
          <w:lang w:eastAsia="en-US"/>
        </w:rPr>
      </w:pPr>
    </w:p>
    <w:p w:rsidR="00050E92" w:rsidRDefault="00050E92" w:rsidP="0033672A">
      <w:pPr>
        <w:spacing w:before="0" w:after="0"/>
        <w:jc w:val="both"/>
        <w:rPr>
          <w:sz w:val="28"/>
          <w:szCs w:val="28"/>
          <w:lang w:eastAsia="en-US"/>
        </w:rPr>
      </w:pPr>
    </w:p>
    <w:p w:rsidR="00050E92" w:rsidRDefault="00050E92" w:rsidP="0033672A">
      <w:pPr>
        <w:spacing w:before="0" w:after="0"/>
        <w:jc w:val="both"/>
        <w:rPr>
          <w:sz w:val="28"/>
          <w:szCs w:val="28"/>
          <w:lang w:eastAsia="en-US"/>
        </w:rPr>
      </w:pPr>
    </w:p>
    <w:p w:rsidR="00A85AE6" w:rsidRDefault="00A85AE6" w:rsidP="0033672A">
      <w:pPr>
        <w:spacing w:before="0" w:after="0"/>
        <w:jc w:val="both"/>
        <w:rPr>
          <w:sz w:val="28"/>
          <w:szCs w:val="28"/>
          <w:lang w:eastAsia="en-US"/>
        </w:rPr>
      </w:pPr>
    </w:p>
    <w:p w:rsidR="00107FDF" w:rsidRDefault="00107FDF" w:rsidP="0033672A">
      <w:pPr>
        <w:spacing w:before="0" w:after="0"/>
        <w:jc w:val="both"/>
        <w:rPr>
          <w:sz w:val="28"/>
          <w:szCs w:val="28"/>
          <w:lang w:eastAsia="en-US"/>
        </w:rPr>
      </w:pPr>
    </w:p>
    <w:p w:rsidR="00107FDF" w:rsidRPr="001E7978" w:rsidRDefault="00107FDF" w:rsidP="0033672A">
      <w:pPr>
        <w:spacing w:before="0" w:after="0"/>
        <w:jc w:val="both"/>
        <w:rPr>
          <w:sz w:val="28"/>
          <w:szCs w:val="28"/>
          <w:lang w:eastAsia="en-US"/>
        </w:rPr>
      </w:pPr>
    </w:p>
    <w:p w:rsidR="00DC0A6B" w:rsidRDefault="00DC0A6B" w:rsidP="0033672A">
      <w:pPr>
        <w:autoSpaceDE w:val="0"/>
        <w:autoSpaceDN w:val="0"/>
        <w:adjustRightInd w:val="0"/>
        <w:spacing w:before="0" w:after="0"/>
        <w:rPr>
          <w:sz w:val="20"/>
          <w:lang w:eastAsia="en-US"/>
        </w:rPr>
      </w:pPr>
    </w:p>
    <w:p w:rsidR="009C2C32" w:rsidRDefault="009C2C32" w:rsidP="003E1775">
      <w:pPr>
        <w:tabs>
          <w:tab w:val="right" w:pos="9922"/>
        </w:tabs>
        <w:ind w:left="5954" w:right="-146"/>
        <w:contextualSpacing/>
        <w:jc w:val="center"/>
        <w:rPr>
          <w:sz w:val="28"/>
          <w:szCs w:val="28"/>
        </w:rPr>
      </w:pPr>
    </w:p>
    <w:p w:rsidR="009C2C32" w:rsidRDefault="009C2C32" w:rsidP="003E1775">
      <w:pPr>
        <w:tabs>
          <w:tab w:val="right" w:pos="9922"/>
        </w:tabs>
        <w:ind w:left="5954" w:right="-146"/>
        <w:contextualSpacing/>
        <w:jc w:val="center"/>
        <w:rPr>
          <w:sz w:val="28"/>
          <w:szCs w:val="28"/>
        </w:rPr>
      </w:pPr>
    </w:p>
    <w:p w:rsidR="003E1775" w:rsidRPr="006C0494" w:rsidRDefault="003E1775" w:rsidP="003E1775">
      <w:pPr>
        <w:tabs>
          <w:tab w:val="right" w:pos="9922"/>
        </w:tabs>
        <w:ind w:left="5954" w:right="-146"/>
        <w:contextualSpacing/>
        <w:jc w:val="center"/>
        <w:rPr>
          <w:sz w:val="28"/>
          <w:szCs w:val="28"/>
        </w:rPr>
      </w:pPr>
      <w:r w:rsidRPr="006C0494">
        <w:rPr>
          <w:sz w:val="28"/>
          <w:szCs w:val="28"/>
        </w:rPr>
        <w:lastRenderedPageBreak/>
        <w:t>УТВЕРЖДЕН</w:t>
      </w:r>
    </w:p>
    <w:p w:rsidR="003E1775" w:rsidRPr="006C0494" w:rsidRDefault="003E1775" w:rsidP="003E1775">
      <w:pPr>
        <w:tabs>
          <w:tab w:val="right" w:pos="9922"/>
        </w:tabs>
        <w:ind w:left="5954" w:right="-146"/>
        <w:contextualSpacing/>
        <w:jc w:val="center"/>
        <w:rPr>
          <w:sz w:val="28"/>
          <w:szCs w:val="28"/>
        </w:rPr>
      </w:pPr>
      <w:r w:rsidRPr="006C0494">
        <w:rPr>
          <w:sz w:val="28"/>
          <w:szCs w:val="28"/>
        </w:rPr>
        <w:t>постановлением Правительства Новосибирской области</w:t>
      </w:r>
    </w:p>
    <w:p w:rsidR="003E1775" w:rsidRPr="006C0494" w:rsidRDefault="003E1775" w:rsidP="003E1775">
      <w:pPr>
        <w:tabs>
          <w:tab w:val="center" w:pos="4677"/>
        </w:tabs>
        <w:ind w:left="5954"/>
        <w:jc w:val="center"/>
        <w:rPr>
          <w:color w:val="000000" w:themeColor="text1"/>
          <w:sz w:val="28"/>
          <w:szCs w:val="28"/>
        </w:rPr>
      </w:pPr>
      <w:r w:rsidRPr="002B3164">
        <w:rPr>
          <w:color w:val="000000" w:themeColor="text1"/>
          <w:sz w:val="28"/>
          <w:szCs w:val="28"/>
        </w:rPr>
        <w:t xml:space="preserve">от </w:t>
      </w:r>
      <w:proofErr w:type="gramStart"/>
      <w:r w:rsidRPr="002B3164">
        <w:rPr>
          <w:color w:val="000000" w:themeColor="text1"/>
          <w:sz w:val="28"/>
          <w:szCs w:val="28"/>
        </w:rPr>
        <w:t>08.07.2025  №</w:t>
      </w:r>
      <w:proofErr w:type="gramEnd"/>
      <w:r w:rsidRPr="002B3164">
        <w:rPr>
          <w:color w:val="000000" w:themeColor="text1"/>
          <w:sz w:val="28"/>
          <w:szCs w:val="28"/>
        </w:rPr>
        <w:t xml:space="preserve"> 299-п</w:t>
      </w:r>
    </w:p>
    <w:p w:rsidR="003E1775" w:rsidRPr="006C0494" w:rsidRDefault="003E1775" w:rsidP="003E1775">
      <w:pPr>
        <w:tabs>
          <w:tab w:val="center" w:pos="4677"/>
        </w:tabs>
        <w:ind w:left="5954"/>
        <w:jc w:val="center"/>
        <w:rPr>
          <w:color w:val="000000" w:themeColor="text1"/>
          <w:sz w:val="28"/>
          <w:szCs w:val="28"/>
        </w:rPr>
      </w:pPr>
    </w:p>
    <w:p w:rsidR="003E1775" w:rsidRPr="006C0494" w:rsidRDefault="003E1775" w:rsidP="003E1775">
      <w:pPr>
        <w:ind w:right="139"/>
        <w:jc w:val="center"/>
        <w:rPr>
          <w:b/>
          <w:bCs/>
          <w:sz w:val="28"/>
          <w:szCs w:val="28"/>
        </w:rPr>
      </w:pPr>
      <w:r w:rsidRPr="006C0494">
        <w:rPr>
          <w:b/>
          <w:bCs/>
          <w:sz w:val="28"/>
          <w:szCs w:val="28"/>
        </w:rPr>
        <w:t>ПОРЯДОК</w:t>
      </w:r>
    </w:p>
    <w:p w:rsidR="003E1775" w:rsidRPr="006C0494" w:rsidRDefault="003E1775" w:rsidP="003E1775">
      <w:pPr>
        <w:ind w:right="139"/>
        <w:jc w:val="center"/>
        <w:rPr>
          <w:b/>
          <w:bCs/>
          <w:sz w:val="28"/>
          <w:szCs w:val="28"/>
        </w:rPr>
      </w:pPr>
      <w:r w:rsidRPr="006C0494">
        <w:rPr>
          <w:b/>
          <w:bCs/>
          <w:sz w:val="28"/>
          <w:szCs w:val="28"/>
        </w:rPr>
        <w:t>формирования и развития механизма обратной связи с субъектами инвестиционной и предпринимательской деятельности</w:t>
      </w:r>
    </w:p>
    <w:p w:rsidR="003E1775" w:rsidRPr="006C0494" w:rsidRDefault="003E1775" w:rsidP="003E1775">
      <w:pPr>
        <w:ind w:right="139"/>
        <w:jc w:val="center"/>
        <w:rPr>
          <w:b/>
          <w:bCs/>
          <w:sz w:val="28"/>
          <w:szCs w:val="28"/>
        </w:rPr>
      </w:pPr>
      <w:r w:rsidRPr="006C0494">
        <w:rPr>
          <w:b/>
          <w:bCs/>
          <w:sz w:val="28"/>
          <w:szCs w:val="28"/>
        </w:rPr>
        <w:t>в Новосибирской области</w:t>
      </w:r>
    </w:p>
    <w:p w:rsidR="003E1775" w:rsidRPr="006C0494" w:rsidRDefault="003E1775" w:rsidP="003E1775">
      <w:pPr>
        <w:ind w:right="139"/>
        <w:jc w:val="center"/>
        <w:rPr>
          <w:b/>
          <w:bCs/>
          <w:sz w:val="28"/>
          <w:szCs w:val="28"/>
        </w:rPr>
      </w:pPr>
    </w:p>
    <w:p w:rsidR="003E1775" w:rsidRPr="006C0494" w:rsidRDefault="003E1775" w:rsidP="003E1775">
      <w:pPr>
        <w:tabs>
          <w:tab w:val="left" w:pos="850"/>
        </w:tabs>
        <w:ind w:right="140"/>
        <w:jc w:val="center"/>
        <w:rPr>
          <w:b/>
          <w:bCs/>
          <w:sz w:val="28"/>
          <w:szCs w:val="28"/>
        </w:rPr>
      </w:pPr>
      <w:r w:rsidRPr="006C0494">
        <w:rPr>
          <w:b/>
          <w:bCs/>
          <w:sz w:val="28"/>
          <w:szCs w:val="28"/>
        </w:rPr>
        <w:t>I. Общие положения</w:t>
      </w:r>
    </w:p>
    <w:p w:rsidR="003E1775" w:rsidRPr="006C0494" w:rsidRDefault="003E1775" w:rsidP="003E1775">
      <w:pPr>
        <w:tabs>
          <w:tab w:val="left" w:pos="850"/>
        </w:tabs>
        <w:ind w:right="140"/>
        <w:jc w:val="center"/>
        <w:rPr>
          <w:b/>
          <w:bCs/>
          <w:sz w:val="28"/>
          <w:szCs w:val="28"/>
        </w:rPr>
      </w:pPr>
    </w:p>
    <w:p w:rsidR="003E1775" w:rsidRPr="006C0494" w:rsidRDefault="003E1775" w:rsidP="003E1775">
      <w:pPr>
        <w:tabs>
          <w:tab w:val="left" w:pos="850"/>
        </w:tabs>
        <w:ind w:right="140" w:firstLine="709"/>
        <w:jc w:val="both"/>
        <w:rPr>
          <w:sz w:val="28"/>
          <w:szCs w:val="28"/>
        </w:rPr>
      </w:pPr>
      <w:r w:rsidRPr="006C0494">
        <w:rPr>
          <w:sz w:val="28"/>
        </w:rPr>
        <w:t>1. Настоящий Порядок разработан в соответствии с Методическими рекомендациями по формированию и развитию механизма обратной связи с субъектами инвестиционной и предпринимательской деятельности в субъектах Российской Федерации, утвержденными приказом Министерства экономического</w:t>
      </w:r>
      <w:r w:rsidRPr="006C0494">
        <w:rPr>
          <w:spacing w:val="80"/>
          <w:sz w:val="28"/>
          <w:szCs w:val="28"/>
        </w:rPr>
        <w:t xml:space="preserve"> </w:t>
      </w:r>
      <w:r w:rsidRPr="006C0494">
        <w:rPr>
          <w:sz w:val="28"/>
        </w:rPr>
        <w:t>развития</w:t>
      </w:r>
      <w:r w:rsidRPr="006C0494">
        <w:rPr>
          <w:spacing w:val="80"/>
          <w:sz w:val="28"/>
          <w:szCs w:val="28"/>
        </w:rPr>
        <w:t xml:space="preserve"> </w:t>
      </w:r>
      <w:r w:rsidRPr="006C0494">
        <w:rPr>
          <w:sz w:val="28"/>
        </w:rPr>
        <w:t>Российской</w:t>
      </w:r>
      <w:r w:rsidRPr="006C0494">
        <w:rPr>
          <w:spacing w:val="80"/>
          <w:sz w:val="28"/>
          <w:szCs w:val="28"/>
        </w:rPr>
        <w:t xml:space="preserve"> </w:t>
      </w:r>
      <w:r w:rsidRPr="006C0494">
        <w:rPr>
          <w:sz w:val="28"/>
        </w:rPr>
        <w:t>Федерации</w:t>
      </w:r>
      <w:r w:rsidRPr="006C0494">
        <w:rPr>
          <w:sz w:val="28"/>
          <w:szCs w:val="28"/>
        </w:rPr>
        <w:t xml:space="preserve"> от 30.09.2021 № 591 «О системе поддержки новых инвестиционных проектов в субъектах Российской Федерации («Региональный инвестиционный стандарт»)» (далее – Методические рекомендации), и определяет порядок формирования и развития механизма обратной связи с субъектами инвестиционной и предпринимательской деятельности в Новосибирской области в рамках реализации системы поддержки новых инвестиционных проектов («Региональный инвестиционный стандарт») (далее – механизм обратной связи).</w:t>
      </w:r>
    </w:p>
    <w:p w:rsidR="003E1775" w:rsidRPr="006C0494" w:rsidRDefault="003E1775" w:rsidP="003E1775">
      <w:pPr>
        <w:tabs>
          <w:tab w:val="left" w:pos="850"/>
        </w:tabs>
        <w:ind w:right="140" w:firstLine="709"/>
        <w:jc w:val="both"/>
        <w:rPr>
          <w:sz w:val="28"/>
          <w:szCs w:val="28"/>
        </w:rPr>
      </w:pPr>
      <w:r w:rsidRPr="006C0494">
        <w:rPr>
          <w:sz w:val="28"/>
        </w:rPr>
        <w:t xml:space="preserve">2. Для целей настоящего Порядка используются следующие основные понятия: </w:t>
      </w:r>
    </w:p>
    <w:p w:rsidR="003E1775" w:rsidRPr="006C0494" w:rsidRDefault="003E1775" w:rsidP="003E1775">
      <w:pPr>
        <w:pStyle w:val="a5"/>
        <w:tabs>
          <w:tab w:val="left" w:pos="850"/>
        </w:tabs>
        <w:ind w:firstLine="709"/>
      </w:pPr>
      <w:r w:rsidRPr="006C0494">
        <w:t>1) единый</w:t>
      </w:r>
      <w:r w:rsidRPr="006C0494">
        <w:rPr>
          <w:spacing w:val="40"/>
        </w:rPr>
        <w:t xml:space="preserve"> </w:t>
      </w:r>
      <w:r w:rsidRPr="006C0494">
        <w:t>центр</w:t>
      </w:r>
      <w:r w:rsidRPr="006C0494">
        <w:rPr>
          <w:spacing w:val="40"/>
        </w:rPr>
        <w:t xml:space="preserve"> </w:t>
      </w:r>
      <w:r w:rsidRPr="006C0494">
        <w:t>обработки</w:t>
      </w:r>
      <w:r w:rsidRPr="006C0494">
        <w:rPr>
          <w:spacing w:val="40"/>
        </w:rPr>
        <w:t xml:space="preserve"> </w:t>
      </w:r>
      <w:r w:rsidRPr="006C0494">
        <w:t>обращений</w:t>
      </w:r>
      <w:r w:rsidRPr="006C0494">
        <w:rPr>
          <w:spacing w:val="40"/>
        </w:rPr>
        <w:t xml:space="preserve"> </w:t>
      </w:r>
      <w:r w:rsidRPr="006C0494">
        <w:t>субъектов</w:t>
      </w:r>
      <w:r w:rsidRPr="006C0494">
        <w:rPr>
          <w:spacing w:val="40"/>
        </w:rPr>
        <w:t xml:space="preserve"> </w:t>
      </w:r>
      <w:r w:rsidRPr="006C0494">
        <w:t>инвестиционной</w:t>
      </w:r>
      <w:r w:rsidRPr="006C0494">
        <w:rPr>
          <w:spacing w:val="40"/>
        </w:rPr>
        <w:t xml:space="preserve"> </w:t>
      </w:r>
      <w:r w:rsidRPr="006C0494">
        <w:t>и предпринимательской деятельности – организационная структура, формируемая в Новосибирской области на базе министерства экономического развития Новосибирской области, выполняющая на регулярной основе функции, предусмотренные настоящим Порядком (далее – единый центр);</w:t>
      </w:r>
    </w:p>
    <w:p w:rsidR="003E1775" w:rsidRPr="006C0494" w:rsidRDefault="003E1775" w:rsidP="003E1775">
      <w:pPr>
        <w:pStyle w:val="a5"/>
        <w:tabs>
          <w:tab w:val="left" w:pos="850"/>
        </w:tabs>
        <w:ind w:firstLine="709"/>
      </w:pPr>
      <w:r w:rsidRPr="006C0494">
        <w:t>2) исполнитель – первый заместитель Председателя Правительства Новосибирской области, заместитель Губернатора Новосибирской области,  областной исполнительный орган Новосибирской области, территориальный орган федерального органа исполнительной власти (по согласованию), орган местного самоуправления муниципального образования Новосибирской области (по согласованию),</w:t>
      </w:r>
      <w:r w:rsidRPr="006C0494">
        <w:rPr>
          <w:spacing w:val="-14"/>
        </w:rPr>
        <w:t xml:space="preserve"> </w:t>
      </w:r>
      <w:r w:rsidRPr="006C0494">
        <w:t xml:space="preserve">Акционерное общество «Корпорация развития Новосибирской области» (по согласованию), </w:t>
      </w:r>
      <w:proofErr w:type="spellStart"/>
      <w:r w:rsidRPr="006C0494">
        <w:t>ресурсоснабжающая</w:t>
      </w:r>
      <w:proofErr w:type="spellEnd"/>
      <w:r w:rsidRPr="006C0494">
        <w:t xml:space="preserve"> организация (по согласованию), иная организация (по согласованию),</w:t>
      </w:r>
      <w:r w:rsidRPr="006C0494">
        <w:rPr>
          <w:spacing w:val="40"/>
        </w:rPr>
        <w:t xml:space="preserve"> </w:t>
      </w:r>
      <w:r w:rsidRPr="006C0494">
        <w:t>ответственная</w:t>
      </w:r>
      <w:r w:rsidRPr="006C0494">
        <w:rPr>
          <w:spacing w:val="40"/>
        </w:rPr>
        <w:t xml:space="preserve"> </w:t>
      </w:r>
      <w:r w:rsidRPr="006C0494">
        <w:t>в</w:t>
      </w:r>
      <w:r w:rsidRPr="006C0494">
        <w:rPr>
          <w:spacing w:val="40"/>
        </w:rPr>
        <w:t xml:space="preserve"> </w:t>
      </w:r>
      <w:r w:rsidRPr="006C0494">
        <w:t>рамках</w:t>
      </w:r>
      <w:r w:rsidRPr="006C0494">
        <w:rPr>
          <w:spacing w:val="40"/>
        </w:rPr>
        <w:t xml:space="preserve"> </w:t>
      </w:r>
      <w:r w:rsidRPr="006C0494">
        <w:t>своей</w:t>
      </w:r>
      <w:r w:rsidRPr="006C0494">
        <w:rPr>
          <w:spacing w:val="40"/>
        </w:rPr>
        <w:t xml:space="preserve"> </w:t>
      </w:r>
      <w:r w:rsidRPr="006C0494">
        <w:t>компетенции</w:t>
      </w:r>
      <w:r w:rsidRPr="006C0494">
        <w:rPr>
          <w:spacing w:val="40"/>
        </w:rPr>
        <w:t xml:space="preserve"> </w:t>
      </w:r>
      <w:r w:rsidRPr="006C0494">
        <w:t>за</w:t>
      </w:r>
      <w:r w:rsidRPr="006C0494">
        <w:rPr>
          <w:spacing w:val="40"/>
        </w:rPr>
        <w:t xml:space="preserve"> </w:t>
      </w:r>
      <w:r w:rsidRPr="006C0494">
        <w:t>рассмотрение обращения по существу, подготовку и направление на него ответа;</w:t>
      </w:r>
    </w:p>
    <w:p w:rsidR="003E1775" w:rsidRPr="006C0494" w:rsidRDefault="003E1775" w:rsidP="003E1775">
      <w:pPr>
        <w:pStyle w:val="a5"/>
        <w:tabs>
          <w:tab w:val="left" w:pos="850"/>
        </w:tabs>
        <w:ind w:firstLine="709"/>
      </w:pPr>
      <w:r w:rsidRPr="006C0494">
        <w:t xml:space="preserve">3) каналы обратной связи – источники, с помощью которых субъекты инвестиционной и предпринимательской деятельности могут сообщить </w:t>
      </w:r>
      <w:r w:rsidRPr="006C0494">
        <w:lastRenderedPageBreak/>
        <w:t>об актуальных проблемах, вопросах и предложениях, возникших в ходе ведения инвестиционной и (или) предпринимательской деятельности;</w:t>
      </w:r>
    </w:p>
    <w:p w:rsidR="003E1775" w:rsidRPr="006C0494" w:rsidRDefault="003E1775" w:rsidP="003E1775">
      <w:pPr>
        <w:pStyle w:val="a5"/>
        <w:tabs>
          <w:tab w:val="left" w:pos="850"/>
        </w:tabs>
        <w:ind w:firstLine="709"/>
      </w:pPr>
      <w:r w:rsidRPr="006C0494">
        <w:t>4) классификатор обращений – система тематических категорий, подкатегорий и фактов, используемая для маршрутизации обращений, определяемая Министерством экономического развития Российской Федерации</w:t>
      </w:r>
      <w:r w:rsidRPr="006C0494">
        <w:rPr>
          <w:spacing w:val="40"/>
        </w:rPr>
        <w:t xml:space="preserve"> </w:t>
      </w:r>
      <w:r w:rsidRPr="006C0494">
        <w:t>по</w:t>
      </w:r>
      <w:r w:rsidRPr="006C0494">
        <w:rPr>
          <w:spacing w:val="40"/>
        </w:rPr>
        <w:t xml:space="preserve"> </w:t>
      </w:r>
      <w:r w:rsidRPr="006C0494">
        <w:t>согласованию</w:t>
      </w:r>
      <w:r w:rsidRPr="006C0494">
        <w:rPr>
          <w:spacing w:val="40"/>
        </w:rPr>
        <w:t xml:space="preserve"> </w:t>
      </w:r>
      <w:r w:rsidRPr="006C0494">
        <w:t>с</w:t>
      </w:r>
      <w:r w:rsidRPr="006C0494">
        <w:rPr>
          <w:spacing w:val="40"/>
        </w:rPr>
        <w:t xml:space="preserve"> </w:t>
      </w:r>
      <w:r w:rsidRPr="006C0494">
        <w:t>Министерством</w:t>
      </w:r>
      <w:r w:rsidRPr="006C0494">
        <w:rPr>
          <w:spacing w:val="40"/>
        </w:rPr>
        <w:t xml:space="preserve"> </w:t>
      </w:r>
      <w:r w:rsidRPr="006C0494">
        <w:t>цифрового</w:t>
      </w:r>
      <w:r w:rsidRPr="006C0494">
        <w:rPr>
          <w:spacing w:val="40"/>
        </w:rPr>
        <w:t xml:space="preserve"> </w:t>
      </w:r>
      <w:r w:rsidRPr="006C0494">
        <w:t>развития,</w:t>
      </w:r>
      <w:r w:rsidRPr="006C0494">
        <w:rPr>
          <w:spacing w:val="40"/>
        </w:rPr>
        <w:t xml:space="preserve"> </w:t>
      </w:r>
      <w:r w:rsidRPr="006C0494">
        <w:t>связи</w:t>
      </w:r>
      <w:r w:rsidRPr="006C0494">
        <w:rPr>
          <w:spacing w:val="40"/>
        </w:rPr>
        <w:t xml:space="preserve"> </w:t>
      </w:r>
      <w:r w:rsidRPr="006C0494">
        <w:t>и массовых коммуникаций Российской Федерации (далее – классификатор);</w:t>
      </w:r>
    </w:p>
    <w:p w:rsidR="003E1775" w:rsidRPr="006C0494" w:rsidRDefault="003E1775" w:rsidP="003E1775">
      <w:pPr>
        <w:pStyle w:val="a5"/>
        <w:tabs>
          <w:tab w:val="left" w:pos="850"/>
        </w:tabs>
        <w:ind w:firstLine="709"/>
        <w:rPr>
          <w:spacing w:val="-2"/>
        </w:rPr>
      </w:pPr>
      <w:r w:rsidRPr="006C0494">
        <w:t>5) механизм</w:t>
      </w:r>
      <w:r w:rsidRPr="006C0494">
        <w:rPr>
          <w:spacing w:val="-16"/>
        </w:rPr>
        <w:t xml:space="preserve"> </w:t>
      </w:r>
      <w:r w:rsidRPr="006C0494">
        <w:t>обратной</w:t>
      </w:r>
      <w:r w:rsidRPr="006C0494">
        <w:rPr>
          <w:spacing w:val="-16"/>
        </w:rPr>
        <w:t xml:space="preserve"> </w:t>
      </w:r>
      <w:r w:rsidRPr="006C0494">
        <w:t>связи</w:t>
      </w:r>
      <w:r w:rsidRPr="006C0494">
        <w:rPr>
          <w:spacing w:val="-16"/>
        </w:rPr>
        <w:t xml:space="preserve"> </w:t>
      </w:r>
      <w:r w:rsidRPr="006C0494">
        <w:t>–</w:t>
      </w:r>
      <w:r w:rsidRPr="006C0494">
        <w:rPr>
          <w:spacing w:val="-16"/>
        </w:rPr>
        <w:t xml:space="preserve"> </w:t>
      </w:r>
      <w:r w:rsidRPr="006C0494">
        <w:t>осуществляемое</w:t>
      </w:r>
      <w:r w:rsidRPr="006C0494">
        <w:rPr>
          <w:spacing w:val="-16"/>
        </w:rPr>
        <w:t xml:space="preserve"> </w:t>
      </w:r>
      <w:r w:rsidRPr="006C0494">
        <w:t>в</w:t>
      </w:r>
      <w:r w:rsidRPr="006C0494">
        <w:rPr>
          <w:spacing w:val="-16"/>
        </w:rPr>
        <w:t xml:space="preserve"> </w:t>
      </w:r>
      <w:r w:rsidRPr="006C0494">
        <w:t>соответствии</w:t>
      </w:r>
      <w:r w:rsidRPr="006C0494">
        <w:rPr>
          <w:spacing w:val="-16"/>
        </w:rPr>
        <w:t xml:space="preserve"> </w:t>
      </w:r>
      <w:r w:rsidRPr="006C0494">
        <w:t>с</w:t>
      </w:r>
      <w:r w:rsidRPr="006C0494">
        <w:rPr>
          <w:spacing w:val="-16"/>
        </w:rPr>
        <w:t xml:space="preserve"> </w:t>
      </w:r>
      <w:r w:rsidRPr="006C0494">
        <w:t>настоящим Порядком организационное, правовое, информационное, коммуникационное и техническое обеспечение взаимодействия участников деятельности по приему, обработке (включая регистрацию обращений, маршрутизацию обращений в соответствии с классификатором, рассмотрение обращений по существу,</w:t>
      </w:r>
      <w:r w:rsidRPr="006C0494">
        <w:rPr>
          <w:spacing w:val="-18"/>
        </w:rPr>
        <w:t xml:space="preserve"> </w:t>
      </w:r>
      <w:r w:rsidRPr="006C0494">
        <w:t>контроль</w:t>
      </w:r>
      <w:r w:rsidRPr="006C0494">
        <w:rPr>
          <w:spacing w:val="-17"/>
        </w:rPr>
        <w:t xml:space="preserve"> </w:t>
      </w:r>
      <w:r w:rsidRPr="006C0494">
        <w:t>за</w:t>
      </w:r>
      <w:r w:rsidRPr="006C0494">
        <w:rPr>
          <w:spacing w:val="-18"/>
        </w:rPr>
        <w:t xml:space="preserve"> </w:t>
      </w:r>
      <w:r w:rsidRPr="006C0494">
        <w:t>сроками</w:t>
      </w:r>
      <w:r w:rsidRPr="006C0494">
        <w:rPr>
          <w:spacing w:val="-17"/>
        </w:rPr>
        <w:t xml:space="preserve"> </w:t>
      </w:r>
      <w:r w:rsidRPr="006C0494">
        <w:t>и</w:t>
      </w:r>
      <w:r w:rsidRPr="006C0494">
        <w:rPr>
          <w:spacing w:val="-18"/>
        </w:rPr>
        <w:t xml:space="preserve"> </w:t>
      </w:r>
      <w:r w:rsidRPr="006C0494">
        <w:t>качеством</w:t>
      </w:r>
      <w:r w:rsidRPr="006C0494">
        <w:rPr>
          <w:spacing w:val="-17"/>
        </w:rPr>
        <w:t xml:space="preserve"> </w:t>
      </w:r>
      <w:r w:rsidRPr="006C0494">
        <w:t>подготовки</w:t>
      </w:r>
      <w:r w:rsidRPr="006C0494">
        <w:rPr>
          <w:spacing w:val="-18"/>
        </w:rPr>
        <w:t xml:space="preserve"> </w:t>
      </w:r>
      <w:r w:rsidRPr="006C0494">
        <w:t>ответов</w:t>
      </w:r>
      <w:r w:rsidRPr="006C0494">
        <w:rPr>
          <w:spacing w:val="-17"/>
        </w:rPr>
        <w:t xml:space="preserve"> </w:t>
      </w:r>
      <w:r w:rsidRPr="006C0494">
        <w:t>на</w:t>
      </w:r>
      <w:r w:rsidRPr="006C0494">
        <w:rPr>
          <w:spacing w:val="-18"/>
        </w:rPr>
        <w:t xml:space="preserve"> </w:t>
      </w:r>
      <w:r w:rsidRPr="006C0494">
        <w:t xml:space="preserve">обращения) и закрытию (включая предоставление устных и (или) письменных ответов заявителям, выявление удовлетворенности заявителей ответами на обращения) обращений, полученных посредством специализированного программного обеспечения, а также по анализу данных об обращениях за определенный период времени в порядке, предусмотренном настоящим </w:t>
      </w:r>
      <w:r w:rsidRPr="006C0494">
        <w:rPr>
          <w:spacing w:val="-2"/>
        </w:rPr>
        <w:t>Порядком;</w:t>
      </w:r>
    </w:p>
    <w:p w:rsidR="003E1775" w:rsidRPr="006C0494" w:rsidRDefault="003E1775" w:rsidP="003E1775">
      <w:pPr>
        <w:pStyle w:val="a5"/>
        <w:tabs>
          <w:tab w:val="left" w:pos="850"/>
        </w:tabs>
        <w:ind w:firstLine="709"/>
      </w:pPr>
      <w:r w:rsidRPr="006C0494">
        <w:t>6) обращения – поступающие от субъектов</w:t>
      </w:r>
      <w:r w:rsidRPr="006C0494">
        <w:rPr>
          <w:spacing w:val="26"/>
        </w:rPr>
        <w:t xml:space="preserve"> </w:t>
      </w:r>
      <w:r w:rsidRPr="006C0494">
        <w:t>инвестиционной</w:t>
      </w:r>
      <w:r w:rsidRPr="006C0494">
        <w:rPr>
          <w:spacing w:val="26"/>
        </w:rPr>
        <w:t xml:space="preserve"> </w:t>
      </w:r>
      <w:r w:rsidRPr="006C0494">
        <w:t>и</w:t>
      </w:r>
      <w:r w:rsidRPr="006C0494">
        <w:rPr>
          <w:spacing w:val="26"/>
        </w:rPr>
        <w:t> </w:t>
      </w:r>
      <w:r w:rsidRPr="006C0494">
        <w:t>предпринимательской</w:t>
      </w:r>
      <w:r w:rsidRPr="006C0494">
        <w:rPr>
          <w:spacing w:val="27"/>
        </w:rPr>
        <w:t xml:space="preserve"> </w:t>
      </w:r>
      <w:r w:rsidRPr="006C0494">
        <w:t>деятельности сообщения в форме электронного документа, содержащие информацию о необходимости решения актуальных для заявителей вопросов в сфере инвестиционной и предпринимательской</w:t>
      </w:r>
      <w:r w:rsidRPr="006C0494">
        <w:rPr>
          <w:spacing w:val="-10"/>
        </w:rPr>
        <w:t xml:space="preserve"> </w:t>
      </w:r>
      <w:r w:rsidRPr="006C0494">
        <w:t>деятельности,</w:t>
      </w:r>
      <w:r w:rsidRPr="006C0494">
        <w:rPr>
          <w:spacing w:val="-10"/>
        </w:rPr>
        <w:t xml:space="preserve"> </w:t>
      </w:r>
      <w:r w:rsidRPr="006C0494">
        <w:t>для</w:t>
      </w:r>
      <w:r w:rsidRPr="006C0494">
        <w:rPr>
          <w:spacing w:val="-10"/>
        </w:rPr>
        <w:t xml:space="preserve"> </w:t>
      </w:r>
      <w:r w:rsidRPr="006C0494">
        <w:t>рассмотрения</w:t>
      </w:r>
      <w:r w:rsidRPr="006C0494">
        <w:rPr>
          <w:spacing w:val="-10"/>
        </w:rPr>
        <w:t xml:space="preserve"> </w:t>
      </w:r>
      <w:r w:rsidRPr="006C0494">
        <w:t>и</w:t>
      </w:r>
      <w:r w:rsidRPr="006C0494">
        <w:rPr>
          <w:spacing w:val="-10"/>
        </w:rPr>
        <w:t xml:space="preserve"> </w:t>
      </w:r>
      <w:r w:rsidRPr="006C0494">
        <w:t>направления</w:t>
      </w:r>
      <w:r w:rsidRPr="006C0494">
        <w:rPr>
          <w:spacing w:val="-10"/>
        </w:rPr>
        <w:t xml:space="preserve"> </w:t>
      </w:r>
      <w:r w:rsidRPr="006C0494">
        <w:t>ответов по</w:t>
      </w:r>
      <w:r w:rsidRPr="006C0494">
        <w:rPr>
          <w:spacing w:val="58"/>
        </w:rPr>
        <w:t xml:space="preserve"> </w:t>
      </w:r>
      <w:r w:rsidRPr="006C0494">
        <w:t>которым</w:t>
      </w:r>
      <w:r w:rsidRPr="006C0494">
        <w:rPr>
          <w:spacing w:val="60"/>
        </w:rPr>
        <w:t xml:space="preserve"> </w:t>
      </w:r>
      <w:r w:rsidRPr="006C0494">
        <w:t>нормативными</w:t>
      </w:r>
      <w:r w:rsidRPr="006C0494">
        <w:rPr>
          <w:spacing w:val="61"/>
        </w:rPr>
        <w:t xml:space="preserve"> </w:t>
      </w:r>
      <w:r w:rsidRPr="006C0494">
        <w:t>правовыми</w:t>
      </w:r>
      <w:r w:rsidRPr="006C0494">
        <w:rPr>
          <w:spacing w:val="60"/>
        </w:rPr>
        <w:t xml:space="preserve"> </w:t>
      </w:r>
      <w:r w:rsidRPr="006C0494">
        <w:t>актами</w:t>
      </w:r>
      <w:r w:rsidRPr="006C0494">
        <w:rPr>
          <w:spacing w:val="61"/>
        </w:rPr>
        <w:t xml:space="preserve"> </w:t>
      </w:r>
      <w:r w:rsidRPr="006C0494">
        <w:t>Российской</w:t>
      </w:r>
      <w:r w:rsidRPr="006C0494">
        <w:rPr>
          <w:spacing w:val="60"/>
        </w:rPr>
        <w:t xml:space="preserve"> </w:t>
      </w:r>
      <w:r w:rsidRPr="006C0494">
        <w:t>Федерации</w:t>
      </w:r>
      <w:r w:rsidRPr="006C0494">
        <w:rPr>
          <w:spacing w:val="61"/>
        </w:rPr>
        <w:t xml:space="preserve"> </w:t>
      </w:r>
      <w:r w:rsidRPr="006C0494">
        <w:rPr>
          <w:spacing w:val="-10"/>
        </w:rPr>
        <w:t xml:space="preserve">и </w:t>
      </w:r>
      <w:r w:rsidRPr="006C0494">
        <w:t>Новосибирской</w:t>
      </w:r>
      <w:r w:rsidRPr="006C0494">
        <w:rPr>
          <w:spacing w:val="80"/>
        </w:rPr>
        <w:t xml:space="preserve"> </w:t>
      </w:r>
      <w:r w:rsidRPr="006C0494">
        <w:t>области</w:t>
      </w:r>
      <w:r w:rsidRPr="006C0494">
        <w:rPr>
          <w:spacing w:val="80"/>
        </w:rPr>
        <w:t xml:space="preserve"> </w:t>
      </w:r>
      <w:r w:rsidRPr="006C0494">
        <w:t>установлены</w:t>
      </w:r>
      <w:r w:rsidRPr="006C0494">
        <w:rPr>
          <w:spacing w:val="80"/>
        </w:rPr>
        <w:t xml:space="preserve"> </w:t>
      </w:r>
      <w:r w:rsidRPr="006C0494">
        <w:t>ускоренные</w:t>
      </w:r>
      <w:r w:rsidRPr="006C0494">
        <w:rPr>
          <w:spacing w:val="80"/>
        </w:rPr>
        <w:t xml:space="preserve"> </w:t>
      </w:r>
      <w:r w:rsidRPr="006C0494">
        <w:t>сроки</w:t>
      </w:r>
      <w:r w:rsidRPr="006C0494">
        <w:rPr>
          <w:spacing w:val="80"/>
        </w:rPr>
        <w:t xml:space="preserve"> </w:t>
      </w:r>
      <w:r w:rsidRPr="006C0494">
        <w:t>рассмотрения, не превышающие десяти календарных дней, если иное не предусмотрено Правительством Российской Федерации;</w:t>
      </w:r>
    </w:p>
    <w:p w:rsidR="003E1775" w:rsidRPr="006C0494" w:rsidRDefault="003E1775" w:rsidP="003E1775">
      <w:pPr>
        <w:pStyle w:val="a5"/>
        <w:tabs>
          <w:tab w:val="left" w:pos="850"/>
        </w:tabs>
        <w:ind w:firstLine="709"/>
      </w:pPr>
      <w:r w:rsidRPr="006C0494">
        <w:t>7) обращение «консультация» – обращение по вопросам в сфере инвестиционной и (или) предпринимательской деятельности, не требующее изучения документов субъекта</w:t>
      </w:r>
      <w:r w:rsidRPr="006C0494">
        <w:rPr>
          <w:spacing w:val="26"/>
        </w:rPr>
        <w:t xml:space="preserve"> </w:t>
      </w:r>
      <w:r w:rsidRPr="006C0494">
        <w:t>инвестиционной</w:t>
      </w:r>
      <w:r w:rsidRPr="006C0494">
        <w:rPr>
          <w:spacing w:val="26"/>
        </w:rPr>
        <w:t xml:space="preserve"> </w:t>
      </w:r>
      <w:r w:rsidRPr="006C0494">
        <w:t>и</w:t>
      </w:r>
      <w:r w:rsidRPr="006C0494">
        <w:rPr>
          <w:spacing w:val="26"/>
        </w:rPr>
        <w:t xml:space="preserve"> </w:t>
      </w:r>
      <w:r w:rsidRPr="006C0494">
        <w:t>предпринимательской</w:t>
      </w:r>
      <w:r w:rsidRPr="006C0494">
        <w:rPr>
          <w:spacing w:val="27"/>
        </w:rPr>
        <w:t xml:space="preserve"> </w:t>
      </w:r>
      <w:r w:rsidRPr="006C0494">
        <w:t>деятельности или дополнительной информации, результатом рассмотрения которого является предоставление субъекту</w:t>
      </w:r>
      <w:r w:rsidRPr="006C0494">
        <w:rPr>
          <w:spacing w:val="26"/>
        </w:rPr>
        <w:t xml:space="preserve"> </w:t>
      </w:r>
      <w:r w:rsidRPr="006C0494">
        <w:t>инвестиционной</w:t>
      </w:r>
      <w:r w:rsidRPr="006C0494">
        <w:rPr>
          <w:spacing w:val="26"/>
        </w:rPr>
        <w:t xml:space="preserve"> </w:t>
      </w:r>
      <w:r w:rsidRPr="006C0494">
        <w:t>и</w:t>
      </w:r>
      <w:r w:rsidRPr="006C0494">
        <w:rPr>
          <w:spacing w:val="26"/>
        </w:rPr>
        <w:t> </w:t>
      </w:r>
      <w:r w:rsidRPr="006C0494">
        <w:t>предпринимательской</w:t>
      </w:r>
      <w:r w:rsidRPr="006C0494">
        <w:rPr>
          <w:spacing w:val="27"/>
        </w:rPr>
        <w:t xml:space="preserve"> </w:t>
      </w:r>
      <w:r w:rsidRPr="006C0494">
        <w:t xml:space="preserve">деятельности </w:t>
      </w:r>
      <w:r w:rsidRPr="006C0494">
        <w:rPr>
          <w:spacing w:val="-2"/>
        </w:rPr>
        <w:t>разъяснений;</w:t>
      </w:r>
    </w:p>
    <w:p w:rsidR="003E1775" w:rsidRPr="006C0494" w:rsidRDefault="003E1775" w:rsidP="003E1775">
      <w:pPr>
        <w:pStyle w:val="a5"/>
        <w:tabs>
          <w:tab w:val="left" w:pos="850"/>
        </w:tabs>
        <w:ind w:firstLine="709"/>
      </w:pPr>
      <w:r w:rsidRPr="006C0494">
        <w:t>8) обращение</w:t>
      </w:r>
      <w:r w:rsidRPr="006C0494">
        <w:rPr>
          <w:spacing w:val="-18"/>
        </w:rPr>
        <w:t xml:space="preserve"> </w:t>
      </w:r>
      <w:r w:rsidRPr="006C0494">
        <w:t>«помощь»</w:t>
      </w:r>
      <w:r w:rsidRPr="006C0494">
        <w:rPr>
          <w:spacing w:val="-17"/>
        </w:rPr>
        <w:t xml:space="preserve"> </w:t>
      </w:r>
      <w:r w:rsidRPr="006C0494">
        <w:t>–</w:t>
      </w:r>
      <w:r w:rsidRPr="006C0494">
        <w:rPr>
          <w:spacing w:val="-18"/>
        </w:rPr>
        <w:t xml:space="preserve"> </w:t>
      </w:r>
      <w:r w:rsidRPr="006C0494">
        <w:t>обращение</w:t>
      </w:r>
      <w:r w:rsidRPr="006C0494">
        <w:rPr>
          <w:spacing w:val="-17"/>
        </w:rPr>
        <w:t xml:space="preserve"> </w:t>
      </w:r>
      <w:r w:rsidRPr="006C0494">
        <w:t>по</w:t>
      </w:r>
      <w:r w:rsidRPr="006C0494">
        <w:rPr>
          <w:spacing w:val="-18"/>
        </w:rPr>
        <w:t xml:space="preserve"> </w:t>
      </w:r>
      <w:r w:rsidRPr="006C0494">
        <w:t>вопросам</w:t>
      </w:r>
      <w:r w:rsidRPr="006C0494">
        <w:rPr>
          <w:spacing w:val="-17"/>
        </w:rPr>
        <w:t xml:space="preserve"> </w:t>
      </w:r>
      <w:r w:rsidRPr="006C0494">
        <w:t>в</w:t>
      </w:r>
      <w:r w:rsidRPr="006C0494">
        <w:rPr>
          <w:spacing w:val="-18"/>
        </w:rPr>
        <w:t xml:space="preserve"> </w:t>
      </w:r>
      <w:r w:rsidRPr="006C0494">
        <w:t>сфере</w:t>
      </w:r>
      <w:r w:rsidRPr="006C0494">
        <w:rPr>
          <w:spacing w:val="-17"/>
        </w:rPr>
        <w:t xml:space="preserve"> </w:t>
      </w:r>
      <w:r w:rsidRPr="006C0494">
        <w:t>инвестиционной и (или) предпринимательской деятельности, требующее совершения для его разрешения необходимых действий исполнителем, в том числе по изучению представленных субъектом</w:t>
      </w:r>
      <w:r w:rsidRPr="006C0494">
        <w:rPr>
          <w:spacing w:val="26"/>
        </w:rPr>
        <w:t xml:space="preserve"> </w:t>
      </w:r>
      <w:r w:rsidRPr="006C0494">
        <w:t>инвестиционной</w:t>
      </w:r>
      <w:r w:rsidRPr="006C0494">
        <w:rPr>
          <w:spacing w:val="26"/>
        </w:rPr>
        <w:t xml:space="preserve"> </w:t>
      </w:r>
      <w:r w:rsidRPr="006C0494">
        <w:t>и</w:t>
      </w:r>
      <w:r w:rsidRPr="006C0494">
        <w:rPr>
          <w:spacing w:val="26"/>
        </w:rPr>
        <w:t xml:space="preserve"> </w:t>
      </w:r>
      <w:r w:rsidRPr="006C0494">
        <w:t>предпринимательской</w:t>
      </w:r>
      <w:r w:rsidRPr="006C0494">
        <w:rPr>
          <w:spacing w:val="27"/>
        </w:rPr>
        <w:t xml:space="preserve"> </w:t>
      </w:r>
      <w:r w:rsidRPr="006C0494">
        <w:t>деятельности документов и (или) направлению запросов в областные исполнительные органы и организации Новосибирской области в целях решения вопроса субъекта</w:t>
      </w:r>
      <w:r w:rsidRPr="006C0494">
        <w:rPr>
          <w:spacing w:val="26"/>
        </w:rPr>
        <w:t xml:space="preserve"> </w:t>
      </w:r>
      <w:r w:rsidRPr="006C0494">
        <w:t>инвестиционной</w:t>
      </w:r>
      <w:r w:rsidRPr="006C0494">
        <w:rPr>
          <w:spacing w:val="26"/>
        </w:rPr>
        <w:t xml:space="preserve"> </w:t>
      </w:r>
      <w:r w:rsidRPr="006C0494">
        <w:t>и</w:t>
      </w:r>
      <w:r w:rsidRPr="006C0494">
        <w:rPr>
          <w:spacing w:val="26"/>
        </w:rPr>
        <w:t xml:space="preserve"> </w:t>
      </w:r>
      <w:r w:rsidRPr="006C0494">
        <w:t>предпринимательской</w:t>
      </w:r>
      <w:r w:rsidRPr="006C0494">
        <w:rPr>
          <w:spacing w:val="27"/>
        </w:rPr>
        <w:t xml:space="preserve"> </w:t>
      </w:r>
      <w:r w:rsidRPr="006C0494">
        <w:t>деятельности, за исключением обращений «проблема»;</w:t>
      </w:r>
    </w:p>
    <w:p w:rsidR="003E1775" w:rsidRPr="006C0494" w:rsidRDefault="003E1775" w:rsidP="003E1775">
      <w:pPr>
        <w:pStyle w:val="a5"/>
        <w:tabs>
          <w:tab w:val="left" w:pos="850"/>
        </w:tabs>
        <w:ind w:firstLine="709"/>
      </w:pPr>
      <w:r w:rsidRPr="006C0494">
        <w:t>9) обращение «проблема» – обращение, из содержания которого следует, что права и законные интересы субъекта</w:t>
      </w:r>
      <w:r w:rsidRPr="006C0494">
        <w:rPr>
          <w:spacing w:val="26"/>
        </w:rPr>
        <w:t xml:space="preserve"> </w:t>
      </w:r>
      <w:r w:rsidRPr="006C0494">
        <w:t>инвестиционной</w:t>
      </w:r>
      <w:r w:rsidRPr="006C0494">
        <w:rPr>
          <w:spacing w:val="26"/>
        </w:rPr>
        <w:t xml:space="preserve"> </w:t>
      </w:r>
      <w:r w:rsidRPr="006C0494">
        <w:t>и</w:t>
      </w:r>
      <w:r w:rsidRPr="006C0494">
        <w:rPr>
          <w:spacing w:val="26"/>
        </w:rPr>
        <w:t> </w:t>
      </w:r>
      <w:r w:rsidRPr="006C0494">
        <w:t>предпринимательской</w:t>
      </w:r>
      <w:r w:rsidRPr="006C0494">
        <w:rPr>
          <w:spacing w:val="27"/>
        </w:rPr>
        <w:t xml:space="preserve"> </w:t>
      </w:r>
      <w:r w:rsidRPr="006C0494">
        <w:t>деятельности в сфере инвестиционной и (или) предпринимательской деятельности нарушаются или будут нарушены;</w:t>
      </w:r>
    </w:p>
    <w:p w:rsidR="003E1775" w:rsidRPr="006C0494" w:rsidRDefault="003E1775" w:rsidP="003E1775">
      <w:pPr>
        <w:pStyle w:val="a5"/>
        <w:tabs>
          <w:tab w:val="left" w:pos="850"/>
        </w:tabs>
        <w:ind w:firstLine="709"/>
        <w:rPr>
          <w:spacing w:val="-2"/>
        </w:rPr>
      </w:pPr>
      <w:r w:rsidRPr="006C0494">
        <w:lastRenderedPageBreak/>
        <w:t xml:space="preserve">10) системный вопрос – совокупность схожих по существу и тематике обращений, решением которых является принятие или изменение правового акта, изменение правоприменительной практики областных исполнительных органов Новосибирской области, распространение информации о способах их </w:t>
      </w:r>
      <w:r w:rsidRPr="006C0494">
        <w:rPr>
          <w:spacing w:val="-2"/>
        </w:rPr>
        <w:t xml:space="preserve">решения; </w:t>
      </w:r>
    </w:p>
    <w:p w:rsidR="003E1775" w:rsidRPr="006C0494" w:rsidRDefault="003E1775" w:rsidP="003E1775">
      <w:pPr>
        <w:pStyle w:val="a5"/>
        <w:tabs>
          <w:tab w:val="left" w:pos="850"/>
        </w:tabs>
        <w:ind w:firstLine="709"/>
      </w:pPr>
      <w:r w:rsidRPr="006C0494">
        <w:rPr>
          <w:spacing w:val="-2"/>
        </w:rPr>
        <w:t>11) </w:t>
      </w:r>
      <w:r w:rsidRPr="006C0494">
        <w:t>специализированное программное обеспечение – программное обеспечение, используемое единым центром, предназначенное для приема обращений, их регистрации и маршрутизации, направления ответов,</w:t>
      </w:r>
      <w:r w:rsidRPr="006C0494">
        <w:rPr>
          <w:spacing w:val="45"/>
        </w:rPr>
        <w:t xml:space="preserve"> </w:t>
      </w:r>
      <w:r w:rsidRPr="006C0494">
        <w:t>контроля</w:t>
      </w:r>
      <w:r w:rsidRPr="006C0494">
        <w:rPr>
          <w:spacing w:val="45"/>
        </w:rPr>
        <w:t xml:space="preserve"> </w:t>
      </w:r>
      <w:r w:rsidRPr="006C0494">
        <w:t>сроков</w:t>
      </w:r>
      <w:r w:rsidRPr="006C0494">
        <w:rPr>
          <w:spacing w:val="45"/>
        </w:rPr>
        <w:t xml:space="preserve"> </w:t>
      </w:r>
      <w:r w:rsidRPr="006C0494">
        <w:t>и</w:t>
      </w:r>
      <w:r w:rsidRPr="006C0494">
        <w:rPr>
          <w:spacing w:val="45"/>
        </w:rPr>
        <w:t xml:space="preserve"> </w:t>
      </w:r>
      <w:r w:rsidRPr="006C0494">
        <w:t>качества</w:t>
      </w:r>
      <w:r w:rsidRPr="006C0494">
        <w:rPr>
          <w:spacing w:val="45"/>
        </w:rPr>
        <w:t xml:space="preserve"> </w:t>
      </w:r>
      <w:r w:rsidRPr="006C0494">
        <w:t>ответов,</w:t>
      </w:r>
      <w:r w:rsidRPr="006C0494">
        <w:rPr>
          <w:spacing w:val="45"/>
        </w:rPr>
        <w:t xml:space="preserve"> </w:t>
      </w:r>
      <w:r w:rsidRPr="006C0494">
        <w:t>а</w:t>
      </w:r>
      <w:r w:rsidRPr="006C0494">
        <w:rPr>
          <w:spacing w:val="45"/>
        </w:rPr>
        <w:t xml:space="preserve"> </w:t>
      </w:r>
      <w:r w:rsidRPr="006C0494">
        <w:t>также</w:t>
      </w:r>
      <w:r w:rsidRPr="006C0494">
        <w:rPr>
          <w:spacing w:val="45"/>
        </w:rPr>
        <w:t xml:space="preserve"> </w:t>
      </w:r>
      <w:r w:rsidRPr="006C0494">
        <w:rPr>
          <w:spacing w:val="-2"/>
        </w:rPr>
        <w:t xml:space="preserve">позволяющее </w:t>
      </w:r>
      <w:r w:rsidRPr="006C0494">
        <w:t>осуществлять хранение и анализ данных об обращениях за определенный период времени;</w:t>
      </w:r>
    </w:p>
    <w:p w:rsidR="003E1775" w:rsidRPr="006C0494" w:rsidRDefault="003E1775" w:rsidP="003E1775">
      <w:pPr>
        <w:tabs>
          <w:tab w:val="left" w:pos="850"/>
        </w:tabs>
        <w:ind w:right="140" w:firstLine="709"/>
        <w:jc w:val="both"/>
        <w:rPr>
          <w:sz w:val="28"/>
          <w:szCs w:val="28"/>
        </w:rPr>
      </w:pPr>
      <w:r w:rsidRPr="006C0494">
        <w:rPr>
          <w:sz w:val="28"/>
          <w:szCs w:val="28"/>
        </w:rPr>
        <w:t>12) </w:t>
      </w:r>
      <w:r w:rsidRPr="006C0494">
        <w:rPr>
          <w:sz w:val="28"/>
        </w:rPr>
        <w:t>субъекты</w:t>
      </w:r>
      <w:r w:rsidRPr="006C0494">
        <w:rPr>
          <w:spacing w:val="26"/>
          <w:sz w:val="28"/>
          <w:szCs w:val="28"/>
        </w:rPr>
        <w:t xml:space="preserve"> </w:t>
      </w:r>
      <w:r w:rsidRPr="006C0494">
        <w:rPr>
          <w:sz w:val="28"/>
        </w:rPr>
        <w:t>инвестиционной</w:t>
      </w:r>
      <w:r w:rsidRPr="006C0494">
        <w:rPr>
          <w:spacing w:val="26"/>
          <w:sz w:val="28"/>
          <w:szCs w:val="28"/>
        </w:rPr>
        <w:t xml:space="preserve"> </w:t>
      </w:r>
      <w:r w:rsidRPr="006C0494">
        <w:rPr>
          <w:sz w:val="28"/>
        </w:rPr>
        <w:t>и</w:t>
      </w:r>
      <w:r w:rsidRPr="006C0494">
        <w:rPr>
          <w:spacing w:val="26"/>
          <w:sz w:val="28"/>
          <w:szCs w:val="28"/>
        </w:rPr>
        <w:t xml:space="preserve"> </w:t>
      </w:r>
      <w:r w:rsidRPr="006C0494">
        <w:rPr>
          <w:sz w:val="28"/>
        </w:rPr>
        <w:t>предпринимательской</w:t>
      </w:r>
      <w:r w:rsidRPr="006C0494">
        <w:rPr>
          <w:spacing w:val="27"/>
          <w:sz w:val="28"/>
          <w:szCs w:val="28"/>
        </w:rPr>
        <w:t xml:space="preserve"> </w:t>
      </w:r>
      <w:r w:rsidRPr="006C0494">
        <w:rPr>
          <w:sz w:val="28"/>
        </w:rPr>
        <w:t>деятельности</w:t>
      </w:r>
      <w:r w:rsidRPr="006C0494">
        <w:rPr>
          <w:spacing w:val="26"/>
          <w:sz w:val="28"/>
          <w:szCs w:val="28"/>
        </w:rPr>
        <w:t> </w:t>
      </w:r>
      <w:r w:rsidRPr="006C0494">
        <w:rPr>
          <w:spacing w:val="-10"/>
          <w:sz w:val="28"/>
          <w:szCs w:val="28"/>
        </w:rPr>
        <w:t xml:space="preserve">– </w:t>
      </w:r>
      <w:r w:rsidRPr="006C0494">
        <w:rPr>
          <w:sz w:val="28"/>
          <w:szCs w:val="28"/>
        </w:rPr>
        <w:t>физические лица (индивидуальные предприниматели) и</w:t>
      </w:r>
      <w:r w:rsidRPr="006C0494">
        <w:rPr>
          <w:spacing w:val="-9"/>
          <w:sz w:val="28"/>
          <w:szCs w:val="28"/>
        </w:rPr>
        <w:t xml:space="preserve"> </w:t>
      </w:r>
      <w:r w:rsidRPr="006C0494">
        <w:rPr>
          <w:sz w:val="28"/>
          <w:szCs w:val="28"/>
        </w:rPr>
        <w:t>юридические</w:t>
      </w:r>
      <w:r w:rsidRPr="006C0494">
        <w:rPr>
          <w:spacing w:val="-9"/>
          <w:sz w:val="28"/>
          <w:szCs w:val="28"/>
        </w:rPr>
        <w:t xml:space="preserve"> </w:t>
      </w:r>
      <w:r w:rsidRPr="006C0494">
        <w:rPr>
          <w:sz w:val="28"/>
          <w:szCs w:val="28"/>
        </w:rPr>
        <w:t>лица</w:t>
      </w:r>
      <w:r w:rsidRPr="006C0494">
        <w:rPr>
          <w:spacing w:val="-9"/>
          <w:sz w:val="28"/>
          <w:szCs w:val="28"/>
        </w:rPr>
        <w:t xml:space="preserve"> </w:t>
      </w:r>
      <w:r w:rsidRPr="006C0494">
        <w:rPr>
          <w:sz w:val="28"/>
          <w:szCs w:val="28"/>
        </w:rPr>
        <w:t>любых</w:t>
      </w:r>
      <w:r w:rsidRPr="006C0494">
        <w:rPr>
          <w:spacing w:val="-9"/>
          <w:sz w:val="28"/>
          <w:szCs w:val="28"/>
        </w:rPr>
        <w:t xml:space="preserve"> </w:t>
      </w:r>
      <w:r w:rsidRPr="006C0494">
        <w:rPr>
          <w:sz w:val="28"/>
          <w:szCs w:val="28"/>
        </w:rPr>
        <w:t>организационно-правовых</w:t>
      </w:r>
      <w:r w:rsidRPr="006C0494">
        <w:rPr>
          <w:spacing w:val="-9"/>
          <w:sz w:val="28"/>
          <w:szCs w:val="28"/>
        </w:rPr>
        <w:t xml:space="preserve"> </w:t>
      </w:r>
      <w:r w:rsidRPr="006C0494">
        <w:rPr>
          <w:sz w:val="28"/>
          <w:szCs w:val="28"/>
        </w:rPr>
        <w:t>форм вне зависимости от места их государственной регистрации, занимающиеся инвестиционной</w:t>
      </w:r>
      <w:r w:rsidRPr="006C0494">
        <w:rPr>
          <w:spacing w:val="80"/>
          <w:sz w:val="28"/>
          <w:szCs w:val="28"/>
        </w:rPr>
        <w:t xml:space="preserve"> </w:t>
      </w:r>
      <w:r w:rsidRPr="006C0494">
        <w:rPr>
          <w:sz w:val="28"/>
          <w:szCs w:val="28"/>
        </w:rPr>
        <w:t>и</w:t>
      </w:r>
      <w:r w:rsidRPr="006C0494">
        <w:rPr>
          <w:spacing w:val="80"/>
          <w:sz w:val="28"/>
          <w:szCs w:val="28"/>
        </w:rPr>
        <w:t xml:space="preserve"> </w:t>
      </w:r>
      <w:r w:rsidRPr="006C0494">
        <w:rPr>
          <w:sz w:val="28"/>
          <w:szCs w:val="28"/>
        </w:rPr>
        <w:t>(или)</w:t>
      </w:r>
      <w:r w:rsidRPr="006C0494">
        <w:rPr>
          <w:spacing w:val="80"/>
          <w:sz w:val="28"/>
          <w:szCs w:val="28"/>
        </w:rPr>
        <w:t xml:space="preserve"> </w:t>
      </w:r>
      <w:r w:rsidRPr="006C0494">
        <w:rPr>
          <w:sz w:val="28"/>
          <w:szCs w:val="28"/>
        </w:rPr>
        <w:t>предпринимательской</w:t>
      </w:r>
      <w:r w:rsidRPr="006C0494">
        <w:rPr>
          <w:spacing w:val="80"/>
          <w:sz w:val="28"/>
          <w:szCs w:val="28"/>
        </w:rPr>
        <w:t xml:space="preserve"> </w:t>
      </w:r>
      <w:r w:rsidRPr="006C0494">
        <w:rPr>
          <w:sz w:val="28"/>
          <w:szCs w:val="28"/>
        </w:rPr>
        <w:t>деятельностью (далее – заявители).</w:t>
      </w:r>
    </w:p>
    <w:p w:rsidR="003E1775" w:rsidRPr="006C0494" w:rsidRDefault="003E1775" w:rsidP="003E1775">
      <w:pPr>
        <w:pStyle w:val="a5"/>
        <w:tabs>
          <w:tab w:val="left" w:pos="850"/>
        </w:tabs>
        <w:ind w:firstLine="709"/>
        <w:rPr>
          <w:spacing w:val="-2"/>
        </w:rPr>
      </w:pPr>
      <w:r w:rsidRPr="006C0494">
        <w:t>Иные</w:t>
      </w:r>
      <w:r w:rsidRPr="006C0494">
        <w:rPr>
          <w:spacing w:val="80"/>
        </w:rPr>
        <w:t xml:space="preserve"> </w:t>
      </w:r>
      <w:r w:rsidRPr="006C0494">
        <w:t>понятия,</w:t>
      </w:r>
      <w:r w:rsidRPr="006C0494">
        <w:rPr>
          <w:spacing w:val="80"/>
        </w:rPr>
        <w:t xml:space="preserve"> </w:t>
      </w:r>
      <w:r w:rsidRPr="006C0494">
        <w:t>используемые</w:t>
      </w:r>
      <w:r w:rsidRPr="006C0494">
        <w:rPr>
          <w:spacing w:val="80"/>
        </w:rPr>
        <w:t xml:space="preserve"> </w:t>
      </w:r>
      <w:r w:rsidRPr="006C0494">
        <w:t>в</w:t>
      </w:r>
      <w:r w:rsidRPr="006C0494">
        <w:rPr>
          <w:spacing w:val="80"/>
        </w:rPr>
        <w:t xml:space="preserve"> </w:t>
      </w:r>
      <w:r w:rsidRPr="006C0494">
        <w:t>настоящем</w:t>
      </w:r>
      <w:r w:rsidRPr="006C0494">
        <w:rPr>
          <w:spacing w:val="80"/>
        </w:rPr>
        <w:t xml:space="preserve"> </w:t>
      </w:r>
      <w:r w:rsidRPr="006C0494">
        <w:t>Порядке,</w:t>
      </w:r>
      <w:r w:rsidRPr="006C0494">
        <w:rPr>
          <w:spacing w:val="80"/>
        </w:rPr>
        <w:t xml:space="preserve"> </w:t>
      </w:r>
      <w:r w:rsidRPr="006C0494">
        <w:t>применяются</w:t>
      </w:r>
      <w:r w:rsidRPr="006C0494">
        <w:rPr>
          <w:spacing w:val="80"/>
        </w:rPr>
        <w:t xml:space="preserve"> </w:t>
      </w:r>
      <w:r w:rsidRPr="006C0494">
        <w:t>в значениях, определенных Методическими рекомендациями.</w:t>
      </w:r>
    </w:p>
    <w:p w:rsidR="003E1775" w:rsidRPr="006C0494" w:rsidRDefault="003E1775" w:rsidP="003E1775">
      <w:pPr>
        <w:tabs>
          <w:tab w:val="left" w:pos="850"/>
        </w:tabs>
        <w:ind w:right="140" w:firstLine="709"/>
        <w:jc w:val="both"/>
        <w:rPr>
          <w:sz w:val="28"/>
        </w:rPr>
      </w:pPr>
      <w:r w:rsidRPr="006C0494">
        <w:rPr>
          <w:sz w:val="28"/>
        </w:rPr>
        <w:t>3. Основными целями формирования и развития механизма обратной связи являются повышение скорости рассмотрения обращений и контроль качества подготовки ответов на обращения исполнителями.</w:t>
      </w:r>
    </w:p>
    <w:p w:rsidR="003E1775" w:rsidRPr="006C0494" w:rsidRDefault="003E1775" w:rsidP="003E1775">
      <w:pPr>
        <w:tabs>
          <w:tab w:val="left" w:pos="850"/>
        </w:tabs>
        <w:ind w:right="140" w:firstLine="709"/>
        <w:jc w:val="both"/>
        <w:rPr>
          <w:sz w:val="28"/>
        </w:rPr>
      </w:pPr>
      <w:r w:rsidRPr="006C0494">
        <w:rPr>
          <w:sz w:val="28"/>
        </w:rPr>
        <w:t>4. Основными задачами формирования и развития механизма обратной связи являются:</w:t>
      </w:r>
    </w:p>
    <w:p w:rsidR="003E1775" w:rsidRPr="006C0494" w:rsidRDefault="003E1775" w:rsidP="003E1775">
      <w:pPr>
        <w:pStyle w:val="a5"/>
        <w:tabs>
          <w:tab w:val="left" w:pos="850"/>
        </w:tabs>
        <w:ind w:firstLine="709"/>
      </w:pPr>
      <w:r w:rsidRPr="006C0494">
        <w:t>1) создание в Новосибирской области институциональной, организационной</w:t>
      </w:r>
      <w:r w:rsidRPr="006C0494">
        <w:rPr>
          <w:spacing w:val="40"/>
        </w:rPr>
        <w:t xml:space="preserve"> </w:t>
      </w:r>
      <w:r w:rsidRPr="006C0494">
        <w:t>и</w:t>
      </w:r>
      <w:r w:rsidRPr="006C0494">
        <w:rPr>
          <w:spacing w:val="40"/>
        </w:rPr>
        <w:t xml:space="preserve"> </w:t>
      </w:r>
      <w:r w:rsidRPr="006C0494">
        <w:t>технической</w:t>
      </w:r>
      <w:r w:rsidRPr="006C0494">
        <w:rPr>
          <w:spacing w:val="40"/>
        </w:rPr>
        <w:t xml:space="preserve"> </w:t>
      </w:r>
      <w:r w:rsidRPr="006C0494">
        <w:t>базы,</w:t>
      </w:r>
      <w:r w:rsidRPr="006C0494">
        <w:rPr>
          <w:spacing w:val="40"/>
        </w:rPr>
        <w:t xml:space="preserve"> </w:t>
      </w:r>
      <w:r w:rsidRPr="006C0494">
        <w:t>обеспечивающей</w:t>
      </w:r>
      <w:r w:rsidRPr="006C0494">
        <w:rPr>
          <w:spacing w:val="40"/>
        </w:rPr>
        <w:t xml:space="preserve"> </w:t>
      </w:r>
      <w:r w:rsidRPr="006C0494">
        <w:t>системный</w:t>
      </w:r>
      <w:r w:rsidRPr="006C0494">
        <w:rPr>
          <w:spacing w:val="40"/>
        </w:rPr>
        <w:t xml:space="preserve"> </w:t>
      </w:r>
      <w:r w:rsidRPr="006C0494">
        <w:t>подход к взаимодействию государства и заявителей;</w:t>
      </w:r>
    </w:p>
    <w:p w:rsidR="003E1775" w:rsidRPr="006C0494" w:rsidRDefault="003E1775" w:rsidP="003E1775">
      <w:pPr>
        <w:pStyle w:val="a5"/>
        <w:tabs>
          <w:tab w:val="left" w:pos="850"/>
        </w:tabs>
        <w:ind w:firstLine="709"/>
      </w:pPr>
      <w:r w:rsidRPr="006C0494">
        <w:t>2) установление и анализ причин существующих и потенциальных проблем заявителей, возникающих при ведении инвестиционной и (или) предпринимательской деятельности в Новосибирской области, для их решения и предупреждения.</w:t>
      </w:r>
    </w:p>
    <w:p w:rsidR="003E1775" w:rsidRPr="006C0494" w:rsidRDefault="003E1775" w:rsidP="003E1775">
      <w:pPr>
        <w:tabs>
          <w:tab w:val="left" w:pos="850"/>
        </w:tabs>
        <w:ind w:right="140" w:firstLine="709"/>
        <w:jc w:val="both"/>
        <w:rPr>
          <w:sz w:val="28"/>
        </w:rPr>
      </w:pPr>
      <w:r w:rsidRPr="006C0494">
        <w:rPr>
          <w:sz w:val="28"/>
        </w:rPr>
        <w:t>5. Специализированным программным обеспечением механизма обратной связи на территории Новосибирской области является Платформа обратной</w:t>
      </w:r>
      <w:r w:rsidRPr="006C0494">
        <w:rPr>
          <w:spacing w:val="80"/>
          <w:sz w:val="28"/>
          <w:szCs w:val="28"/>
        </w:rPr>
        <w:t xml:space="preserve"> </w:t>
      </w:r>
      <w:r w:rsidRPr="006C0494">
        <w:rPr>
          <w:sz w:val="28"/>
        </w:rPr>
        <w:t>связи</w:t>
      </w:r>
      <w:r w:rsidRPr="006C0494">
        <w:rPr>
          <w:spacing w:val="80"/>
          <w:sz w:val="28"/>
          <w:szCs w:val="28"/>
        </w:rPr>
        <w:t xml:space="preserve"> </w:t>
      </w:r>
      <w:r w:rsidRPr="006C0494">
        <w:rPr>
          <w:sz w:val="28"/>
        </w:rPr>
        <w:t>федеральной</w:t>
      </w:r>
      <w:r w:rsidRPr="006C0494">
        <w:rPr>
          <w:spacing w:val="80"/>
          <w:sz w:val="28"/>
          <w:szCs w:val="28"/>
        </w:rPr>
        <w:t xml:space="preserve"> </w:t>
      </w:r>
      <w:r w:rsidRPr="006C0494">
        <w:rPr>
          <w:sz w:val="28"/>
        </w:rPr>
        <w:t>государственной</w:t>
      </w:r>
      <w:r w:rsidRPr="006C0494">
        <w:rPr>
          <w:spacing w:val="80"/>
          <w:sz w:val="28"/>
          <w:szCs w:val="28"/>
        </w:rPr>
        <w:t xml:space="preserve"> </w:t>
      </w:r>
      <w:r w:rsidRPr="006C0494">
        <w:rPr>
          <w:sz w:val="28"/>
        </w:rPr>
        <w:t>информационной</w:t>
      </w:r>
      <w:r w:rsidRPr="006C0494">
        <w:rPr>
          <w:spacing w:val="80"/>
          <w:sz w:val="28"/>
          <w:szCs w:val="28"/>
        </w:rPr>
        <w:t xml:space="preserve"> </w:t>
      </w:r>
      <w:r w:rsidRPr="006C0494">
        <w:rPr>
          <w:sz w:val="28"/>
        </w:rPr>
        <w:t xml:space="preserve">системы </w:t>
      </w:r>
      <w:r w:rsidRPr="006C0494">
        <w:rPr>
          <w:sz w:val="28"/>
          <w:szCs w:val="28"/>
        </w:rPr>
        <w:t>«Единый портал государственных и муниципальных услуг (функций)»</w:t>
      </w:r>
      <w:r w:rsidRPr="006C0494">
        <w:rPr>
          <w:spacing w:val="80"/>
          <w:sz w:val="28"/>
          <w:szCs w:val="28"/>
        </w:rPr>
        <w:t xml:space="preserve"> </w:t>
      </w:r>
      <w:r w:rsidRPr="006C0494">
        <w:rPr>
          <w:sz w:val="28"/>
          <w:szCs w:val="28"/>
        </w:rPr>
        <w:t>(далее – ПОС).</w:t>
      </w:r>
    </w:p>
    <w:p w:rsidR="003E1775" w:rsidRPr="006C0494" w:rsidRDefault="003E1775" w:rsidP="003E1775">
      <w:pPr>
        <w:tabs>
          <w:tab w:val="left" w:pos="1259"/>
        </w:tabs>
        <w:ind w:right="140"/>
        <w:jc w:val="both"/>
        <w:rPr>
          <w:sz w:val="28"/>
          <w:szCs w:val="28"/>
        </w:rPr>
      </w:pPr>
    </w:p>
    <w:p w:rsidR="003E1775" w:rsidRPr="006C0494" w:rsidRDefault="003E1775" w:rsidP="003E1775">
      <w:pPr>
        <w:tabs>
          <w:tab w:val="left" w:pos="1929"/>
        </w:tabs>
        <w:jc w:val="center"/>
        <w:rPr>
          <w:b/>
          <w:sz w:val="28"/>
        </w:rPr>
      </w:pPr>
      <w:r w:rsidRPr="006C0494">
        <w:rPr>
          <w:b/>
          <w:bCs/>
          <w:sz w:val="28"/>
          <w:szCs w:val="28"/>
        </w:rPr>
        <w:t>II. </w:t>
      </w:r>
      <w:r w:rsidRPr="006C0494">
        <w:rPr>
          <w:b/>
          <w:sz w:val="28"/>
        </w:rPr>
        <w:t>Регламент</w:t>
      </w:r>
      <w:r w:rsidRPr="006C0494">
        <w:rPr>
          <w:b/>
          <w:spacing w:val="-5"/>
          <w:sz w:val="28"/>
        </w:rPr>
        <w:t xml:space="preserve"> </w:t>
      </w:r>
      <w:r w:rsidRPr="006C0494">
        <w:rPr>
          <w:b/>
          <w:sz w:val="28"/>
        </w:rPr>
        <w:t>функционирования</w:t>
      </w:r>
      <w:r w:rsidRPr="006C0494">
        <w:rPr>
          <w:b/>
          <w:spacing w:val="-3"/>
          <w:sz w:val="28"/>
        </w:rPr>
        <w:t xml:space="preserve"> </w:t>
      </w:r>
      <w:r w:rsidRPr="006C0494">
        <w:rPr>
          <w:b/>
          <w:sz w:val="28"/>
        </w:rPr>
        <w:t>единого</w:t>
      </w:r>
      <w:r w:rsidRPr="006C0494">
        <w:rPr>
          <w:b/>
          <w:spacing w:val="-3"/>
          <w:sz w:val="28"/>
        </w:rPr>
        <w:t xml:space="preserve"> </w:t>
      </w:r>
      <w:r w:rsidRPr="006C0494">
        <w:rPr>
          <w:b/>
          <w:spacing w:val="-2"/>
          <w:sz w:val="28"/>
        </w:rPr>
        <w:t>центра</w:t>
      </w:r>
    </w:p>
    <w:p w:rsidR="003E1775" w:rsidRPr="006C0494" w:rsidRDefault="003E1775" w:rsidP="003E1775">
      <w:pPr>
        <w:pStyle w:val="a5"/>
      </w:pPr>
    </w:p>
    <w:p w:rsidR="003E1775" w:rsidRPr="006C0494" w:rsidRDefault="003E1775" w:rsidP="003E1775">
      <w:pPr>
        <w:ind w:firstLine="709"/>
        <w:jc w:val="both"/>
        <w:rPr>
          <w:spacing w:val="-2"/>
          <w:sz w:val="28"/>
          <w:szCs w:val="28"/>
        </w:rPr>
      </w:pPr>
      <w:r w:rsidRPr="006C0494">
        <w:rPr>
          <w:sz w:val="28"/>
        </w:rPr>
        <w:t>6. Функциями</w:t>
      </w:r>
      <w:r w:rsidRPr="006C0494">
        <w:rPr>
          <w:spacing w:val="-7"/>
          <w:sz w:val="28"/>
        </w:rPr>
        <w:t xml:space="preserve"> </w:t>
      </w:r>
      <w:r w:rsidRPr="006C0494">
        <w:rPr>
          <w:sz w:val="28"/>
        </w:rPr>
        <w:t>единого</w:t>
      </w:r>
      <w:r w:rsidRPr="006C0494">
        <w:rPr>
          <w:spacing w:val="-4"/>
          <w:sz w:val="28"/>
        </w:rPr>
        <w:t xml:space="preserve"> </w:t>
      </w:r>
      <w:r w:rsidRPr="006C0494">
        <w:rPr>
          <w:sz w:val="28"/>
        </w:rPr>
        <w:t>центра</w:t>
      </w:r>
      <w:r w:rsidRPr="006C0494">
        <w:rPr>
          <w:spacing w:val="-4"/>
          <w:sz w:val="28"/>
        </w:rPr>
        <w:t xml:space="preserve"> я</w:t>
      </w:r>
      <w:r w:rsidRPr="006C0494">
        <w:rPr>
          <w:spacing w:val="-2"/>
          <w:sz w:val="28"/>
        </w:rPr>
        <w:t>вляются:</w:t>
      </w:r>
    </w:p>
    <w:p w:rsidR="003E1775" w:rsidRPr="006C0494" w:rsidRDefault="003E1775" w:rsidP="003E1775">
      <w:pPr>
        <w:pStyle w:val="a5"/>
        <w:ind w:firstLine="709"/>
      </w:pPr>
      <w:r w:rsidRPr="006C0494">
        <w:t>1) прием обращений и их маршрутизация исполнителям, ответственным за подготовку ответов по существу поставленных в обращениях вопросов;</w:t>
      </w:r>
    </w:p>
    <w:p w:rsidR="003E1775" w:rsidRPr="006C0494" w:rsidRDefault="003E1775" w:rsidP="003E1775">
      <w:pPr>
        <w:pStyle w:val="a5"/>
        <w:ind w:firstLine="709"/>
      </w:pPr>
      <w:r w:rsidRPr="006C0494">
        <w:t>2) контроль</w:t>
      </w:r>
      <w:r w:rsidRPr="006C0494">
        <w:rPr>
          <w:spacing w:val="80"/>
        </w:rPr>
        <w:t xml:space="preserve"> </w:t>
      </w:r>
      <w:r w:rsidRPr="006C0494">
        <w:t>за</w:t>
      </w:r>
      <w:r w:rsidRPr="006C0494">
        <w:rPr>
          <w:spacing w:val="80"/>
        </w:rPr>
        <w:t xml:space="preserve"> </w:t>
      </w:r>
      <w:r w:rsidRPr="006C0494">
        <w:t>соблюдением</w:t>
      </w:r>
      <w:r w:rsidRPr="006C0494">
        <w:rPr>
          <w:spacing w:val="80"/>
        </w:rPr>
        <w:t xml:space="preserve"> </w:t>
      </w:r>
      <w:r w:rsidRPr="006C0494">
        <w:t>сроков</w:t>
      </w:r>
      <w:r w:rsidRPr="006C0494">
        <w:rPr>
          <w:spacing w:val="80"/>
        </w:rPr>
        <w:t xml:space="preserve"> </w:t>
      </w:r>
      <w:r w:rsidRPr="006C0494">
        <w:t>подготовки</w:t>
      </w:r>
      <w:r w:rsidRPr="006C0494">
        <w:rPr>
          <w:spacing w:val="80"/>
        </w:rPr>
        <w:t xml:space="preserve"> </w:t>
      </w:r>
      <w:r w:rsidRPr="006C0494">
        <w:t>ответов</w:t>
      </w:r>
      <w:r w:rsidRPr="006C0494">
        <w:rPr>
          <w:spacing w:val="40"/>
        </w:rPr>
        <w:t xml:space="preserve"> </w:t>
      </w:r>
      <w:r w:rsidRPr="006C0494">
        <w:t>на обращения исполнителями;</w:t>
      </w:r>
    </w:p>
    <w:p w:rsidR="003E1775" w:rsidRPr="006C0494" w:rsidRDefault="003E1775" w:rsidP="003E1775">
      <w:pPr>
        <w:pStyle w:val="a5"/>
        <w:ind w:firstLine="709"/>
      </w:pPr>
      <w:r w:rsidRPr="006C0494">
        <w:t>3) выявление системных вопросов;</w:t>
      </w:r>
    </w:p>
    <w:p w:rsidR="003E1775" w:rsidRPr="006C0494" w:rsidRDefault="003E1775" w:rsidP="003E1775">
      <w:pPr>
        <w:pStyle w:val="a5"/>
        <w:ind w:firstLine="709"/>
      </w:pPr>
      <w:r w:rsidRPr="006C0494">
        <w:lastRenderedPageBreak/>
        <w:t>4) выявление</w:t>
      </w:r>
      <w:r w:rsidRPr="006C0494">
        <w:rPr>
          <w:spacing w:val="80"/>
        </w:rPr>
        <w:t xml:space="preserve"> </w:t>
      </w:r>
      <w:r w:rsidRPr="006C0494">
        <w:t>удовлетворенности</w:t>
      </w:r>
      <w:r w:rsidRPr="006C0494">
        <w:rPr>
          <w:spacing w:val="80"/>
        </w:rPr>
        <w:t xml:space="preserve"> </w:t>
      </w:r>
      <w:r w:rsidRPr="006C0494">
        <w:t>заявителей</w:t>
      </w:r>
      <w:r w:rsidRPr="006C0494">
        <w:rPr>
          <w:spacing w:val="80"/>
        </w:rPr>
        <w:t xml:space="preserve"> </w:t>
      </w:r>
      <w:r w:rsidRPr="006C0494">
        <w:t>полученным</w:t>
      </w:r>
      <w:r w:rsidRPr="006C0494">
        <w:rPr>
          <w:spacing w:val="80"/>
        </w:rPr>
        <w:t xml:space="preserve"> </w:t>
      </w:r>
      <w:r w:rsidRPr="006C0494">
        <w:t>ответом на обращение, анализ обращений, получивших низкую оценку удовлетворенности и (или) поступивших от заявителей на повторное рассмотрение,</w:t>
      </w:r>
      <w:r w:rsidRPr="006C0494">
        <w:rPr>
          <w:spacing w:val="40"/>
        </w:rPr>
        <w:t xml:space="preserve"> </w:t>
      </w:r>
      <w:r w:rsidRPr="006C0494">
        <w:t>в</w:t>
      </w:r>
      <w:r w:rsidRPr="006C0494">
        <w:rPr>
          <w:spacing w:val="40"/>
        </w:rPr>
        <w:t xml:space="preserve"> </w:t>
      </w:r>
      <w:r w:rsidRPr="006C0494">
        <w:t>том</w:t>
      </w:r>
      <w:r w:rsidRPr="006C0494">
        <w:rPr>
          <w:spacing w:val="40"/>
        </w:rPr>
        <w:t xml:space="preserve"> </w:t>
      </w:r>
      <w:r w:rsidRPr="006C0494">
        <w:t>числе</w:t>
      </w:r>
      <w:r w:rsidRPr="006C0494">
        <w:rPr>
          <w:spacing w:val="40"/>
        </w:rPr>
        <w:t xml:space="preserve"> </w:t>
      </w:r>
      <w:r w:rsidRPr="006C0494">
        <w:t>в</w:t>
      </w:r>
      <w:r w:rsidRPr="006C0494">
        <w:rPr>
          <w:spacing w:val="40"/>
        </w:rPr>
        <w:t xml:space="preserve"> </w:t>
      </w:r>
      <w:r w:rsidRPr="006C0494">
        <w:t>целях</w:t>
      </w:r>
      <w:r w:rsidRPr="006C0494">
        <w:rPr>
          <w:spacing w:val="40"/>
        </w:rPr>
        <w:t xml:space="preserve"> </w:t>
      </w:r>
      <w:r w:rsidRPr="006C0494">
        <w:t>выявления</w:t>
      </w:r>
      <w:r w:rsidRPr="006C0494">
        <w:rPr>
          <w:spacing w:val="40"/>
        </w:rPr>
        <w:t xml:space="preserve"> </w:t>
      </w:r>
      <w:r w:rsidRPr="006C0494">
        <w:t>системных</w:t>
      </w:r>
      <w:r w:rsidRPr="006C0494">
        <w:rPr>
          <w:spacing w:val="40"/>
        </w:rPr>
        <w:t xml:space="preserve"> </w:t>
      </w:r>
      <w:r w:rsidRPr="006C0494">
        <w:t>проблем</w:t>
      </w:r>
      <w:r w:rsidRPr="006C0494">
        <w:rPr>
          <w:spacing w:val="80"/>
        </w:rPr>
        <w:t xml:space="preserve"> </w:t>
      </w:r>
      <w:r w:rsidRPr="006C0494">
        <w:t>и рассмотрения на заседаниях рабочей группы по рассмотрению обращений субъектов инвестиционной и предпринимательской деятельности, поступающих посредством ПОС (далее – рабочая группа), при Совете по инвестициям Новосибирской области;</w:t>
      </w:r>
    </w:p>
    <w:p w:rsidR="003E1775" w:rsidRPr="006C0494" w:rsidRDefault="003E1775" w:rsidP="003E1775">
      <w:pPr>
        <w:pStyle w:val="a5"/>
        <w:ind w:firstLine="709"/>
      </w:pPr>
      <w:r w:rsidRPr="006C0494">
        <w:t xml:space="preserve">5) формирование мотивированных предложений по актуализации </w:t>
      </w:r>
      <w:r w:rsidRPr="006C0494">
        <w:rPr>
          <w:spacing w:val="-2"/>
        </w:rPr>
        <w:t>классификатора;</w:t>
      </w:r>
    </w:p>
    <w:p w:rsidR="003E1775" w:rsidRPr="006C0494" w:rsidRDefault="003E1775" w:rsidP="003E1775">
      <w:pPr>
        <w:pStyle w:val="a5"/>
        <w:ind w:left="1" w:firstLine="709"/>
      </w:pPr>
      <w:r w:rsidRPr="006C0494">
        <w:t>6) анализ</w:t>
      </w:r>
      <w:r w:rsidRPr="006C0494">
        <w:rPr>
          <w:spacing w:val="-7"/>
        </w:rPr>
        <w:t xml:space="preserve"> </w:t>
      </w:r>
      <w:r w:rsidRPr="006C0494">
        <w:t>информации</w:t>
      </w:r>
      <w:r w:rsidRPr="006C0494">
        <w:rPr>
          <w:spacing w:val="-7"/>
        </w:rPr>
        <w:t xml:space="preserve"> </w:t>
      </w:r>
      <w:r w:rsidRPr="006C0494">
        <w:t>о</w:t>
      </w:r>
      <w:r w:rsidRPr="006C0494">
        <w:rPr>
          <w:spacing w:val="-7"/>
        </w:rPr>
        <w:t xml:space="preserve"> </w:t>
      </w:r>
      <w:proofErr w:type="gramStart"/>
      <w:r w:rsidRPr="006C0494">
        <w:t>рассмотренных</w:t>
      </w:r>
      <w:r w:rsidRPr="006C0494">
        <w:rPr>
          <w:spacing w:val="-7"/>
        </w:rPr>
        <w:t xml:space="preserve"> </w:t>
      </w:r>
      <w:r w:rsidRPr="006C0494">
        <w:t>обращениях</w:t>
      </w:r>
      <w:proofErr w:type="gramEnd"/>
      <w:r w:rsidRPr="006C0494">
        <w:rPr>
          <w:spacing w:val="-7"/>
        </w:rPr>
        <w:t xml:space="preserve"> </w:t>
      </w:r>
      <w:r w:rsidRPr="006C0494">
        <w:t>и</w:t>
      </w:r>
      <w:r w:rsidRPr="006C0494">
        <w:rPr>
          <w:spacing w:val="-7"/>
        </w:rPr>
        <w:t xml:space="preserve"> </w:t>
      </w:r>
      <w:r w:rsidRPr="006C0494">
        <w:t>подготовка</w:t>
      </w:r>
      <w:r w:rsidRPr="006C0494">
        <w:rPr>
          <w:spacing w:val="-7"/>
        </w:rPr>
        <w:t xml:space="preserve"> </w:t>
      </w:r>
      <w:r w:rsidRPr="006C0494">
        <w:t>отчетов путем выгрузки информации об обращениях из ПОС.</w:t>
      </w:r>
    </w:p>
    <w:p w:rsidR="003E1775" w:rsidRPr="006C0494" w:rsidRDefault="003E1775" w:rsidP="003E1775">
      <w:pPr>
        <w:pStyle w:val="a5"/>
        <w:ind w:left="1" w:firstLine="709"/>
        <w:rPr>
          <w:spacing w:val="-2"/>
        </w:rPr>
      </w:pPr>
      <w:r w:rsidRPr="006C0494">
        <w:t xml:space="preserve">7. Куратором единого центра является первый заместитель Председателя Правительства Новосибирской области, отвечающий в соответствии с распределением полномочий между заместителями Губернатора Новосибирской области и заместителями Председателя Правительства Новосибирской области, утвержденным постановлением Губернатора Новосибирской области от 01.10.2018 № 195 «О распределении полномочий между заместителями Губернатора Новосибирской области и заместителями Председателя Правительства Новосибирской области», за формирование решений в сфере экономики и инвестиционной политики (далее – Куратор). </w:t>
      </w:r>
    </w:p>
    <w:p w:rsidR="003E1775" w:rsidRPr="006C0494" w:rsidRDefault="003E1775" w:rsidP="003E1775">
      <w:pPr>
        <w:pStyle w:val="a5"/>
        <w:ind w:left="1" w:firstLine="709"/>
        <w:rPr>
          <w:spacing w:val="-2"/>
        </w:rPr>
      </w:pPr>
      <w:r w:rsidRPr="006C0494">
        <w:rPr>
          <w:spacing w:val="-2"/>
        </w:rPr>
        <w:t xml:space="preserve">Куратор </w:t>
      </w:r>
      <w:r w:rsidRPr="006C0494">
        <w:t>обеспечивает контроль за реализацией механизма обратной связи в Новосибирской области.</w:t>
      </w:r>
    </w:p>
    <w:p w:rsidR="003E1775" w:rsidRPr="006C0494" w:rsidRDefault="003E1775" w:rsidP="003E1775">
      <w:pPr>
        <w:tabs>
          <w:tab w:val="left" w:pos="1398"/>
        </w:tabs>
        <w:ind w:right="140" w:firstLine="709"/>
        <w:jc w:val="both"/>
        <w:rPr>
          <w:sz w:val="28"/>
          <w:szCs w:val="28"/>
        </w:rPr>
      </w:pPr>
      <w:r w:rsidRPr="006C0494">
        <w:rPr>
          <w:sz w:val="28"/>
        </w:rPr>
        <w:t>8. Руководство единым центром осуществляется исполнительным руководителем, функции которого выполняет министр экономического развития Новосибирской области.</w:t>
      </w:r>
    </w:p>
    <w:p w:rsidR="003E1775" w:rsidRPr="006C0494" w:rsidRDefault="003E1775" w:rsidP="003E1775">
      <w:pPr>
        <w:tabs>
          <w:tab w:val="left" w:pos="1398"/>
        </w:tabs>
        <w:ind w:right="140" w:firstLine="709"/>
        <w:jc w:val="both"/>
        <w:rPr>
          <w:sz w:val="28"/>
        </w:rPr>
      </w:pPr>
      <w:r w:rsidRPr="006C0494">
        <w:rPr>
          <w:sz w:val="28"/>
        </w:rPr>
        <w:t>Исполнительный руководитель:</w:t>
      </w:r>
    </w:p>
    <w:p w:rsidR="003E1775" w:rsidRPr="006C0494" w:rsidRDefault="003E1775" w:rsidP="003E1775">
      <w:pPr>
        <w:pStyle w:val="a5"/>
        <w:ind w:firstLine="709"/>
      </w:pPr>
      <w:r w:rsidRPr="006C0494">
        <w:t>1) обеспечивает организационно-техническое сопровождение деятельности единого центра;</w:t>
      </w:r>
    </w:p>
    <w:p w:rsidR="003E1775" w:rsidRPr="006C0494" w:rsidRDefault="003E1775" w:rsidP="003E1775">
      <w:pPr>
        <w:pStyle w:val="a5"/>
        <w:ind w:firstLine="709"/>
        <w:rPr>
          <w:spacing w:val="-2"/>
        </w:rPr>
      </w:pPr>
      <w:r w:rsidRPr="006C0494">
        <w:t>2) ежеквартально формирует отчет об</w:t>
      </w:r>
      <w:r w:rsidRPr="006C0494">
        <w:rPr>
          <w:spacing w:val="-6"/>
        </w:rPr>
        <w:t xml:space="preserve"> </w:t>
      </w:r>
      <w:r w:rsidRPr="006C0494">
        <w:t>обращениях</w:t>
      </w:r>
      <w:r w:rsidRPr="006C0494">
        <w:rPr>
          <w:spacing w:val="-6"/>
        </w:rPr>
        <w:t xml:space="preserve"> заявителей</w:t>
      </w:r>
      <w:r w:rsidRPr="006C0494">
        <w:rPr>
          <w:color w:val="000000" w:themeColor="text1"/>
        </w:rPr>
        <w:t xml:space="preserve"> с целью оценки эффективности реализации механизма обратной связи по форме согласно приложению № 1 к настоящему Порядку (дал</w:t>
      </w:r>
      <w:r w:rsidRPr="006C0494">
        <w:t>ее – отчет)</w:t>
      </w:r>
      <w:r w:rsidRPr="006C0494">
        <w:rPr>
          <w:spacing w:val="-2"/>
        </w:rPr>
        <w:t xml:space="preserve"> и направляет его Куратору;</w:t>
      </w:r>
    </w:p>
    <w:p w:rsidR="003E1775" w:rsidRPr="006C0494" w:rsidRDefault="003E1775" w:rsidP="003E1775">
      <w:pPr>
        <w:pStyle w:val="a5"/>
        <w:ind w:firstLine="709"/>
        <w:rPr>
          <w:spacing w:val="-2"/>
        </w:rPr>
      </w:pPr>
      <w:r w:rsidRPr="006C0494">
        <w:t>3) обеспечивает методическую работу с исполнителями по рассмотрению обращений;</w:t>
      </w:r>
    </w:p>
    <w:p w:rsidR="003E1775" w:rsidRPr="006C0494" w:rsidRDefault="003E1775" w:rsidP="003E1775">
      <w:pPr>
        <w:pStyle w:val="a5"/>
        <w:ind w:firstLine="709"/>
      </w:pPr>
      <w:r w:rsidRPr="006C0494">
        <w:t>4) обеспечивает на постоянной основе общую координацию деятельности единого центра;</w:t>
      </w:r>
    </w:p>
    <w:p w:rsidR="003E1775" w:rsidRPr="006C0494" w:rsidRDefault="003E1775" w:rsidP="003E1775">
      <w:pPr>
        <w:tabs>
          <w:tab w:val="left" w:pos="1350"/>
          <w:tab w:val="left" w:pos="3629"/>
          <w:tab w:val="left" w:pos="5554"/>
          <w:tab w:val="left" w:pos="6832"/>
          <w:tab w:val="left" w:pos="8126"/>
        </w:tabs>
        <w:ind w:right="140" w:firstLine="709"/>
        <w:jc w:val="both"/>
        <w:rPr>
          <w:sz w:val="28"/>
          <w:szCs w:val="28"/>
        </w:rPr>
      </w:pPr>
      <w:r w:rsidRPr="006C0494">
        <w:rPr>
          <w:sz w:val="28"/>
          <w:szCs w:val="28"/>
        </w:rPr>
        <w:t xml:space="preserve">5) представляет Куратору и исполнителям материалы о выявленных системных вопросах; </w:t>
      </w:r>
    </w:p>
    <w:p w:rsidR="003E1775" w:rsidRPr="006C0494" w:rsidRDefault="003E1775" w:rsidP="003E1775">
      <w:pPr>
        <w:tabs>
          <w:tab w:val="left" w:pos="1350"/>
          <w:tab w:val="left" w:pos="3629"/>
          <w:tab w:val="left" w:pos="5554"/>
          <w:tab w:val="left" w:pos="6832"/>
          <w:tab w:val="left" w:pos="8126"/>
        </w:tabs>
        <w:ind w:right="140" w:firstLine="709"/>
        <w:jc w:val="both"/>
        <w:rPr>
          <w:sz w:val="28"/>
          <w:szCs w:val="28"/>
        </w:rPr>
      </w:pPr>
      <w:r w:rsidRPr="006C0494">
        <w:rPr>
          <w:sz w:val="28"/>
          <w:szCs w:val="28"/>
        </w:rPr>
        <w:t>6) несет персональную ответственность за исполнение функций единого центра в пределах компетенции.</w:t>
      </w:r>
    </w:p>
    <w:p w:rsidR="003E1775" w:rsidRPr="006C0494" w:rsidRDefault="003E1775" w:rsidP="003E1775">
      <w:pPr>
        <w:tabs>
          <w:tab w:val="left" w:pos="1438"/>
        </w:tabs>
        <w:ind w:right="140" w:firstLine="709"/>
        <w:jc w:val="both"/>
        <w:rPr>
          <w:sz w:val="28"/>
        </w:rPr>
      </w:pPr>
      <w:r w:rsidRPr="006C0494">
        <w:rPr>
          <w:sz w:val="28"/>
        </w:rPr>
        <w:t>9. Технический руководитель, функции которого выполняет министр цифрового развития и связи</w:t>
      </w:r>
      <w:r w:rsidRPr="006C0494">
        <w:rPr>
          <w:sz w:val="28"/>
          <w:szCs w:val="28"/>
        </w:rPr>
        <w:t xml:space="preserve"> Новосибирской области</w:t>
      </w:r>
      <w:r w:rsidRPr="006C0494">
        <w:rPr>
          <w:sz w:val="28"/>
        </w:rPr>
        <w:t>:</w:t>
      </w:r>
    </w:p>
    <w:p w:rsidR="003E1775" w:rsidRPr="006C0494" w:rsidRDefault="003E1775" w:rsidP="003E1775">
      <w:pPr>
        <w:pStyle w:val="a5"/>
        <w:ind w:firstLine="709"/>
      </w:pPr>
      <w:r w:rsidRPr="006C0494">
        <w:rPr>
          <w:rFonts w:eastAsia="Calibri"/>
          <w:sz w:val="26"/>
          <w:szCs w:val="26"/>
        </w:rPr>
        <w:t>1) </w:t>
      </w:r>
      <w:r w:rsidRPr="006C0494">
        <w:t>обеспечивает ежедневную операционную деятельность единого центра по выполнению функций, предусмотренных настоящим Порядком;</w:t>
      </w:r>
    </w:p>
    <w:p w:rsidR="003E1775" w:rsidRPr="006C0494" w:rsidRDefault="003E1775" w:rsidP="003E1775">
      <w:pPr>
        <w:pStyle w:val="a5"/>
        <w:ind w:firstLine="709"/>
      </w:pPr>
      <w:r w:rsidRPr="006C0494">
        <w:lastRenderedPageBreak/>
        <w:t xml:space="preserve">2) обеспечивает доступ к специализированному программному обеспечению;  </w:t>
      </w:r>
    </w:p>
    <w:p w:rsidR="003E1775" w:rsidRPr="006C0494" w:rsidRDefault="003E1775" w:rsidP="003E1775">
      <w:pPr>
        <w:pStyle w:val="a5"/>
        <w:ind w:firstLine="709"/>
      </w:pPr>
      <w:r w:rsidRPr="006C0494">
        <w:t>3) несет персональную ответственность за исполнение функций единого центра в пределах компетенции;</w:t>
      </w:r>
    </w:p>
    <w:p w:rsidR="003E1775" w:rsidRPr="006C0494" w:rsidRDefault="003E1775" w:rsidP="003E1775">
      <w:pPr>
        <w:pStyle w:val="a5"/>
        <w:ind w:firstLine="709"/>
      </w:pPr>
      <w:r w:rsidRPr="006C0494">
        <w:t>4) предоставляет исполнительному руководителю информационно-аналитические материалы по поступившим посредством специализированного программного обеспечения обращениям.</w:t>
      </w:r>
    </w:p>
    <w:p w:rsidR="003E1775" w:rsidRPr="006C0494" w:rsidRDefault="003E1775" w:rsidP="003E1775">
      <w:pPr>
        <w:tabs>
          <w:tab w:val="left" w:pos="1350"/>
          <w:tab w:val="left" w:pos="3629"/>
          <w:tab w:val="left" w:pos="5554"/>
          <w:tab w:val="left" w:pos="6832"/>
          <w:tab w:val="left" w:pos="8126"/>
        </w:tabs>
        <w:ind w:right="140"/>
        <w:jc w:val="both"/>
        <w:rPr>
          <w:sz w:val="28"/>
          <w:szCs w:val="28"/>
        </w:rPr>
      </w:pPr>
    </w:p>
    <w:p w:rsidR="003E1775" w:rsidRPr="006C0494" w:rsidRDefault="003E1775" w:rsidP="003E1775">
      <w:pPr>
        <w:pStyle w:val="a5"/>
        <w:jc w:val="center"/>
        <w:rPr>
          <w:b/>
          <w:bCs/>
        </w:rPr>
      </w:pPr>
      <w:r w:rsidRPr="006C0494">
        <w:rPr>
          <w:b/>
          <w:bCs/>
        </w:rPr>
        <w:t>III. Порядок и сроки рассмотрения обращений и системных вопросов</w:t>
      </w:r>
    </w:p>
    <w:p w:rsidR="003E1775" w:rsidRPr="006C0494" w:rsidRDefault="003E1775" w:rsidP="003E1775">
      <w:pPr>
        <w:pStyle w:val="a5"/>
        <w:jc w:val="center"/>
        <w:rPr>
          <w:bCs/>
        </w:rPr>
      </w:pPr>
    </w:p>
    <w:p w:rsidR="003E1775" w:rsidRPr="006C0494" w:rsidRDefault="003E1775" w:rsidP="003E1775">
      <w:pPr>
        <w:tabs>
          <w:tab w:val="left" w:pos="1412"/>
        </w:tabs>
        <w:ind w:right="140" w:firstLine="709"/>
        <w:jc w:val="both"/>
        <w:rPr>
          <w:sz w:val="28"/>
        </w:rPr>
      </w:pPr>
      <w:r w:rsidRPr="006C0494">
        <w:rPr>
          <w:sz w:val="28"/>
        </w:rPr>
        <w:t>10. Обращение формируется заявителем посредством ПОС в соответствии с классификатором и автоматически регистрируется в ПОС с присвоением одного из следующих типов:</w:t>
      </w:r>
    </w:p>
    <w:p w:rsidR="003E1775" w:rsidRPr="006C0494" w:rsidRDefault="003E1775" w:rsidP="003E1775">
      <w:pPr>
        <w:ind w:firstLine="709"/>
        <w:jc w:val="both"/>
        <w:rPr>
          <w:sz w:val="28"/>
        </w:rPr>
      </w:pPr>
      <w:r w:rsidRPr="006C0494">
        <w:rPr>
          <w:sz w:val="28"/>
        </w:rPr>
        <w:t>1) обращение</w:t>
      </w:r>
      <w:r w:rsidRPr="006C0494">
        <w:rPr>
          <w:spacing w:val="-5"/>
          <w:sz w:val="28"/>
        </w:rPr>
        <w:t xml:space="preserve"> </w:t>
      </w:r>
      <w:r w:rsidRPr="006C0494">
        <w:rPr>
          <w:spacing w:val="-2"/>
          <w:sz w:val="28"/>
        </w:rPr>
        <w:t>«консультация»;</w:t>
      </w:r>
    </w:p>
    <w:p w:rsidR="003E1775" w:rsidRPr="006C0494" w:rsidRDefault="003E1775" w:rsidP="003E1775">
      <w:pPr>
        <w:ind w:firstLine="709"/>
        <w:jc w:val="both"/>
        <w:rPr>
          <w:sz w:val="28"/>
        </w:rPr>
      </w:pPr>
      <w:r w:rsidRPr="006C0494">
        <w:rPr>
          <w:sz w:val="28"/>
        </w:rPr>
        <w:t>2) обращение</w:t>
      </w:r>
      <w:r w:rsidRPr="006C0494">
        <w:rPr>
          <w:spacing w:val="-5"/>
          <w:sz w:val="28"/>
        </w:rPr>
        <w:t xml:space="preserve"> </w:t>
      </w:r>
      <w:r w:rsidRPr="006C0494">
        <w:rPr>
          <w:spacing w:val="-2"/>
          <w:sz w:val="28"/>
        </w:rPr>
        <w:t>«помощь»;</w:t>
      </w:r>
    </w:p>
    <w:p w:rsidR="003E1775" w:rsidRPr="006C0494" w:rsidRDefault="003E1775" w:rsidP="003E1775">
      <w:pPr>
        <w:ind w:firstLine="709"/>
        <w:jc w:val="both"/>
        <w:rPr>
          <w:spacing w:val="-2"/>
          <w:sz w:val="28"/>
          <w:szCs w:val="28"/>
        </w:rPr>
      </w:pPr>
      <w:r w:rsidRPr="006C0494">
        <w:rPr>
          <w:sz w:val="28"/>
        </w:rPr>
        <w:t>3) обращение</w:t>
      </w:r>
      <w:r w:rsidRPr="006C0494">
        <w:rPr>
          <w:spacing w:val="-5"/>
          <w:sz w:val="28"/>
        </w:rPr>
        <w:t xml:space="preserve"> </w:t>
      </w:r>
      <w:r w:rsidRPr="006C0494">
        <w:rPr>
          <w:spacing w:val="-2"/>
          <w:sz w:val="28"/>
        </w:rPr>
        <w:t>«проблема».</w:t>
      </w:r>
    </w:p>
    <w:p w:rsidR="003E1775" w:rsidRPr="006C0494" w:rsidRDefault="003E1775" w:rsidP="003E1775">
      <w:pPr>
        <w:tabs>
          <w:tab w:val="left" w:pos="873"/>
        </w:tabs>
        <w:ind w:firstLine="709"/>
        <w:jc w:val="both"/>
        <w:rPr>
          <w:sz w:val="28"/>
          <w:szCs w:val="28"/>
        </w:rPr>
      </w:pPr>
      <w:r w:rsidRPr="006C0494">
        <w:rPr>
          <w:sz w:val="28"/>
        </w:rPr>
        <w:t>Обращения «консультация» и обращения «помощь», направленные заявителями с использованием ПОС, не</w:t>
      </w:r>
      <w:r w:rsidRPr="006C0494">
        <w:rPr>
          <w:spacing w:val="80"/>
          <w:sz w:val="28"/>
        </w:rPr>
        <w:t xml:space="preserve"> </w:t>
      </w:r>
      <w:r w:rsidRPr="006C0494">
        <w:rPr>
          <w:sz w:val="28"/>
        </w:rPr>
        <w:t>являются</w:t>
      </w:r>
      <w:r w:rsidRPr="006C0494">
        <w:rPr>
          <w:spacing w:val="80"/>
          <w:sz w:val="28"/>
        </w:rPr>
        <w:t xml:space="preserve"> </w:t>
      </w:r>
      <w:r w:rsidRPr="006C0494">
        <w:rPr>
          <w:sz w:val="28"/>
        </w:rPr>
        <w:t>обращениями</w:t>
      </w:r>
      <w:r w:rsidRPr="006C0494">
        <w:rPr>
          <w:spacing w:val="80"/>
          <w:sz w:val="28"/>
        </w:rPr>
        <w:t xml:space="preserve"> </w:t>
      </w:r>
      <w:r w:rsidRPr="006C0494">
        <w:rPr>
          <w:sz w:val="28"/>
        </w:rPr>
        <w:t>граждан в</w:t>
      </w:r>
      <w:r w:rsidRPr="006C0494">
        <w:rPr>
          <w:spacing w:val="80"/>
          <w:sz w:val="28"/>
        </w:rPr>
        <w:t> </w:t>
      </w:r>
      <w:r w:rsidRPr="006C0494">
        <w:rPr>
          <w:sz w:val="28"/>
        </w:rPr>
        <w:t>значении</w:t>
      </w:r>
      <w:r w:rsidRPr="006C0494">
        <w:rPr>
          <w:spacing w:val="80"/>
          <w:sz w:val="28"/>
        </w:rPr>
        <w:t xml:space="preserve"> </w:t>
      </w:r>
      <w:r w:rsidRPr="006C0494">
        <w:rPr>
          <w:sz w:val="28"/>
        </w:rPr>
        <w:t>понятия,</w:t>
      </w:r>
      <w:r w:rsidRPr="006C0494">
        <w:rPr>
          <w:spacing w:val="80"/>
          <w:sz w:val="28"/>
        </w:rPr>
        <w:t xml:space="preserve"> </w:t>
      </w:r>
      <w:r w:rsidRPr="006C0494">
        <w:rPr>
          <w:sz w:val="28"/>
        </w:rPr>
        <w:t>предусмотренного</w:t>
      </w:r>
      <w:r w:rsidRPr="006C0494">
        <w:rPr>
          <w:spacing w:val="80"/>
          <w:sz w:val="28"/>
        </w:rPr>
        <w:t xml:space="preserve"> </w:t>
      </w:r>
      <w:r w:rsidRPr="006C0494">
        <w:rPr>
          <w:sz w:val="28"/>
        </w:rPr>
        <w:t>Федеральным</w:t>
      </w:r>
      <w:r w:rsidRPr="006C0494">
        <w:rPr>
          <w:spacing w:val="80"/>
          <w:sz w:val="28"/>
        </w:rPr>
        <w:t xml:space="preserve"> </w:t>
      </w:r>
      <w:r w:rsidRPr="006C0494">
        <w:rPr>
          <w:sz w:val="28"/>
        </w:rPr>
        <w:t>законом</w:t>
      </w:r>
      <w:r w:rsidRPr="006C0494">
        <w:rPr>
          <w:spacing w:val="80"/>
          <w:sz w:val="28"/>
        </w:rPr>
        <w:t xml:space="preserve"> </w:t>
      </w:r>
      <w:r w:rsidRPr="006C0494">
        <w:rPr>
          <w:sz w:val="28"/>
        </w:rPr>
        <w:t xml:space="preserve">от 02.05.2006 </w:t>
      </w:r>
      <w:r w:rsidRPr="006C0494">
        <w:rPr>
          <w:sz w:val="28"/>
        </w:rPr>
        <w:br/>
        <w:t xml:space="preserve">№ 59-ФЗ «О порядке рассмотрения обращений граждан Российской Федерации» (далее – Федеральный закон «О порядке рассмотрения обращений граждан РФ»), если иное не предусмотрено Правительством Российской Федерации. Обработка обращений </w:t>
      </w:r>
      <w:r w:rsidRPr="006C0494">
        <w:rPr>
          <w:spacing w:val="-2"/>
          <w:sz w:val="28"/>
        </w:rPr>
        <w:t xml:space="preserve">«проблема», направленных </w:t>
      </w:r>
      <w:r w:rsidRPr="006C0494">
        <w:rPr>
          <w:sz w:val="28"/>
        </w:rPr>
        <w:t>заявителями с использованием ПОС, осуществляется в порядке, установленном Федеральным законом «О порядке рассмотрения обращений граждан РФ».</w:t>
      </w:r>
    </w:p>
    <w:p w:rsidR="003E1775" w:rsidRPr="006C0494" w:rsidRDefault="003E1775" w:rsidP="003E1775">
      <w:pPr>
        <w:tabs>
          <w:tab w:val="left" w:pos="1262"/>
        </w:tabs>
        <w:ind w:right="140" w:firstLine="709"/>
        <w:jc w:val="both"/>
        <w:rPr>
          <w:sz w:val="28"/>
          <w:szCs w:val="28"/>
        </w:rPr>
      </w:pPr>
      <w:r w:rsidRPr="006C0494">
        <w:rPr>
          <w:sz w:val="28"/>
          <w:szCs w:val="28"/>
        </w:rPr>
        <w:t>11. Каналами обратной связи для заявителей являются:</w:t>
      </w:r>
    </w:p>
    <w:p w:rsidR="003E1775" w:rsidRPr="006C0494" w:rsidRDefault="003E1775" w:rsidP="003E1775">
      <w:pPr>
        <w:tabs>
          <w:tab w:val="left" w:pos="1262"/>
        </w:tabs>
        <w:ind w:right="140" w:firstLine="709"/>
        <w:jc w:val="both"/>
        <w:rPr>
          <w:sz w:val="28"/>
          <w:szCs w:val="28"/>
        </w:rPr>
      </w:pPr>
      <w:r w:rsidRPr="006C0494">
        <w:rPr>
          <w:sz w:val="28"/>
          <w:szCs w:val="28"/>
        </w:rPr>
        <w:t>1) Инвестиционный портал Новосибирской области;</w:t>
      </w:r>
    </w:p>
    <w:p w:rsidR="003E1775" w:rsidRPr="006C0494" w:rsidRDefault="003E1775" w:rsidP="003E1775">
      <w:pPr>
        <w:tabs>
          <w:tab w:val="left" w:pos="1262"/>
        </w:tabs>
        <w:ind w:right="140" w:firstLine="709"/>
        <w:jc w:val="both"/>
        <w:rPr>
          <w:sz w:val="28"/>
          <w:szCs w:val="28"/>
        </w:rPr>
      </w:pPr>
      <w:r w:rsidRPr="006C0494">
        <w:rPr>
          <w:sz w:val="28"/>
          <w:szCs w:val="28"/>
        </w:rPr>
        <w:t>2) официальный сайт департамента имущества и земельных отношений Новосибирской области;</w:t>
      </w:r>
    </w:p>
    <w:p w:rsidR="003E1775" w:rsidRPr="006C0494" w:rsidRDefault="003E1775" w:rsidP="003E1775">
      <w:pPr>
        <w:tabs>
          <w:tab w:val="left" w:pos="1262"/>
        </w:tabs>
        <w:ind w:right="140" w:firstLine="709"/>
        <w:jc w:val="both"/>
        <w:rPr>
          <w:sz w:val="28"/>
          <w:szCs w:val="28"/>
        </w:rPr>
      </w:pPr>
      <w:r w:rsidRPr="006C0494">
        <w:rPr>
          <w:sz w:val="28"/>
          <w:szCs w:val="28"/>
        </w:rPr>
        <w:t>3) официальный сайт министерства культуры Новосибирской области;</w:t>
      </w:r>
    </w:p>
    <w:p w:rsidR="003E1775" w:rsidRPr="006C0494" w:rsidRDefault="003E1775" w:rsidP="003E1775">
      <w:pPr>
        <w:tabs>
          <w:tab w:val="left" w:pos="1262"/>
        </w:tabs>
        <w:ind w:right="140" w:firstLine="709"/>
        <w:jc w:val="both"/>
        <w:rPr>
          <w:sz w:val="28"/>
          <w:szCs w:val="28"/>
        </w:rPr>
      </w:pPr>
      <w:r w:rsidRPr="006C0494">
        <w:rPr>
          <w:sz w:val="28"/>
          <w:szCs w:val="28"/>
        </w:rPr>
        <w:t>4) официальный сайт министерства науки и инновационной политики Новосибирской области;</w:t>
      </w:r>
    </w:p>
    <w:p w:rsidR="003E1775" w:rsidRPr="006C0494" w:rsidRDefault="003E1775" w:rsidP="003E1775">
      <w:pPr>
        <w:tabs>
          <w:tab w:val="left" w:pos="1262"/>
        </w:tabs>
        <w:ind w:right="140" w:firstLine="709"/>
        <w:jc w:val="both"/>
        <w:rPr>
          <w:sz w:val="28"/>
          <w:szCs w:val="28"/>
        </w:rPr>
      </w:pPr>
      <w:r w:rsidRPr="006C0494">
        <w:rPr>
          <w:sz w:val="28"/>
          <w:szCs w:val="28"/>
        </w:rPr>
        <w:t>5) официальный сайт министерства природных ресурсов и экологии Новосибирской области;</w:t>
      </w:r>
    </w:p>
    <w:p w:rsidR="003E1775" w:rsidRPr="006C0494" w:rsidRDefault="003E1775" w:rsidP="003E1775">
      <w:pPr>
        <w:tabs>
          <w:tab w:val="left" w:pos="1262"/>
        </w:tabs>
        <w:ind w:right="140" w:firstLine="709"/>
        <w:jc w:val="both"/>
        <w:rPr>
          <w:sz w:val="28"/>
          <w:szCs w:val="28"/>
        </w:rPr>
      </w:pPr>
      <w:r w:rsidRPr="006C0494">
        <w:rPr>
          <w:sz w:val="28"/>
          <w:szCs w:val="28"/>
        </w:rPr>
        <w:t>6) официальный сайт министерства промышленности, торговли и развития предпринимательства Новосибирской области;</w:t>
      </w:r>
    </w:p>
    <w:p w:rsidR="003E1775" w:rsidRPr="006C0494" w:rsidRDefault="003E1775" w:rsidP="003E1775">
      <w:pPr>
        <w:tabs>
          <w:tab w:val="left" w:pos="1262"/>
        </w:tabs>
        <w:ind w:right="140" w:firstLine="709"/>
        <w:jc w:val="both"/>
        <w:rPr>
          <w:sz w:val="28"/>
          <w:szCs w:val="28"/>
        </w:rPr>
      </w:pPr>
      <w:r w:rsidRPr="006C0494">
        <w:rPr>
          <w:sz w:val="28"/>
          <w:szCs w:val="28"/>
        </w:rPr>
        <w:t>7) официальный сайт министерства сельского хозяйства Новосибирской области;</w:t>
      </w:r>
    </w:p>
    <w:p w:rsidR="003E1775" w:rsidRPr="006C0494" w:rsidRDefault="003E1775" w:rsidP="003E1775">
      <w:pPr>
        <w:tabs>
          <w:tab w:val="left" w:pos="1262"/>
        </w:tabs>
        <w:ind w:right="140" w:firstLine="709"/>
        <w:jc w:val="both"/>
        <w:rPr>
          <w:sz w:val="28"/>
          <w:szCs w:val="28"/>
        </w:rPr>
      </w:pPr>
      <w:r w:rsidRPr="006C0494">
        <w:rPr>
          <w:sz w:val="28"/>
          <w:szCs w:val="28"/>
        </w:rPr>
        <w:t>8) официальный сайт министерства спорта Новосибирской области;</w:t>
      </w:r>
    </w:p>
    <w:p w:rsidR="003E1775" w:rsidRPr="006C0494" w:rsidRDefault="003E1775" w:rsidP="003E1775">
      <w:pPr>
        <w:tabs>
          <w:tab w:val="left" w:pos="1262"/>
        </w:tabs>
        <w:ind w:right="140" w:firstLine="709"/>
        <w:jc w:val="both"/>
        <w:rPr>
          <w:sz w:val="28"/>
          <w:szCs w:val="28"/>
        </w:rPr>
      </w:pPr>
      <w:r w:rsidRPr="006C0494">
        <w:rPr>
          <w:sz w:val="28"/>
          <w:szCs w:val="28"/>
        </w:rPr>
        <w:t>9) официальный сайт министерства строительства Новосибирской области;</w:t>
      </w:r>
    </w:p>
    <w:p w:rsidR="003E1775" w:rsidRPr="006C0494" w:rsidRDefault="003E1775" w:rsidP="003E1775">
      <w:pPr>
        <w:tabs>
          <w:tab w:val="left" w:pos="1262"/>
        </w:tabs>
        <w:ind w:right="140" w:firstLine="709"/>
        <w:jc w:val="both"/>
        <w:rPr>
          <w:sz w:val="28"/>
          <w:szCs w:val="28"/>
        </w:rPr>
      </w:pPr>
      <w:r w:rsidRPr="006C0494">
        <w:rPr>
          <w:sz w:val="28"/>
          <w:szCs w:val="28"/>
        </w:rPr>
        <w:lastRenderedPageBreak/>
        <w:t>10) официальный сайт министерства транспорта и дорожного хозяйства Новосибирской области;</w:t>
      </w:r>
    </w:p>
    <w:p w:rsidR="003E1775" w:rsidRPr="006C0494" w:rsidRDefault="003E1775" w:rsidP="003E1775">
      <w:pPr>
        <w:tabs>
          <w:tab w:val="left" w:pos="1262"/>
        </w:tabs>
        <w:ind w:right="140" w:firstLine="709"/>
        <w:jc w:val="both"/>
        <w:rPr>
          <w:sz w:val="28"/>
          <w:szCs w:val="28"/>
        </w:rPr>
      </w:pPr>
      <w:r w:rsidRPr="006C0494">
        <w:rPr>
          <w:sz w:val="28"/>
          <w:szCs w:val="28"/>
        </w:rPr>
        <w:t>11) официальный сайт министерства труда и социального развития Новосибирской области;</w:t>
      </w:r>
    </w:p>
    <w:p w:rsidR="003E1775" w:rsidRPr="006C0494" w:rsidRDefault="003E1775" w:rsidP="003E1775">
      <w:pPr>
        <w:tabs>
          <w:tab w:val="left" w:pos="1262"/>
        </w:tabs>
        <w:ind w:right="140" w:firstLine="709"/>
        <w:jc w:val="both"/>
        <w:rPr>
          <w:sz w:val="28"/>
          <w:szCs w:val="28"/>
        </w:rPr>
      </w:pPr>
      <w:r w:rsidRPr="006C0494">
        <w:rPr>
          <w:sz w:val="28"/>
          <w:szCs w:val="28"/>
        </w:rPr>
        <w:t>12) официальный сайт министерства экономического развития Новосибирской области;</w:t>
      </w:r>
    </w:p>
    <w:p w:rsidR="003E1775" w:rsidRPr="006C0494" w:rsidRDefault="003E1775" w:rsidP="003E1775">
      <w:pPr>
        <w:tabs>
          <w:tab w:val="left" w:pos="1262"/>
        </w:tabs>
        <w:ind w:right="140" w:firstLine="709"/>
        <w:jc w:val="both"/>
        <w:rPr>
          <w:sz w:val="28"/>
          <w:szCs w:val="28"/>
        </w:rPr>
      </w:pPr>
      <w:r w:rsidRPr="006C0494">
        <w:rPr>
          <w:sz w:val="28"/>
          <w:szCs w:val="28"/>
        </w:rPr>
        <w:t>13) официальный сайт Правительства Новосибирской области;</w:t>
      </w:r>
    </w:p>
    <w:p w:rsidR="003E1775" w:rsidRPr="006C0494" w:rsidRDefault="003E1775" w:rsidP="003E1775">
      <w:pPr>
        <w:tabs>
          <w:tab w:val="left" w:pos="1262"/>
          <w:tab w:val="left" w:pos="7765"/>
        </w:tabs>
        <w:ind w:right="140" w:firstLine="709"/>
        <w:jc w:val="both"/>
        <w:rPr>
          <w:sz w:val="28"/>
          <w:szCs w:val="28"/>
        </w:rPr>
      </w:pPr>
      <w:r w:rsidRPr="006C0494">
        <w:rPr>
          <w:sz w:val="28"/>
          <w:szCs w:val="28"/>
        </w:rPr>
        <w:t>14) </w:t>
      </w:r>
      <w:r w:rsidRPr="006C0494">
        <w:rPr>
          <w:sz w:val="28"/>
        </w:rPr>
        <w:t>федеральная</w:t>
      </w:r>
      <w:r w:rsidRPr="006C0494">
        <w:rPr>
          <w:spacing w:val="80"/>
          <w:sz w:val="28"/>
          <w:szCs w:val="28"/>
        </w:rPr>
        <w:t xml:space="preserve"> </w:t>
      </w:r>
      <w:r w:rsidRPr="006C0494">
        <w:rPr>
          <w:sz w:val="28"/>
        </w:rPr>
        <w:t>государственная</w:t>
      </w:r>
      <w:r w:rsidRPr="006C0494">
        <w:rPr>
          <w:spacing w:val="80"/>
          <w:sz w:val="28"/>
          <w:szCs w:val="28"/>
        </w:rPr>
        <w:t xml:space="preserve"> </w:t>
      </w:r>
      <w:r w:rsidRPr="006C0494">
        <w:rPr>
          <w:sz w:val="28"/>
        </w:rPr>
        <w:t xml:space="preserve">информационная система </w:t>
      </w:r>
      <w:r w:rsidRPr="006C0494">
        <w:rPr>
          <w:sz w:val="28"/>
          <w:szCs w:val="28"/>
        </w:rPr>
        <w:t>«Единый портал государственных и муниципальных услуг (функций)» (далее – Единый портал).</w:t>
      </w:r>
    </w:p>
    <w:p w:rsidR="003E1775" w:rsidRPr="006C0494" w:rsidRDefault="003E1775" w:rsidP="003E1775">
      <w:pPr>
        <w:tabs>
          <w:tab w:val="left" w:pos="1262"/>
          <w:tab w:val="left" w:pos="7765"/>
        </w:tabs>
        <w:ind w:right="140" w:firstLine="709"/>
        <w:jc w:val="both"/>
        <w:rPr>
          <w:sz w:val="28"/>
          <w:szCs w:val="28"/>
        </w:rPr>
      </w:pPr>
      <w:r w:rsidRPr="006C0494">
        <w:rPr>
          <w:sz w:val="28"/>
          <w:szCs w:val="28"/>
        </w:rPr>
        <w:t xml:space="preserve">Посредством каналов обратной связи, предусмотренных подпунктами 1–13 настоящего пункта, обращения формируются при помощи </w:t>
      </w:r>
      <w:proofErr w:type="spellStart"/>
      <w:r w:rsidRPr="006C0494">
        <w:rPr>
          <w:sz w:val="28"/>
          <w:szCs w:val="28"/>
        </w:rPr>
        <w:t>виджета</w:t>
      </w:r>
      <w:proofErr w:type="spellEnd"/>
      <w:r w:rsidRPr="006C0494">
        <w:rPr>
          <w:sz w:val="28"/>
          <w:szCs w:val="28"/>
        </w:rPr>
        <w:t xml:space="preserve"> ПОС.</w:t>
      </w:r>
    </w:p>
    <w:p w:rsidR="003E1775" w:rsidRPr="006C0494" w:rsidRDefault="003E1775" w:rsidP="003E1775">
      <w:pPr>
        <w:tabs>
          <w:tab w:val="left" w:pos="1316"/>
        </w:tabs>
        <w:ind w:right="140" w:firstLine="709"/>
        <w:jc w:val="both"/>
        <w:rPr>
          <w:sz w:val="28"/>
          <w:szCs w:val="28"/>
        </w:rPr>
      </w:pPr>
      <w:r w:rsidRPr="006C0494">
        <w:rPr>
          <w:sz w:val="28"/>
        </w:rPr>
        <w:t>12. Рассмотрение</w:t>
      </w:r>
      <w:r w:rsidRPr="006C0494">
        <w:rPr>
          <w:spacing w:val="80"/>
          <w:sz w:val="28"/>
        </w:rPr>
        <w:t xml:space="preserve"> </w:t>
      </w:r>
      <w:r w:rsidRPr="006C0494">
        <w:rPr>
          <w:sz w:val="28"/>
        </w:rPr>
        <w:t>поступивших в ПОС</w:t>
      </w:r>
      <w:r w:rsidRPr="006C0494">
        <w:rPr>
          <w:spacing w:val="80"/>
          <w:sz w:val="28"/>
        </w:rPr>
        <w:t xml:space="preserve"> </w:t>
      </w:r>
      <w:r w:rsidRPr="006C0494">
        <w:rPr>
          <w:sz w:val="28"/>
        </w:rPr>
        <w:t>обращений</w:t>
      </w:r>
      <w:r w:rsidRPr="006C0494">
        <w:rPr>
          <w:spacing w:val="80"/>
          <w:sz w:val="28"/>
        </w:rPr>
        <w:t xml:space="preserve"> </w:t>
      </w:r>
      <w:r w:rsidRPr="006C0494">
        <w:rPr>
          <w:sz w:val="28"/>
        </w:rPr>
        <w:t xml:space="preserve">осуществляется: </w:t>
      </w:r>
    </w:p>
    <w:p w:rsidR="003E1775" w:rsidRPr="006C0494" w:rsidRDefault="003E1775" w:rsidP="003E1775">
      <w:pPr>
        <w:tabs>
          <w:tab w:val="left" w:pos="1316"/>
        </w:tabs>
        <w:ind w:right="140" w:firstLine="709"/>
        <w:jc w:val="both"/>
        <w:rPr>
          <w:sz w:val="28"/>
          <w:szCs w:val="28"/>
        </w:rPr>
      </w:pPr>
      <w:r w:rsidRPr="006C0494">
        <w:rPr>
          <w:sz w:val="28"/>
        </w:rPr>
        <w:t xml:space="preserve">1) исполнителями в рамках их </w:t>
      </w:r>
      <w:r w:rsidRPr="006C0494">
        <w:rPr>
          <w:spacing w:val="-2"/>
          <w:sz w:val="28"/>
        </w:rPr>
        <w:t>компетенции</w:t>
      </w:r>
      <w:r w:rsidRPr="006C0494">
        <w:rPr>
          <w:sz w:val="28"/>
        </w:rPr>
        <w:t xml:space="preserve"> в случае поступления обращений «консультация»</w:t>
      </w:r>
      <w:r w:rsidRPr="006C0494">
        <w:rPr>
          <w:spacing w:val="40"/>
          <w:sz w:val="28"/>
        </w:rPr>
        <w:t xml:space="preserve"> </w:t>
      </w:r>
      <w:r w:rsidRPr="006C0494">
        <w:rPr>
          <w:sz w:val="28"/>
        </w:rPr>
        <w:t>и обращений «помощь»;</w:t>
      </w:r>
    </w:p>
    <w:p w:rsidR="003E1775" w:rsidRPr="006C0494" w:rsidRDefault="003E1775" w:rsidP="003E1775">
      <w:pPr>
        <w:tabs>
          <w:tab w:val="left" w:pos="1316"/>
        </w:tabs>
        <w:ind w:right="140" w:firstLine="709"/>
        <w:jc w:val="both"/>
        <w:rPr>
          <w:sz w:val="28"/>
          <w:szCs w:val="28"/>
        </w:rPr>
      </w:pPr>
      <w:r w:rsidRPr="006C0494">
        <w:rPr>
          <w:sz w:val="28"/>
          <w:szCs w:val="28"/>
        </w:rPr>
        <w:t>2) рабочей группой в случае поступления обращений «проблема», системных вопросов, а также обращений «консультация» и обращений «помощь», по результатам повторного рассмотрения исполнителем которых получена неудовлетворительная оценка</w:t>
      </w:r>
      <w:r w:rsidRPr="006C0494">
        <w:rPr>
          <w:spacing w:val="80"/>
          <w:sz w:val="28"/>
          <w:szCs w:val="28"/>
        </w:rPr>
        <w:t xml:space="preserve"> </w:t>
      </w:r>
      <w:r w:rsidRPr="006C0494">
        <w:rPr>
          <w:sz w:val="28"/>
          <w:szCs w:val="28"/>
        </w:rPr>
        <w:t>от заявителя (исполнителем в ПОС в срок, установленный пунктом 13 настоящего Порядка, определяется секретарь рабочей группы).</w:t>
      </w:r>
    </w:p>
    <w:p w:rsidR="003E1775" w:rsidRPr="006C0494" w:rsidRDefault="003E1775" w:rsidP="003E1775">
      <w:pPr>
        <w:tabs>
          <w:tab w:val="left" w:pos="1316"/>
        </w:tabs>
        <w:ind w:right="140" w:firstLine="709"/>
        <w:jc w:val="both"/>
        <w:rPr>
          <w:sz w:val="28"/>
          <w:szCs w:val="28"/>
        </w:rPr>
      </w:pPr>
      <w:r w:rsidRPr="006C0494">
        <w:rPr>
          <w:sz w:val="28"/>
        </w:rPr>
        <w:t>13. Обращения, поступившие в ПОС, не позднее одного календарного дня со дня их регистрации в ПОС маршрутизируются единым центром исходя из тематических категорий, подкатегорий и фактов классификатора исполнителю (исполнителям), определяемому согласно приложению № 2 к настоящему Порядку (в случае, предусмотренном подпунктом 1 пункта 12 настоящего Порядка), направляются единым центром секретарю рабочей группы для рассмотрения на заседании рабочей группы (в случае, предусмотренном подпунктом 2 пункта 12 настоящего Порядка).</w:t>
      </w:r>
      <w:r w:rsidRPr="006C0494">
        <w:rPr>
          <w:sz w:val="28"/>
          <w:szCs w:val="28"/>
        </w:rPr>
        <w:t xml:space="preserve"> </w:t>
      </w:r>
    </w:p>
    <w:p w:rsidR="003E1775" w:rsidRPr="006C0494" w:rsidRDefault="003E1775" w:rsidP="003E1775">
      <w:pPr>
        <w:ind w:right="140" w:firstLine="709"/>
        <w:jc w:val="both"/>
        <w:rPr>
          <w:strike/>
          <w:sz w:val="28"/>
          <w:szCs w:val="28"/>
        </w:rPr>
      </w:pPr>
      <w:r w:rsidRPr="006C0494">
        <w:rPr>
          <w:sz w:val="28"/>
          <w:szCs w:val="28"/>
        </w:rPr>
        <w:t>14. Поступившие обращения подлежат рассмотрению в следующие сроки:</w:t>
      </w:r>
    </w:p>
    <w:p w:rsidR="003E1775" w:rsidRPr="006C0494" w:rsidRDefault="003E1775" w:rsidP="003E1775">
      <w:pPr>
        <w:ind w:right="140" w:firstLine="709"/>
        <w:jc w:val="both"/>
        <w:rPr>
          <w:sz w:val="28"/>
          <w:szCs w:val="28"/>
        </w:rPr>
      </w:pPr>
      <w:r w:rsidRPr="006C0494">
        <w:rPr>
          <w:sz w:val="28"/>
          <w:szCs w:val="28"/>
        </w:rPr>
        <w:t>1) не более пяти календарных дней с даты регистрации обращения в ПОС, за исключением случаев, когда иной срок предусмотрен нормативными правовыми актами Российской Федерации и Новосибирской области (в случае поступления обращений «консультация»);</w:t>
      </w:r>
    </w:p>
    <w:p w:rsidR="003E1775" w:rsidRPr="006C0494" w:rsidRDefault="003E1775" w:rsidP="003E1775">
      <w:pPr>
        <w:ind w:right="140" w:firstLine="709"/>
        <w:jc w:val="both"/>
        <w:rPr>
          <w:sz w:val="28"/>
          <w:szCs w:val="28"/>
        </w:rPr>
      </w:pPr>
      <w:r w:rsidRPr="006C0494">
        <w:rPr>
          <w:sz w:val="28"/>
          <w:szCs w:val="28"/>
        </w:rPr>
        <w:t>2) не более десяти календарных дней с даты регистрации обращения в ПОС, за исключением случаев, когда иной срок предусмотрен нормативными правовыми актами Российской Федерации и Новосибирской области (в случае поступления обращений «помощь»);</w:t>
      </w:r>
    </w:p>
    <w:p w:rsidR="003E1775" w:rsidRPr="006C0494" w:rsidRDefault="003E1775" w:rsidP="003E1775">
      <w:pPr>
        <w:ind w:right="140" w:firstLine="709"/>
        <w:jc w:val="both"/>
        <w:rPr>
          <w:sz w:val="28"/>
          <w:szCs w:val="28"/>
        </w:rPr>
      </w:pPr>
      <w:r w:rsidRPr="006C0494">
        <w:rPr>
          <w:sz w:val="28"/>
          <w:szCs w:val="28"/>
        </w:rPr>
        <w:t xml:space="preserve">3) не более 25 календарных дней с даты регистрации обращения в ПОС, за исключением случаев, когда иной срок предусмотрен нормативными </w:t>
      </w:r>
      <w:r w:rsidRPr="006C0494">
        <w:rPr>
          <w:sz w:val="28"/>
          <w:szCs w:val="28"/>
        </w:rPr>
        <w:lastRenderedPageBreak/>
        <w:t>правовыми актами Российской Федерации и Новосибирской области (в случае поступления обращений «проблема»).</w:t>
      </w:r>
    </w:p>
    <w:p w:rsidR="003E1775" w:rsidRPr="006C0494" w:rsidRDefault="003E1775" w:rsidP="003E1775">
      <w:pPr>
        <w:ind w:right="140" w:firstLine="709"/>
        <w:jc w:val="both"/>
        <w:rPr>
          <w:sz w:val="28"/>
          <w:szCs w:val="28"/>
        </w:rPr>
      </w:pPr>
      <w:r w:rsidRPr="006C0494">
        <w:rPr>
          <w:sz w:val="28"/>
        </w:rPr>
        <w:t>15. В целях подготовки ответа на обращение «консультация» и обращение «помощь» исполнитель</w:t>
      </w:r>
      <w:r w:rsidRPr="006C0494">
        <w:rPr>
          <w:spacing w:val="-2"/>
          <w:sz w:val="28"/>
        </w:rPr>
        <w:t>:</w:t>
      </w:r>
    </w:p>
    <w:p w:rsidR="003E1775" w:rsidRPr="006C0494" w:rsidRDefault="003E1775" w:rsidP="003E1775">
      <w:pPr>
        <w:pStyle w:val="a5"/>
        <w:ind w:firstLine="709"/>
      </w:pPr>
      <w:r w:rsidRPr="006C0494">
        <w:t xml:space="preserve">1) при поступлении обращения «консультация» связывается с заявителем для предоставления устных разъяснений по предмету консультации и вносит сведения об их предоставлении в ПОС, а при невозможности предоставления устных разъяснений подготавливает в ПОС ответ в письменной форме и направляет его на утверждение в срок, не превышающих четырех календарных дней с даты регистрации обращения в ПОС; </w:t>
      </w:r>
    </w:p>
    <w:p w:rsidR="003E1775" w:rsidRPr="006C0494" w:rsidRDefault="003E1775" w:rsidP="003E1775">
      <w:pPr>
        <w:pStyle w:val="a5"/>
        <w:tabs>
          <w:tab w:val="left" w:pos="2435"/>
        </w:tabs>
        <w:ind w:firstLine="709"/>
      </w:pPr>
      <w:r w:rsidRPr="006C0494">
        <w:t>2) при поступлении обращения «помощь» связывается, при необходимости, с заявителем для получения дополнительных материалов по предмету обращения, а также получает необходимые сведения от областных исполнительных органов и организаций Новосибирской области, подготавливает в ПОС ответ в письменной форме и направляет его на утверждение в срок, не превышающий семи календарных дней с даты регистрации обращения в ПОС.</w:t>
      </w:r>
    </w:p>
    <w:p w:rsidR="003E1775" w:rsidRPr="006C0494" w:rsidRDefault="003E1775" w:rsidP="003E1775">
      <w:pPr>
        <w:pStyle w:val="a5"/>
        <w:tabs>
          <w:tab w:val="left" w:pos="2435"/>
        </w:tabs>
        <w:ind w:firstLine="709"/>
      </w:pPr>
      <w:r w:rsidRPr="006C0494">
        <w:t>Ответ на обращение «консультация» и обращение «помощь» после его утверждения автоматически направляется заявителю в его личный кабинет на Едином портале и на электронную почту, указанную в личном кабинете заявителя на Едином портале.</w:t>
      </w:r>
    </w:p>
    <w:p w:rsidR="003E1775" w:rsidRPr="006C0494" w:rsidRDefault="003E1775" w:rsidP="003E1775">
      <w:pPr>
        <w:pStyle w:val="a5"/>
        <w:ind w:firstLine="709"/>
      </w:pPr>
      <w:r w:rsidRPr="006C0494">
        <w:t>16. В</w:t>
      </w:r>
      <w:r w:rsidRPr="006C0494">
        <w:rPr>
          <w:spacing w:val="40"/>
        </w:rPr>
        <w:t xml:space="preserve"> </w:t>
      </w:r>
      <w:r w:rsidRPr="006C0494">
        <w:t>случае</w:t>
      </w:r>
      <w:r w:rsidRPr="006C0494">
        <w:rPr>
          <w:spacing w:val="40"/>
        </w:rPr>
        <w:t xml:space="preserve"> </w:t>
      </w:r>
      <w:r w:rsidRPr="006C0494">
        <w:t>если</w:t>
      </w:r>
      <w:r w:rsidRPr="006C0494">
        <w:rPr>
          <w:spacing w:val="40"/>
        </w:rPr>
        <w:t xml:space="preserve"> </w:t>
      </w:r>
      <w:r w:rsidRPr="006C0494">
        <w:t>обращение</w:t>
      </w:r>
      <w:r w:rsidRPr="006C0494">
        <w:rPr>
          <w:spacing w:val="40"/>
        </w:rPr>
        <w:t xml:space="preserve"> </w:t>
      </w:r>
      <w:r w:rsidRPr="006C0494">
        <w:t>«консультация»</w:t>
      </w:r>
      <w:r w:rsidRPr="006C0494">
        <w:rPr>
          <w:spacing w:val="40"/>
        </w:rPr>
        <w:t xml:space="preserve"> </w:t>
      </w:r>
      <w:r w:rsidRPr="006C0494">
        <w:t>или</w:t>
      </w:r>
      <w:r w:rsidRPr="006C0494">
        <w:rPr>
          <w:spacing w:val="40"/>
        </w:rPr>
        <w:t xml:space="preserve"> </w:t>
      </w:r>
      <w:r w:rsidRPr="006C0494">
        <w:t>обращение</w:t>
      </w:r>
      <w:r w:rsidRPr="006C0494">
        <w:rPr>
          <w:spacing w:val="40"/>
        </w:rPr>
        <w:t xml:space="preserve"> </w:t>
      </w:r>
      <w:r w:rsidRPr="006C0494">
        <w:t xml:space="preserve">«помощь» не может быть рассмотрено в установленные подпунктами 1, 2 пункта 14 </w:t>
      </w:r>
      <w:r w:rsidRPr="006C0494">
        <w:rPr>
          <w:spacing w:val="-4"/>
        </w:rPr>
        <w:t>настоящего Порядка сроки, исполнитель при подготовке ответа выбирает в ПОС тип ответа «отложено» и указывает дату, до которой отложено рассмотрение обращения. Срок, на который может быть отложено рассмотрение обращения «консультация» и обращение «помощь», составляет не более 30 календарных дней.</w:t>
      </w:r>
    </w:p>
    <w:p w:rsidR="003E1775" w:rsidRPr="006C0494" w:rsidRDefault="003E1775" w:rsidP="003E1775">
      <w:pPr>
        <w:tabs>
          <w:tab w:val="left" w:pos="1563"/>
        </w:tabs>
        <w:ind w:right="140" w:firstLine="709"/>
        <w:jc w:val="both"/>
        <w:rPr>
          <w:sz w:val="28"/>
          <w:szCs w:val="28"/>
        </w:rPr>
      </w:pPr>
      <w:r w:rsidRPr="006C0494">
        <w:rPr>
          <w:sz w:val="28"/>
        </w:rPr>
        <w:t>17. В</w:t>
      </w:r>
      <w:r w:rsidRPr="006C0494">
        <w:rPr>
          <w:spacing w:val="80"/>
          <w:sz w:val="28"/>
        </w:rPr>
        <w:t xml:space="preserve"> </w:t>
      </w:r>
      <w:r w:rsidRPr="006C0494">
        <w:rPr>
          <w:sz w:val="28"/>
        </w:rPr>
        <w:t>приоритетном</w:t>
      </w:r>
      <w:r w:rsidRPr="006C0494">
        <w:rPr>
          <w:spacing w:val="80"/>
          <w:sz w:val="28"/>
        </w:rPr>
        <w:t xml:space="preserve"> </w:t>
      </w:r>
      <w:r w:rsidRPr="006C0494">
        <w:rPr>
          <w:sz w:val="28"/>
        </w:rPr>
        <w:t>порядке</w:t>
      </w:r>
      <w:r w:rsidRPr="006C0494">
        <w:rPr>
          <w:spacing w:val="80"/>
          <w:sz w:val="28"/>
        </w:rPr>
        <w:t xml:space="preserve"> </w:t>
      </w:r>
      <w:r w:rsidRPr="006C0494">
        <w:rPr>
          <w:sz w:val="28"/>
        </w:rPr>
        <w:t>по отношению к другим обращениям «консультация» и обращениям «помощь» подлежат рассмотрению обращения «консультация» и обращения «помощь»:</w:t>
      </w:r>
    </w:p>
    <w:p w:rsidR="003E1775" w:rsidRPr="006C0494" w:rsidRDefault="003E1775" w:rsidP="003E1775">
      <w:pPr>
        <w:tabs>
          <w:tab w:val="left" w:pos="1460"/>
        </w:tabs>
        <w:ind w:right="140" w:firstLine="709"/>
        <w:jc w:val="both"/>
        <w:rPr>
          <w:sz w:val="28"/>
          <w:szCs w:val="28"/>
        </w:rPr>
      </w:pPr>
      <w:r w:rsidRPr="006C0494">
        <w:rPr>
          <w:sz w:val="28"/>
          <w:szCs w:val="28"/>
        </w:rPr>
        <w:t>1) поступившие на повторное рассмотрение;</w:t>
      </w:r>
    </w:p>
    <w:p w:rsidR="003E1775" w:rsidRPr="006C0494" w:rsidRDefault="003E1775" w:rsidP="003E1775">
      <w:pPr>
        <w:tabs>
          <w:tab w:val="left" w:pos="1460"/>
        </w:tabs>
        <w:ind w:right="140" w:firstLine="709"/>
        <w:jc w:val="both"/>
        <w:rPr>
          <w:sz w:val="28"/>
          <w:szCs w:val="28"/>
        </w:rPr>
      </w:pPr>
      <w:r w:rsidRPr="006C0494">
        <w:rPr>
          <w:sz w:val="28"/>
          <w:szCs w:val="28"/>
        </w:rPr>
        <w:t>2) поступившие от заявителей, реализующих или планирующих реализацию инвестиционного проекта на территории Новосибирской области в приоритетных отраслях экономики, определенных в инвестиционной декларации Новосибирской области, утвержденной распоряжением Губернатора Новосибирской области от 11.04.2022 № 50-р «Об утверждении инвестиционной декларации Новосибирской области»;</w:t>
      </w:r>
    </w:p>
    <w:p w:rsidR="003E1775" w:rsidRPr="006C0494" w:rsidRDefault="003E1775" w:rsidP="003E1775">
      <w:pPr>
        <w:pStyle w:val="a5"/>
        <w:ind w:firstLine="709"/>
      </w:pPr>
      <w:r w:rsidRPr="006C0494">
        <w:t>3) по вопросам, связанным с возможностью возникновения несостоятельности (банкротства) заявителей и (или) прекращения их деятельности в будущем.</w:t>
      </w:r>
    </w:p>
    <w:p w:rsidR="003E1775" w:rsidRPr="006C0494" w:rsidRDefault="003E1775" w:rsidP="003E1775">
      <w:pPr>
        <w:tabs>
          <w:tab w:val="left" w:pos="1475"/>
        </w:tabs>
        <w:ind w:right="140" w:firstLine="709"/>
        <w:jc w:val="both"/>
        <w:rPr>
          <w:sz w:val="28"/>
          <w:szCs w:val="28"/>
        </w:rPr>
      </w:pPr>
      <w:r w:rsidRPr="006C0494">
        <w:rPr>
          <w:sz w:val="28"/>
          <w:szCs w:val="28"/>
        </w:rPr>
        <w:t>18. Удовлетворенность заявителя ответом на обращение «консультация» или обращение «помощь» определяется в порядке, установленном разделом IV настоящего Порядка.</w:t>
      </w:r>
    </w:p>
    <w:p w:rsidR="003E1775" w:rsidRPr="006C0494" w:rsidRDefault="003E1775" w:rsidP="003E1775">
      <w:pPr>
        <w:tabs>
          <w:tab w:val="left" w:pos="1475"/>
        </w:tabs>
        <w:ind w:right="140" w:firstLine="709"/>
        <w:jc w:val="both"/>
        <w:rPr>
          <w:sz w:val="28"/>
        </w:rPr>
      </w:pPr>
      <w:r w:rsidRPr="006C0494">
        <w:rPr>
          <w:sz w:val="28"/>
        </w:rPr>
        <w:lastRenderedPageBreak/>
        <w:t>19. Заявитель в случае неудовлетворенности ответом на</w:t>
      </w:r>
      <w:r w:rsidRPr="006C0494">
        <w:rPr>
          <w:spacing w:val="-13"/>
          <w:sz w:val="28"/>
        </w:rPr>
        <w:t xml:space="preserve"> </w:t>
      </w:r>
      <w:r w:rsidRPr="006C0494">
        <w:rPr>
          <w:sz w:val="28"/>
        </w:rPr>
        <w:t>обращение</w:t>
      </w:r>
      <w:r w:rsidRPr="006C0494">
        <w:rPr>
          <w:spacing w:val="-13"/>
          <w:sz w:val="28"/>
        </w:rPr>
        <w:t xml:space="preserve"> </w:t>
      </w:r>
      <w:r w:rsidRPr="006C0494">
        <w:rPr>
          <w:sz w:val="28"/>
        </w:rPr>
        <w:t>«консультация»</w:t>
      </w:r>
      <w:r w:rsidRPr="006C0494">
        <w:rPr>
          <w:spacing w:val="-13"/>
          <w:sz w:val="28"/>
        </w:rPr>
        <w:t xml:space="preserve"> </w:t>
      </w:r>
      <w:r w:rsidRPr="006C0494">
        <w:rPr>
          <w:sz w:val="28"/>
        </w:rPr>
        <w:t>или</w:t>
      </w:r>
      <w:r w:rsidRPr="006C0494">
        <w:rPr>
          <w:spacing w:val="-13"/>
          <w:sz w:val="28"/>
        </w:rPr>
        <w:t xml:space="preserve"> </w:t>
      </w:r>
      <w:r w:rsidRPr="006C0494">
        <w:rPr>
          <w:sz w:val="28"/>
        </w:rPr>
        <w:t>обращение</w:t>
      </w:r>
      <w:r w:rsidRPr="006C0494">
        <w:rPr>
          <w:spacing w:val="-13"/>
          <w:sz w:val="28"/>
        </w:rPr>
        <w:t xml:space="preserve"> </w:t>
      </w:r>
      <w:r w:rsidRPr="006C0494">
        <w:rPr>
          <w:sz w:val="28"/>
        </w:rPr>
        <w:t>«помощь»</w:t>
      </w:r>
      <w:r w:rsidRPr="006C0494">
        <w:rPr>
          <w:spacing w:val="-13"/>
          <w:sz w:val="28"/>
        </w:rPr>
        <w:t xml:space="preserve"> </w:t>
      </w:r>
      <w:r w:rsidRPr="006C0494">
        <w:rPr>
          <w:sz w:val="28"/>
        </w:rPr>
        <w:t>вправе</w:t>
      </w:r>
      <w:r w:rsidRPr="006C0494">
        <w:rPr>
          <w:spacing w:val="-13"/>
          <w:sz w:val="28"/>
        </w:rPr>
        <w:t xml:space="preserve"> </w:t>
      </w:r>
      <w:r w:rsidRPr="006C0494">
        <w:rPr>
          <w:sz w:val="28"/>
        </w:rPr>
        <w:t>вернуть</w:t>
      </w:r>
      <w:r w:rsidRPr="006C0494">
        <w:rPr>
          <w:spacing w:val="-13"/>
          <w:sz w:val="28"/>
        </w:rPr>
        <w:t xml:space="preserve"> </w:t>
      </w:r>
      <w:r w:rsidRPr="006C0494">
        <w:rPr>
          <w:sz w:val="28"/>
        </w:rPr>
        <w:t>такое обращение в ПОС на повторное рассмотрение в течение 30 календарных дней со дня получения ответа на обращение.</w:t>
      </w:r>
    </w:p>
    <w:p w:rsidR="003E1775" w:rsidRPr="006C0494" w:rsidRDefault="003E1775" w:rsidP="003E1775">
      <w:pPr>
        <w:tabs>
          <w:tab w:val="left" w:pos="1647"/>
        </w:tabs>
        <w:ind w:right="140" w:firstLine="709"/>
        <w:jc w:val="both"/>
        <w:rPr>
          <w:sz w:val="28"/>
        </w:rPr>
      </w:pPr>
      <w:r w:rsidRPr="006C0494">
        <w:rPr>
          <w:sz w:val="28"/>
        </w:rPr>
        <w:t>Рассмотрение обращения</w:t>
      </w:r>
      <w:r w:rsidRPr="006C0494">
        <w:rPr>
          <w:spacing w:val="-10"/>
          <w:sz w:val="28"/>
        </w:rPr>
        <w:t xml:space="preserve"> </w:t>
      </w:r>
      <w:r w:rsidRPr="006C0494">
        <w:rPr>
          <w:sz w:val="28"/>
        </w:rPr>
        <w:t>«консультация»</w:t>
      </w:r>
      <w:r w:rsidRPr="006C0494">
        <w:rPr>
          <w:spacing w:val="-10"/>
          <w:sz w:val="28"/>
        </w:rPr>
        <w:t xml:space="preserve"> </w:t>
      </w:r>
      <w:r w:rsidRPr="006C0494">
        <w:rPr>
          <w:sz w:val="28"/>
        </w:rPr>
        <w:t>или</w:t>
      </w:r>
      <w:r w:rsidRPr="006C0494">
        <w:rPr>
          <w:spacing w:val="-10"/>
          <w:sz w:val="28"/>
        </w:rPr>
        <w:t xml:space="preserve"> </w:t>
      </w:r>
      <w:r w:rsidRPr="006C0494">
        <w:rPr>
          <w:sz w:val="28"/>
        </w:rPr>
        <w:t>обращения</w:t>
      </w:r>
      <w:r w:rsidRPr="006C0494">
        <w:rPr>
          <w:spacing w:val="-10"/>
          <w:sz w:val="28"/>
        </w:rPr>
        <w:t xml:space="preserve"> </w:t>
      </w:r>
      <w:r w:rsidRPr="006C0494">
        <w:rPr>
          <w:sz w:val="28"/>
        </w:rPr>
        <w:t>«помощь», возвращенного заявителем</w:t>
      </w:r>
      <w:r w:rsidRPr="006C0494">
        <w:rPr>
          <w:spacing w:val="-10"/>
          <w:sz w:val="28"/>
        </w:rPr>
        <w:t xml:space="preserve"> </w:t>
      </w:r>
      <w:r w:rsidRPr="006C0494">
        <w:rPr>
          <w:sz w:val="28"/>
        </w:rPr>
        <w:t>в</w:t>
      </w:r>
      <w:r w:rsidRPr="006C0494">
        <w:rPr>
          <w:spacing w:val="-10"/>
          <w:sz w:val="28"/>
        </w:rPr>
        <w:t xml:space="preserve"> </w:t>
      </w:r>
      <w:r w:rsidRPr="006C0494">
        <w:rPr>
          <w:sz w:val="28"/>
        </w:rPr>
        <w:t>ПОС на повторное рассмотрение, осуществляет исполнитель в порядке, предусмотренном пунктом 15 настоящего Порядка, в сроки, предусмотренные подпунктами 1, 2 пункта 14 настоящего Порядка.</w:t>
      </w:r>
    </w:p>
    <w:p w:rsidR="003E1775" w:rsidRPr="006C0494" w:rsidRDefault="003E1775" w:rsidP="003E1775">
      <w:pPr>
        <w:pStyle w:val="a5"/>
        <w:ind w:firstLine="709"/>
      </w:pPr>
      <w:r w:rsidRPr="006C0494">
        <w:t>В случае если заявитель не удовлетворен ответом исполнителя по итогам повторного рассмотрения обращения «консультация» или обращения «помощь», такое обращение выносится на рассмотрение рабочей группы.</w:t>
      </w:r>
    </w:p>
    <w:p w:rsidR="003E1775" w:rsidRPr="006C0494" w:rsidRDefault="003E1775" w:rsidP="003E1775">
      <w:pPr>
        <w:pStyle w:val="a5"/>
        <w:ind w:firstLine="709"/>
      </w:pPr>
      <w:r w:rsidRPr="006C0494">
        <w:t>20. Заседания</w:t>
      </w:r>
      <w:r w:rsidRPr="006C0494">
        <w:rPr>
          <w:spacing w:val="-18"/>
        </w:rPr>
        <w:t xml:space="preserve"> </w:t>
      </w:r>
      <w:r w:rsidRPr="006C0494">
        <w:t>рабочей</w:t>
      </w:r>
      <w:r w:rsidRPr="006C0494">
        <w:rPr>
          <w:spacing w:val="-17"/>
        </w:rPr>
        <w:t xml:space="preserve"> </w:t>
      </w:r>
      <w:r w:rsidRPr="006C0494">
        <w:t>группы по</w:t>
      </w:r>
      <w:r w:rsidRPr="006C0494">
        <w:rPr>
          <w:spacing w:val="-17"/>
        </w:rPr>
        <w:t xml:space="preserve"> </w:t>
      </w:r>
      <w:r w:rsidRPr="006C0494">
        <w:t>рассмотрению</w:t>
      </w:r>
      <w:r w:rsidRPr="006C0494">
        <w:rPr>
          <w:spacing w:val="-18"/>
        </w:rPr>
        <w:t xml:space="preserve"> </w:t>
      </w:r>
      <w:r w:rsidRPr="006C0494">
        <w:t>обращений</w:t>
      </w:r>
      <w:r w:rsidRPr="006C0494">
        <w:rPr>
          <w:spacing w:val="-17"/>
        </w:rPr>
        <w:t xml:space="preserve"> </w:t>
      </w:r>
      <w:r w:rsidRPr="006C0494">
        <w:t>«консультация» и</w:t>
      </w:r>
      <w:r w:rsidRPr="006C0494">
        <w:rPr>
          <w:spacing w:val="57"/>
        </w:rPr>
        <w:t xml:space="preserve"> </w:t>
      </w:r>
      <w:r w:rsidRPr="006C0494">
        <w:t>обращений</w:t>
      </w:r>
      <w:r w:rsidRPr="006C0494">
        <w:rPr>
          <w:spacing w:val="58"/>
        </w:rPr>
        <w:t xml:space="preserve"> </w:t>
      </w:r>
      <w:r w:rsidRPr="006C0494">
        <w:t>«помощь»,</w:t>
      </w:r>
      <w:r w:rsidRPr="006C0494">
        <w:rPr>
          <w:spacing w:val="58"/>
        </w:rPr>
        <w:t xml:space="preserve"> </w:t>
      </w:r>
      <w:r w:rsidRPr="006C0494">
        <w:t>по</w:t>
      </w:r>
      <w:r w:rsidRPr="006C0494">
        <w:rPr>
          <w:spacing w:val="58"/>
        </w:rPr>
        <w:t xml:space="preserve"> </w:t>
      </w:r>
      <w:r w:rsidRPr="006C0494">
        <w:t>которым</w:t>
      </w:r>
      <w:r w:rsidRPr="006C0494">
        <w:rPr>
          <w:spacing w:val="57"/>
        </w:rPr>
        <w:t xml:space="preserve"> </w:t>
      </w:r>
      <w:r w:rsidRPr="006C0494">
        <w:t>заявители</w:t>
      </w:r>
      <w:r w:rsidRPr="006C0494">
        <w:rPr>
          <w:spacing w:val="58"/>
        </w:rPr>
        <w:t xml:space="preserve"> </w:t>
      </w:r>
      <w:r w:rsidRPr="006C0494">
        <w:t>сообщили</w:t>
      </w:r>
      <w:r w:rsidRPr="006C0494">
        <w:rPr>
          <w:spacing w:val="58"/>
        </w:rPr>
        <w:t xml:space="preserve"> </w:t>
      </w:r>
      <w:r w:rsidRPr="006C0494">
        <w:rPr>
          <w:spacing w:val="-10"/>
        </w:rPr>
        <w:t>о </w:t>
      </w:r>
      <w:r w:rsidRPr="006C0494">
        <w:t>неудовлетворенности</w:t>
      </w:r>
      <w:r w:rsidRPr="006C0494">
        <w:rPr>
          <w:spacing w:val="-16"/>
        </w:rPr>
        <w:t xml:space="preserve"> </w:t>
      </w:r>
      <w:r w:rsidRPr="006C0494">
        <w:t>ответом</w:t>
      </w:r>
      <w:r w:rsidRPr="006C0494">
        <w:rPr>
          <w:spacing w:val="-16"/>
        </w:rPr>
        <w:t xml:space="preserve"> </w:t>
      </w:r>
      <w:r w:rsidRPr="006C0494">
        <w:t>по</w:t>
      </w:r>
      <w:r w:rsidRPr="006C0494">
        <w:rPr>
          <w:spacing w:val="-16"/>
        </w:rPr>
        <w:t xml:space="preserve"> </w:t>
      </w:r>
      <w:r w:rsidRPr="006C0494">
        <w:t>итогам</w:t>
      </w:r>
      <w:r w:rsidRPr="006C0494">
        <w:rPr>
          <w:spacing w:val="-16"/>
        </w:rPr>
        <w:t xml:space="preserve"> </w:t>
      </w:r>
      <w:r w:rsidRPr="006C0494">
        <w:t>повторного</w:t>
      </w:r>
      <w:r w:rsidRPr="006C0494">
        <w:rPr>
          <w:spacing w:val="-16"/>
        </w:rPr>
        <w:t xml:space="preserve"> </w:t>
      </w:r>
      <w:r w:rsidRPr="006C0494">
        <w:t>рассмотрения</w:t>
      </w:r>
      <w:r w:rsidRPr="006C0494">
        <w:rPr>
          <w:spacing w:val="-16"/>
        </w:rPr>
        <w:t xml:space="preserve"> </w:t>
      </w:r>
      <w:r w:rsidRPr="006C0494">
        <w:t>обращения исполнителем,</w:t>
      </w:r>
      <w:r w:rsidRPr="006C0494">
        <w:rPr>
          <w:spacing w:val="-7"/>
        </w:rPr>
        <w:t xml:space="preserve"> </w:t>
      </w:r>
      <w:r w:rsidRPr="006C0494">
        <w:t>проводятся</w:t>
      </w:r>
      <w:r w:rsidRPr="006C0494">
        <w:rPr>
          <w:spacing w:val="-7"/>
        </w:rPr>
        <w:t xml:space="preserve"> </w:t>
      </w:r>
      <w:r w:rsidRPr="006C0494">
        <w:t>в</w:t>
      </w:r>
      <w:r w:rsidRPr="006C0494">
        <w:rPr>
          <w:spacing w:val="-7"/>
        </w:rPr>
        <w:t xml:space="preserve"> </w:t>
      </w:r>
      <w:r w:rsidRPr="006C0494">
        <w:t>соответствии</w:t>
      </w:r>
      <w:r w:rsidRPr="006C0494">
        <w:rPr>
          <w:spacing w:val="-7"/>
        </w:rPr>
        <w:t xml:space="preserve"> </w:t>
      </w:r>
      <w:r w:rsidRPr="006C0494">
        <w:t>с</w:t>
      </w:r>
      <w:r w:rsidRPr="006C0494">
        <w:rPr>
          <w:spacing w:val="-7"/>
        </w:rPr>
        <w:t xml:space="preserve"> </w:t>
      </w:r>
      <w:r w:rsidRPr="006C0494">
        <w:t>положением о рабочей группе.</w:t>
      </w:r>
    </w:p>
    <w:p w:rsidR="003E1775" w:rsidRPr="006C0494" w:rsidRDefault="003E1775" w:rsidP="003E1775">
      <w:pPr>
        <w:tabs>
          <w:tab w:val="left" w:pos="0"/>
        </w:tabs>
        <w:ind w:right="140" w:firstLine="709"/>
        <w:jc w:val="both"/>
        <w:rPr>
          <w:sz w:val="28"/>
        </w:rPr>
      </w:pPr>
      <w:r w:rsidRPr="006C0494">
        <w:rPr>
          <w:sz w:val="28"/>
        </w:rPr>
        <w:t>21. Обращение</w:t>
      </w:r>
      <w:r w:rsidRPr="006C0494">
        <w:rPr>
          <w:spacing w:val="-1"/>
          <w:sz w:val="28"/>
        </w:rPr>
        <w:t xml:space="preserve"> </w:t>
      </w:r>
      <w:r w:rsidRPr="006C0494">
        <w:rPr>
          <w:sz w:val="28"/>
        </w:rPr>
        <w:t>«консультация»</w:t>
      </w:r>
      <w:r w:rsidRPr="006C0494">
        <w:rPr>
          <w:spacing w:val="-1"/>
          <w:sz w:val="28"/>
        </w:rPr>
        <w:t xml:space="preserve"> </w:t>
      </w:r>
      <w:r w:rsidRPr="006C0494">
        <w:rPr>
          <w:sz w:val="28"/>
        </w:rPr>
        <w:t>или</w:t>
      </w:r>
      <w:r w:rsidRPr="006C0494">
        <w:rPr>
          <w:spacing w:val="-1"/>
          <w:sz w:val="28"/>
        </w:rPr>
        <w:t xml:space="preserve"> </w:t>
      </w:r>
      <w:r w:rsidRPr="006C0494">
        <w:rPr>
          <w:sz w:val="28"/>
        </w:rPr>
        <w:t>обращение</w:t>
      </w:r>
      <w:r w:rsidRPr="006C0494">
        <w:rPr>
          <w:spacing w:val="-1"/>
          <w:sz w:val="28"/>
        </w:rPr>
        <w:t xml:space="preserve"> </w:t>
      </w:r>
      <w:r w:rsidRPr="006C0494">
        <w:rPr>
          <w:sz w:val="28"/>
        </w:rPr>
        <w:t>«помощь»</w:t>
      </w:r>
      <w:r w:rsidRPr="006C0494">
        <w:rPr>
          <w:spacing w:val="-1"/>
          <w:sz w:val="28"/>
        </w:rPr>
        <w:t xml:space="preserve"> </w:t>
      </w:r>
      <w:r w:rsidRPr="006C0494">
        <w:rPr>
          <w:sz w:val="28"/>
        </w:rPr>
        <w:t>считается закрытым в следующих случаях:</w:t>
      </w:r>
    </w:p>
    <w:p w:rsidR="003E1775" w:rsidRPr="006C0494" w:rsidRDefault="003E1775" w:rsidP="003E1775">
      <w:pPr>
        <w:pStyle w:val="a5"/>
        <w:ind w:firstLine="709"/>
        <w:rPr>
          <w:spacing w:val="-6"/>
        </w:rPr>
      </w:pPr>
      <w:r w:rsidRPr="006C0494">
        <w:rPr>
          <w:spacing w:val="-6"/>
        </w:rPr>
        <w:t>1) если ответ на обращение получил в ПОС от заявителя оценку «4» или «5»;</w:t>
      </w:r>
    </w:p>
    <w:p w:rsidR="003E1775" w:rsidRPr="006C0494" w:rsidRDefault="003E1775" w:rsidP="003E1775">
      <w:pPr>
        <w:pStyle w:val="a5"/>
        <w:ind w:firstLine="709"/>
      </w:pPr>
      <w:r w:rsidRPr="006C0494">
        <w:t>2) если заявитель по запросу единого центра представил письменную позицию об удовлетворенности ответом на обращение;</w:t>
      </w:r>
    </w:p>
    <w:p w:rsidR="003E1775" w:rsidRPr="006C0494" w:rsidRDefault="003E1775" w:rsidP="003E1775">
      <w:pPr>
        <w:tabs>
          <w:tab w:val="left" w:pos="0"/>
        </w:tabs>
        <w:ind w:firstLine="709"/>
        <w:jc w:val="both"/>
        <w:rPr>
          <w:sz w:val="28"/>
          <w:szCs w:val="28"/>
        </w:rPr>
      </w:pPr>
      <w:r w:rsidRPr="006C0494">
        <w:rPr>
          <w:sz w:val="28"/>
          <w:szCs w:val="28"/>
        </w:rPr>
        <w:t>3) если в ПОС отсутствует оценка ответа на обращение и при этом обращение не возвращено заявителем на повторное рассмотрение в срок, предусмотренный пунктом 19 настоящего Порядка.</w:t>
      </w:r>
    </w:p>
    <w:p w:rsidR="003E1775" w:rsidRPr="006C0494" w:rsidRDefault="003E1775" w:rsidP="003E1775">
      <w:pPr>
        <w:tabs>
          <w:tab w:val="left" w:pos="0"/>
        </w:tabs>
        <w:ind w:firstLine="709"/>
        <w:jc w:val="both"/>
        <w:rPr>
          <w:spacing w:val="-2"/>
          <w:sz w:val="28"/>
          <w:szCs w:val="28"/>
        </w:rPr>
      </w:pPr>
      <w:r w:rsidRPr="006C0494">
        <w:rPr>
          <w:sz w:val="28"/>
        </w:rPr>
        <w:t>22. Рассмотрение</w:t>
      </w:r>
      <w:r w:rsidRPr="006C0494">
        <w:rPr>
          <w:spacing w:val="-3"/>
          <w:sz w:val="28"/>
        </w:rPr>
        <w:t xml:space="preserve"> </w:t>
      </w:r>
      <w:r w:rsidRPr="006C0494">
        <w:rPr>
          <w:sz w:val="28"/>
        </w:rPr>
        <w:t>обращений</w:t>
      </w:r>
      <w:r w:rsidRPr="006C0494">
        <w:rPr>
          <w:spacing w:val="-3"/>
          <w:sz w:val="28"/>
        </w:rPr>
        <w:t xml:space="preserve"> </w:t>
      </w:r>
      <w:r w:rsidRPr="006C0494">
        <w:rPr>
          <w:spacing w:val="-2"/>
          <w:sz w:val="28"/>
        </w:rPr>
        <w:t>«проблема» осуществляется рабочей группой в соответствии с</w:t>
      </w:r>
      <w:r w:rsidRPr="006C0494">
        <w:rPr>
          <w:sz w:val="28"/>
          <w:szCs w:val="28"/>
        </w:rPr>
        <w:t xml:space="preserve"> положением о рабочей группе.</w:t>
      </w:r>
    </w:p>
    <w:p w:rsidR="003E1775" w:rsidRPr="006C0494" w:rsidRDefault="003E1775" w:rsidP="003E1775">
      <w:pPr>
        <w:tabs>
          <w:tab w:val="left" w:pos="1407"/>
        </w:tabs>
        <w:ind w:right="2" w:firstLine="709"/>
        <w:jc w:val="both"/>
        <w:rPr>
          <w:sz w:val="28"/>
        </w:rPr>
      </w:pPr>
      <w:r w:rsidRPr="006C0494">
        <w:rPr>
          <w:sz w:val="28"/>
        </w:rPr>
        <w:t>В</w:t>
      </w:r>
      <w:r w:rsidRPr="006C0494">
        <w:rPr>
          <w:spacing w:val="-2"/>
          <w:sz w:val="28"/>
        </w:rPr>
        <w:t xml:space="preserve"> </w:t>
      </w:r>
      <w:r w:rsidRPr="006C0494">
        <w:rPr>
          <w:sz w:val="28"/>
        </w:rPr>
        <w:t>случае</w:t>
      </w:r>
      <w:r w:rsidRPr="006C0494">
        <w:rPr>
          <w:spacing w:val="-2"/>
          <w:sz w:val="28"/>
        </w:rPr>
        <w:t xml:space="preserve"> </w:t>
      </w:r>
      <w:r w:rsidRPr="006C0494">
        <w:rPr>
          <w:sz w:val="28"/>
        </w:rPr>
        <w:t>если</w:t>
      </w:r>
      <w:r w:rsidRPr="006C0494">
        <w:rPr>
          <w:spacing w:val="-2"/>
          <w:sz w:val="28"/>
        </w:rPr>
        <w:t xml:space="preserve"> </w:t>
      </w:r>
      <w:r w:rsidRPr="006C0494">
        <w:rPr>
          <w:sz w:val="28"/>
        </w:rPr>
        <w:t>обращение</w:t>
      </w:r>
      <w:r w:rsidRPr="006C0494">
        <w:rPr>
          <w:spacing w:val="-2"/>
          <w:sz w:val="28"/>
        </w:rPr>
        <w:t xml:space="preserve"> </w:t>
      </w:r>
      <w:r w:rsidRPr="006C0494">
        <w:rPr>
          <w:sz w:val="28"/>
        </w:rPr>
        <w:t>«проблема»</w:t>
      </w:r>
      <w:r w:rsidRPr="006C0494">
        <w:rPr>
          <w:spacing w:val="-2"/>
          <w:sz w:val="28"/>
        </w:rPr>
        <w:t xml:space="preserve"> </w:t>
      </w:r>
      <w:r w:rsidRPr="006C0494">
        <w:rPr>
          <w:sz w:val="28"/>
        </w:rPr>
        <w:t>не</w:t>
      </w:r>
      <w:r w:rsidRPr="006C0494">
        <w:rPr>
          <w:spacing w:val="-2"/>
          <w:sz w:val="28"/>
        </w:rPr>
        <w:t xml:space="preserve"> </w:t>
      </w:r>
      <w:r w:rsidRPr="006C0494">
        <w:rPr>
          <w:sz w:val="28"/>
        </w:rPr>
        <w:t>может</w:t>
      </w:r>
      <w:r w:rsidRPr="006C0494">
        <w:rPr>
          <w:spacing w:val="-2"/>
          <w:sz w:val="28"/>
        </w:rPr>
        <w:t xml:space="preserve"> </w:t>
      </w:r>
      <w:r w:rsidRPr="006C0494">
        <w:rPr>
          <w:sz w:val="28"/>
        </w:rPr>
        <w:t>быть</w:t>
      </w:r>
      <w:r w:rsidRPr="006C0494">
        <w:rPr>
          <w:spacing w:val="-2"/>
          <w:sz w:val="28"/>
        </w:rPr>
        <w:t xml:space="preserve"> </w:t>
      </w:r>
      <w:r w:rsidRPr="006C0494">
        <w:rPr>
          <w:sz w:val="28"/>
        </w:rPr>
        <w:t>рассмотрено в срок, указанный в пункте 14 настоящего Порядка, председатель рабочей группы вправе продлить</w:t>
      </w:r>
      <w:r w:rsidRPr="006C0494">
        <w:rPr>
          <w:spacing w:val="80"/>
          <w:sz w:val="28"/>
        </w:rPr>
        <w:t xml:space="preserve"> </w:t>
      </w:r>
      <w:r w:rsidRPr="006C0494">
        <w:rPr>
          <w:sz w:val="28"/>
        </w:rPr>
        <w:t>срок</w:t>
      </w:r>
      <w:r w:rsidRPr="006C0494">
        <w:rPr>
          <w:spacing w:val="80"/>
          <w:sz w:val="28"/>
        </w:rPr>
        <w:t xml:space="preserve"> </w:t>
      </w:r>
      <w:r w:rsidRPr="006C0494">
        <w:rPr>
          <w:sz w:val="28"/>
        </w:rPr>
        <w:t>рассмотрения</w:t>
      </w:r>
      <w:r w:rsidRPr="006C0494">
        <w:rPr>
          <w:spacing w:val="80"/>
          <w:sz w:val="28"/>
        </w:rPr>
        <w:t xml:space="preserve"> </w:t>
      </w:r>
      <w:r w:rsidRPr="006C0494">
        <w:rPr>
          <w:sz w:val="28"/>
        </w:rPr>
        <w:t>такого</w:t>
      </w:r>
      <w:r w:rsidRPr="006C0494">
        <w:rPr>
          <w:spacing w:val="80"/>
          <w:sz w:val="28"/>
        </w:rPr>
        <w:t xml:space="preserve"> </w:t>
      </w:r>
      <w:r w:rsidRPr="006C0494">
        <w:rPr>
          <w:sz w:val="28"/>
        </w:rPr>
        <w:t>обращения не более чем на 30 календарных дней, за исключением случаев, когда иной срок предусмотрен нормативными правовыми актами Российской Федерации и Новосибирской области. Продление срока рассмотрения обращения «проблема» допускается не более одного раза.</w:t>
      </w:r>
    </w:p>
    <w:p w:rsidR="003E1775" w:rsidRPr="006C0494" w:rsidRDefault="003E1775" w:rsidP="003E1775">
      <w:pPr>
        <w:tabs>
          <w:tab w:val="left" w:pos="0"/>
        </w:tabs>
        <w:ind w:right="2" w:firstLine="709"/>
        <w:jc w:val="both"/>
        <w:rPr>
          <w:strike/>
          <w:sz w:val="28"/>
          <w:szCs w:val="28"/>
        </w:rPr>
      </w:pPr>
      <w:r w:rsidRPr="006C0494">
        <w:rPr>
          <w:sz w:val="28"/>
        </w:rPr>
        <w:t>23. Заявитель принимает участие в заседании рабочей группы для обсуждения его обращения «проблема», за исключением случаев, когда руководитель</w:t>
      </w:r>
      <w:r w:rsidRPr="006C0494">
        <w:rPr>
          <w:spacing w:val="40"/>
          <w:sz w:val="28"/>
        </w:rPr>
        <w:t xml:space="preserve"> </w:t>
      </w:r>
      <w:r w:rsidRPr="006C0494">
        <w:rPr>
          <w:sz w:val="28"/>
        </w:rPr>
        <w:t>рабочей</w:t>
      </w:r>
      <w:r w:rsidRPr="006C0494">
        <w:rPr>
          <w:spacing w:val="40"/>
          <w:sz w:val="28"/>
        </w:rPr>
        <w:t xml:space="preserve"> </w:t>
      </w:r>
      <w:r w:rsidRPr="006C0494">
        <w:rPr>
          <w:sz w:val="28"/>
        </w:rPr>
        <w:t>группы</w:t>
      </w:r>
      <w:r w:rsidRPr="006C0494">
        <w:rPr>
          <w:spacing w:val="40"/>
          <w:sz w:val="28"/>
        </w:rPr>
        <w:t xml:space="preserve"> </w:t>
      </w:r>
      <w:r w:rsidRPr="006C0494">
        <w:rPr>
          <w:sz w:val="28"/>
        </w:rPr>
        <w:t>принял</w:t>
      </w:r>
      <w:r w:rsidRPr="006C0494">
        <w:rPr>
          <w:spacing w:val="40"/>
          <w:sz w:val="28"/>
        </w:rPr>
        <w:t xml:space="preserve"> </w:t>
      </w:r>
      <w:r w:rsidRPr="006C0494">
        <w:rPr>
          <w:sz w:val="28"/>
        </w:rPr>
        <w:t>решение</w:t>
      </w:r>
      <w:r w:rsidRPr="006C0494">
        <w:rPr>
          <w:spacing w:val="40"/>
          <w:sz w:val="28"/>
        </w:rPr>
        <w:t xml:space="preserve"> </w:t>
      </w:r>
      <w:r w:rsidRPr="006C0494">
        <w:rPr>
          <w:sz w:val="28"/>
        </w:rPr>
        <w:t>о</w:t>
      </w:r>
      <w:r w:rsidRPr="006C0494">
        <w:rPr>
          <w:spacing w:val="40"/>
          <w:sz w:val="28"/>
        </w:rPr>
        <w:t xml:space="preserve"> </w:t>
      </w:r>
      <w:r w:rsidRPr="006C0494">
        <w:rPr>
          <w:sz w:val="28"/>
        </w:rPr>
        <w:t>проведении</w:t>
      </w:r>
      <w:r w:rsidRPr="006C0494">
        <w:rPr>
          <w:spacing w:val="40"/>
          <w:sz w:val="28"/>
        </w:rPr>
        <w:t xml:space="preserve"> </w:t>
      </w:r>
      <w:r w:rsidRPr="006C0494">
        <w:rPr>
          <w:sz w:val="28"/>
        </w:rPr>
        <w:t>заседания</w:t>
      </w:r>
      <w:r w:rsidRPr="006C0494">
        <w:rPr>
          <w:spacing w:val="80"/>
          <w:sz w:val="28"/>
        </w:rPr>
        <w:t xml:space="preserve"> </w:t>
      </w:r>
      <w:r w:rsidRPr="006C0494">
        <w:rPr>
          <w:sz w:val="28"/>
        </w:rPr>
        <w:t>без участия заявителя.</w:t>
      </w:r>
    </w:p>
    <w:p w:rsidR="003E1775" w:rsidRPr="006C0494" w:rsidRDefault="003E1775" w:rsidP="003E1775">
      <w:pPr>
        <w:tabs>
          <w:tab w:val="left" w:pos="0"/>
        </w:tabs>
        <w:ind w:right="2" w:firstLine="709"/>
        <w:jc w:val="both"/>
        <w:rPr>
          <w:sz w:val="28"/>
          <w:szCs w:val="28"/>
        </w:rPr>
      </w:pPr>
      <w:r w:rsidRPr="006C0494">
        <w:rPr>
          <w:sz w:val="28"/>
          <w:szCs w:val="28"/>
        </w:rPr>
        <w:t>24</w:t>
      </w:r>
      <w:r w:rsidRPr="006C0494">
        <w:rPr>
          <w:sz w:val="28"/>
        </w:rPr>
        <w:t xml:space="preserve">. О принятом рабочей группой решении по результатам рассмотрения обращения заявитель уведомляется посредством направления </w:t>
      </w:r>
      <w:r w:rsidRPr="006C0494">
        <w:rPr>
          <w:sz w:val="28"/>
          <w:szCs w:val="28"/>
        </w:rPr>
        <w:t xml:space="preserve">в его личный кабинет на Едином портале и на электронную почту, указанную в личном кабинете заявителя на Едином портале, </w:t>
      </w:r>
      <w:r w:rsidRPr="006C0494">
        <w:rPr>
          <w:sz w:val="28"/>
        </w:rPr>
        <w:t>выписки из протокола заседания рабочей группы. Указанная в настоящем пункте информ</w:t>
      </w:r>
      <w:r w:rsidRPr="006C0494">
        <w:rPr>
          <w:sz w:val="28"/>
          <w:szCs w:val="28"/>
        </w:rPr>
        <w:t>ация вносится в ПОС секретарем рабочей группы.</w:t>
      </w:r>
    </w:p>
    <w:p w:rsidR="003E1775" w:rsidRPr="006C0494" w:rsidRDefault="003E1775" w:rsidP="003E1775">
      <w:pPr>
        <w:tabs>
          <w:tab w:val="left" w:pos="0"/>
        </w:tabs>
        <w:ind w:right="2" w:firstLine="709"/>
        <w:jc w:val="both"/>
        <w:rPr>
          <w:sz w:val="28"/>
        </w:rPr>
      </w:pPr>
      <w:r w:rsidRPr="006C0494">
        <w:rPr>
          <w:sz w:val="28"/>
        </w:rPr>
        <w:lastRenderedPageBreak/>
        <w:t xml:space="preserve">25. Удовлетворенность заявителя ответом на обращение «проблема» определяется в порядке, установленном разделом </w:t>
      </w:r>
      <w:r w:rsidRPr="006C0494">
        <w:rPr>
          <w:sz w:val="28"/>
          <w:szCs w:val="28"/>
        </w:rPr>
        <w:t>IV</w:t>
      </w:r>
      <w:r w:rsidRPr="006C0494">
        <w:rPr>
          <w:sz w:val="28"/>
        </w:rPr>
        <w:t xml:space="preserve"> настоящего Порядка.</w:t>
      </w:r>
    </w:p>
    <w:p w:rsidR="003E1775" w:rsidRPr="006C0494" w:rsidRDefault="003E1775" w:rsidP="003E1775">
      <w:pPr>
        <w:ind w:right="2" w:firstLine="709"/>
        <w:jc w:val="both"/>
        <w:rPr>
          <w:sz w:val="28"/>
        </w:rPr>
      </w:pPr>
      <w:r w:rsidRPr="006C0494">
        <w:rPr>
          <w:sz w:val="28"/>
        </w:rPr>
        <w:t>В</w:t>
      </w:r>
      <w:r w:rsidRPr="006C0494">
        <w:rPr>
          <w:spacing w:val="-14"/>
          <w:sz w:val="28"/>
        </w:rPr>
        <w:t xml:space="preserve"> </w:t>
      </w:r>
      <w:r w:rsidRPr="006C0494">
        <w:rPr>
          <w:sz w:val="28"/>
        </w:rPr>
        <w:t>случае</w:t>
      </w:r>
      <w:r w:rsidRPr="006C0494">
        <w:rPr>
          <w:spacing w:val="-14"/>
          <w:sz w:val="28"/>
        </w:rPr>
        <w:t xml:space="preserve"> </w:t>
      </w:r>
      <w:r w:rsidRPr="006C0494">
        <w:rPr>
          <w:sz w:val="28"/>
        </w:rPr>
        <w:t>если</w:t>
      </w:r>
      <w:r w:rsidRPr="006C0494">
        <w:rPr>
          <w:spacing w:val="-14"/>
          <w:sz w:val="28"/>
        </w:rPr>
        <w:t xml:space="preserve"> </w:t>
      </w:r>
      <w:r w:rsidRPr="006C0494">
        <w:rPr>
          <w:sz w:val="28"/>
        </w:rPr>
        <w:t>заявитель</w:t>
      </w:r>
      <w:r w:rsidRPr="006C0494">
        <w:rPr>
          <w:spacing w:val="-14"/>
          <w:sz w:val="28"/>
        </w:rPr>
        <w:t xml:space="preserve"> </w:t>
      </w:r>
      <w:r w:rsidRPr="006C0494">
        <w:rPr>
          <w:sz w:val="28"/>
        </w:rPr>
        <w:t>сообщил</w:t>
      </w:r>
      <w:r w:rsidRPr="006C0494">
        <w:rPr>
          <w:spacing w:val="-14"/>
          <w:sz w:val="28"/>
        </w:rPr>
        <w:t xml:space="preserve"> </w:t>
      </w:r>
      <w:r w:rsidRPr="006C0494">
        <w:rPr>
          <w:sz w:val="28"/>
        </w:rPr>
        <w:t>об</w:t>
      </w:r>
      <w:r w:rsidRPr="006C0494">
        <w:rPr>
          <w:spacing w:val="-14"/>
          <w:sz w:val="28"/>
        </w:rPr>
        <w:t xml:space="preserve"> </w:t>
      </w:r>
      <w:r w:rsidRPr="006C0494">
        <w:rPr>
          <w:sz w:val="28"/>
        </w:rPr>
        <w:t>удовлетворенности</w:t>
      </w:r>
      <w:r w:rsidRPr="006C0494">
        <w:rPr>
          <w:spacing w:val="-14"/>
          <w:sz w:val="28"/>
        </w:rPr>
        <w:t xml:space="preserve"> </w:t>
      </w:r>
      <w:r w:rsidRPr="006C0494">
        <w:rPr>
          <w:sz w:val="28"/>
        </w:rPr>
        <w:t>решением рабочей</w:t>
      </w:r>
      <w:r w:rsidRPr="006C0494">
        <w:rPr>
          <w:spacing w:val="80"/>
          <w:sz w:val="28"/>
        </w:rPr>
        <w:t xml:space="preserve"> </w:t>
      </w:r>
      <w:r w:rsidRPr="006C0494">
        <w:rPr>
          <w:sz w:val="28"/>
        </w:rPr>
        <w:t>группы</w:t>
      </w:r>
      <w:r w:rsidRPr="006C0494">
        <w:rPr>
          <w:spacing w:val="80"/>
          <w:sz w:val="28"/>
        </w:rPr>
        <w:t xml:space="preserve"> </w:t>
      </w:r>
      <w:r w:rsidRPr="006C0494">
        <w:rPr>
          <w:sz w:val="28"/>
        </w:rPr>
        <w:t>по</w:t>
      </w:r>
      <w:r w:rsidRPr="006C0494">
        <w:rPr>
          <w:spacing w:val="80"/>
          <w:sz w:val="28"/>
        </w:rPr>
        <w:t xml:space="preserve"> </w:t>
      </w:r>
      <w:r w:rsidRPr="006C0494">
        <w:rPr>
          <w:sz w:val="28"/>
        </w:rPr>
        <w:t>своему</w:t>
      </w:r>
      <w:r w:rsidRPr="006C0494">
        <w:rPr>
          <w:spacing w:val="80"/>
          <w:sz w:val="28"/>
        </w:rPr>
        <w:t xml:space="preserve"> </w:t>
      </w:r>
      <w:r w:rsidRPr="006C0494">
        <w:rPr>
          <w:sz w:val="28"/>
        </w:rPr>
        <w:t>обращению</w:t>
      </w:r>
      <w:r w:rsidRPr="006C0494">
        <w:rPr>
          <w:spacing w:val="80"/>
          <w:sz w:val="28"/>
        </w:rPr>
        <w:t xml:space="preserve"> </w:t>
      </w:r>
      <w:r w:rsidRPr="006C0494">
        <w:rPr>
          <w:sz w:val="28"/>
        </w:rPr>
        <w:t>«проблема</w:t>
      </w:r>
      <w:r w:rsidRPr="006C0494">
        <w:rPr>
          <w:spacing w:val="80"/>
          <w:sz w:val="28"/>
        </w:rPr>
        <w:t xml:space="preserve">» </w:t>
      </w:r>
      <w:r w:rsidRPr="006C0494">
        <w:rPr>
          <w:sz w:val="28"/>
        </w:rPr>
        <w:t>или</w:t>
      </w:r>
      <w:r w:rsidRPr="006C0494">
        <w:rPr>
          <w:spacing w:val="80"/>
          <w:sz w:val="28"/>
        </w:rPr>
        <w:t xml:space="preserve"> </w:t>
      </w:r>
      <w:r w:rsidRPr="006C0494">
        <w:rPr>
          <w:sz w:val="28"/>
        </w:rPr>
        <w:t>если</w:t>
      </w:r>
      <w:r w:rsidRPr="006C0494">
        <w:rPr>
          <w:spacing w:val="80"/>
          <w:sz w:val="28"/>
        </w:rPr>
        <w:t xml:space="preserve"> </w:t>
      </w:r>
      <w:r w:rsidRPr="006C0494">
        <w:rPr>
          <w:sz w:val="28"/>
        </w:rPr>
        <w:t>заявителем</w:t>
      </w:r>
      <w:r w:rsidRPr="006C0494">
        <w:rPr>
          <w:spacing w:val="80"/>
          <w:sz w:val="28"/>
        </w:rPr>
        <w:t xml:space="preserve"> </w:t>
      </w:r>
      <w:r w:rsidRPr="006C0494">
        <w:rPr>
          <w:sz w:val="28"/>
        </w:rPr>
        <w:t>в течение 30 календарных дней со дня направления ему выписки из протокола заседания рабочей группы не представлена позиция по решению его обращения «проблема»,</w:t>
      </w:r>
      <w:r w:rsidRPr="006C0494">
        <w:rPr>
          <w:spacing w:val="-1"/>
          <w:sz w:val="28"/>
        </w:rPr>
        <w:t xml:space="preserve"> </w:t>
      </w:r>
      <w:r w:rsidRPr="006C0494">
        <w:rPr>
          <w:sz w:val="28"/>
        </w:rPr>
        <w:t>такое обращение считается закрытым.</w:t>
      </w:r>
    </w:p>
    <w:p w:rsidR="003E1775" w:rsidRPr="006C0494" w:rsidRDefault="003E1775" w:rsidP="003E1775">
      <w:pPr>
        <w:ind w:right="2" w:firstLine="709"/>
        <w:jc w:val="both"/>
        <w:rPr>
          <w:sz w:val="28"/>
        </w:rPr>
      </w:pPr>
      <w:r w:rsidRPr="006C0494">
        <w:rPr>
          <w:sz w:val="28"/>
        </w:rPr>
        <w:t>26. В случае несогласия с решением рабочей группы по обращению</w:t>
      </w:r>
      <w:r w:rsidRPr="006C0494">
        <w:rPr>
          <w:spacing w:val="80"/>
          <w:sz w:val="28"/>
        </w:rPr>
        <w:t xml:space="preserve"> </w:t>
      </w:r>
      <w:r w:rsidRPr="006C0494">
        <w:rPr>
          <w:sz w:val="28"/>
        </w:rPr>
        <w:t>«проблема»</w:t>
      </w:r>
      <w:r w:rsidRPr="006C0494">
        <w:rPr>
          <w:spacing w:val="40"/>
          <w:sz w:val="28"/>
        </w:rPr>
        <w:t xml:space="preserve"> </w:t>
      </w:r>
      <w:r w:rsidRPr="006C0494">
        <w:rPr>
          <w:sz w:val="28"/>
        </w:rPr>
        <w:t>заявитель</w:t>
      </w:r>
      <w:r w:rsidRPr="006C0494">
        <w:rPr>
          <w:spacing w:val="80"/>
          <w:sz w:val="28"/>
        </w:rPr>
        <w:t xml:space="preserve"> </w:t>
      </w:r>
      <w:r w:rsidRPr="006C0494">
        <w:rPr>
          <w:sz w:val="28"/>
        </w:rPr>
        <w:t>вправе</w:t>
      </w:r>
      <w:r w:rsidRPr="006C0494">
        <w:rPr>
          <w:spacing w:val="80"/>
          <w:sz w:val="28"/>
        </w:rPr>
        <w:t xml:space="preserve"> </w:t>
      </w:r>
      <w:r w:rsidRPr="006C0494">
        <w:rPr>
          <w:sz w:val="28"/>
        </w:rPr>
        <w:t>направить</w:t>
      </w:r>
      <w:r w:rsidRPr="006C0494">
        <w:rPr>
          <w:spacing w:val="80"/>
          <w:sz w:val="28"/>
        </w:rPr>
        <w:t xml:space="preserve"> </w:t>
      </w:r>
      <w:r w:rsidRPr="006C0494">
        <w:rPr>
          <w:sz w:val="28"/>
        </w:rPr>
        <w:t>обращение</w:t>
      </w:r>
      <w:r w:rsidRPr="006C0494">
        <w:rPr>
          <w:spacing w:val="80"/>
          <w:sz w:val="28"/>
        </w:rPr>
        <w:t xml:space="preserve"> </w:t>
      </w:r>
      <w:r w:rsidRPr="006C0494">
        <w:rPr>
          <w:sz w:val="28"/>
        </w:rPr>
        <w:t>в</w:t>
      </w:r>
      <w:r w:rsidRPr="006C0494">
        <w:rPr>
          <w:spacing w:val="80"/>
          <w:sz w:val="28"/>
        </w:rPr>
        <w:t xml:space="preserve"> </w:t>
      </w:r>
      <w:r w:rsidRPr="006C0494">
        <w:rPr>
          <w:sz w:val="28"/>
        </w:rPr>
        <w:t>Совет по инвестициям Новосибирской области (далее – Совет).</w:t>
      </w:r>
    </w:p>
    <w:p w:rsidR="003E1775" w:rsidRPr="006C0494" w:rsidRDefault="003E1775" w:rsidP="003E1775">
      <w:pPr>
        <w:ind w:right="2" w:firstLine="709"/>
        <w:jc w:val="both"/>
        <w:rPr>
          <w:sz w:val="28"/>
          <w:szCs w:val="28"/>
        </w:rPr>
      </w:pPr>
      <w:r w:rsidRPr="006C0494">
        <w:rPr>
          <w:sz w:val="28"/>
        </w:rPr>
        <w:t>Заседание Совета по рассмотрению обращения «проблема» проводится в соответствии с постановлением Губернатора Новосибирской области от 12.05.2014 № 81 «О Совете по инвестициям Новосибирской области».</w:t>
      </w:r>
    </w:p>
    <w:p w:rsidR="003E1775" w:rsidRPr="006C0494" w:rsidRDefault="003E1775" w:rsidP="003E1775">
      <w:pPr>
        <w:tabs>
          <w:tab w:val="left" w:pos="1345"/>
        </w:tabs>
        <w:ind w:right="2" w:firstLine="709"/>
        <w:jc w:val="both"/>
        <w:rPr>
          <w:sz w:val="28"/>
          <w:szCs w:val="28"/>
        </w:rPr>
      </w:pPr>
      <w:r w:rsidRPr="006C0494">
        <w:rPr>
          <w:sz w:val="28"/>
        </w:rPr>
        <w:t>27. Рассмотрение системных вопросов, сформированных единым центром,</w:t>
      </w:r>
      <w:r w:rsidRPr="006C0494">
        <w:rPr>
          <w:spacing w:val="-7"/>
          <w:sz w:val="28"/>
        </w:rPr>
        <w:t xml:space="preserve"> </w:t>
      </w:r>
      <w:r w:rsidRPr="006C0494">
        <w:rPr>
          <w:sz w:val="28"/>
        </w:rPr>
        <w:t>осуществляется</w:t>
      </w:r>
      <w:r w:rsidRPr="006C0494">
        <w:rPr>
          <w:spacing w:val="-7"/>
          <w:sz w:val="28"/>
        </w:rPr>
        <w:t xml:space="preserve"> рабочей группой в </w:t>
      </w:r>
      <w:r w:rsidRPr="006C0494">
        <w:rPr>
          <w:spacing w:val="-2"/>
          <w:sz w:val="28"/>
        </w:rPr>
        <w:t>соответствии с</w:t>
      </w:r>
      <w:r w:rsidRPr="006C0494">
        <w:rPr>
          <w:sz w:val="28"/>
          <w:szCs w:val="28"/>
        </w:rPr>
        <w:t xml:space="preserve"> положением о рабочей группе</w:t>
      </w:r>
      <w:r w:rsidRPr="006C0494">
        <w:rPr>
          <w:sz w:val="28"/>
        </w:rPr>
        <w:t>.</w:t>
      </w:r>
    </w:p>
    <w:p w:rsidR="003E1775" w:rsidRPr="006C0494" w:rsidRDefault="003E1775" w:rsidP="003E1775">
      <w:pPr>
        <w:pStyle w:val="a5"/>
        <w:ind w:right="2" w:firstLine="709"/>
      </w:pPr>
      <w:r w:rsidRPr="006C0494">
        <w:t>В</w:t>
      </w:r>
      <w:r w:rsidRPr="006C0494">
        <w:rPr>
          <w:spacing w:val="-3"/>
        </w:rPr>
        <w:t xml:space="preserve"> </w:t>
      </w:r>
      <w:r w:rsidRPr="006C0494">
        <w:t>случае</w:t>
      </w:r>
      <w:r w:rsidRPr="006C0494">
        <w:rPr>
          <w:spacing w:val="-3"/>
        </w:rPr>
        <w:t xml:space="preserve"> </w:t>
      </w:r>
      <w:r w:rsidRPr="006C0494">
        <w:t>если</w:t>
      </w:r>
      <w:r w:rsidRPr="006C0494">
        <w:rPr>
          <w:spacing w:val="-3"/>
        </w:rPr>
        <w:t xml:space="preserve"> </w:t>
      </w:r>
      <w:r w:rsidRPr="006C0494">
        <w:t>системный</w:t>
      </w:r>
      <w:r w:rsidRPr="006C0494">
        <w:rPr>
          <w:spacing w:val="-3"/>
        </w:rPr>
        <w:t xml:space="preserve"> </w:t>
      </w:r>
      <w:r w:rsidRPr="006C0494">
        <w:t>вопрос</w:t>
      </w:r>
      <w:r w:rsidRPr="006C0494">
        <w:rPr>
          <w:spacing w:val="-3"/>
        </w:rPr>
        <w:t xml:space="preserve"> </w:t>
      </w:r>
      <w:r w:rsidRPr="006C0494">
        <w:t>не</w:t>
      </w:r>
      <w:r w:rsidRPr="006C0494">
        <w:rPr>
          <w:spacing w:val="-3"/>
        </w:rPr>
        <w:t xml:space="preserve"> </w:t>
      </w:r>
      <w:r w:rsidRPr="006C0494">
        <w:t>решен</w:t>
      </w:r>
      <w:r w:rsidRPr="006C0494">
        <w:rPr>
          <w:spacing w:val="-3"/>
        </w:rPr>
        <w:t xml:space="preserve"> </w:t>
      </w:r>
      <w:r w:rsidRPr="006C0494">
        <w:t>по</w:t>
      </w:r>
      <w:r w:rsidRPr="006C0494">
        <w:rPr>
          <w:spacing w:val="-3"/>
        </w:rPr>
        <w:t xml:space="preserve"> </w:t>
      </w:r>
      <w:r w:rsidRPr="006C0494">
        <w:t>итогам</w:t>
      </w:r>
      <w:r w:rsidRPr="006C0494">
        <w:rPr>
          <w:spacing w:val="-3"/>
        </w:rPr>
        <w:t xml:space="preserve"> </w:t>
      </w:r>
      <w:r w:rsidRPr="006C0494">
        <w:t>заседания</w:t>
      </w:r>
      <w:r w:rsidRPr="006C0494">
        <w:rPr>
          <w:spacing w:val="-3"/>
        </w:rPr>
        <w:t xml:space="preserve"> </w:t>
      </w:r>
      <w:r w:rsidRPr="006C0494">
        <w:t>рабочей группы</w:t>
      </w:r>
      <w:r w:rsidRPr="006C0494">
        <w:rPr>
          <w:spacing w:val="80"/>
        </w:rPr>
        <w:t xml:space="preserve"> </w:t>
      </w:r>
      <w:r w:rsidRPr="006C0494">
        <w:t>или</w:t>
      </w:r>
      <w:r w:rsidRPr="006C0494">
        <w:rPr>
          <w:spacing w:val="80"/>
        </w:rPr>
        <w:t xml:space="preserve"> </w:t>
      </w:r>
      <w:r w:rsidRPr="006C0494">
        <w:t>решение</w:t>
      </w:r>
      <w:r w:rsidRPr="006C0494">
        <w:rPr>
          <w:spacing w:val="80"/>
        </w:rPr>
        <w:t xml:space="preserve"> </w:t>
      </w:r>
      <w:r w:rsidRPr="006C0494">
        <w:t>рабочей</w:t>
      </w:r>
      <w:r w:rsidRPr="006C0494">
        <w:rPr>
          <w:spacing w:val="80"/>
        </w:rPr>
        <w:t xml:space="preserve"> </w:t>
      </w:r>
      <w:r w:rsidRPr="006C0494">
        <w:t>группы</w:t>
      </w:r>
      <w:r w:rsidRPr="006C0494">
        <w:rPr>
          <w:spacing w:val="80"/>
        </w:rPr>
        <w:t xml:space="preserve"> </w:t>
      </w:r>
      <w:r w:rsidRPr="006C0494">
        <w:t>не</w:t>
      </w:r>
      <w:r w:rsidRPr="006C0494">
        <w:rPr>
          <w:spacing w:val="80"/>
        </w:rPr>
        <w:t xml:space="preserve"> </w:t>
      </w:r>
      <w:r w:rsidRPr="006C0494">
        <w:t>исполнено,</w:t>
      </w:r>
      <w:r w:rsidRPr="006C0494">
        <w:rPr>
          <w:spacing w:val="80"/>
        </w:rPr>
        <w:t xml:space="preserve"> </w:t>
      </w:r>
      <w:r w:rsidRPr="006C0494">
        <w:t>вопрос</w:t>
      </w:r>
      <w:r w:rsidRPr="006C0494">
        <w:rPr>
          <w:spacing w:val="80"/>
        </w:rPr>
        <w:t xml:space="preserve"> </w:t>
      </w:r>
      <w:r w:rsidRPr="006C0494">
        <w:t>включается в повестку заседания Совета.</w:t>
      </w:r>
    </w:p>
    <w:p w:rsidR="003E1775" w:rsidRPr="006C0494" w:rsidRDefault="003E1775" w:rsidP="003E1775">
      <w:pPr>
        <w:pStyle w:val="a5"/>
        <w:ind w:firstLine="709"/>
      </w:pPr>
    </w:p>
    <w:p w:rsidR="003E1775" w:rsidRPr="006C0494" w:rsidRDefault="003E1775" w:rsidP="003E1775">
      <w:pPr>
        <w:pStyle w:val="a5"/>
        <w:jc w:val="center"/>
        <w:rPr>
          <w:b/>
          <w:bCs/>
        </w:rPr>
      </w:pPr>
      <w:r w:rsidRPr="006C0494">
        <w:rPr>
          <w:b/>
          <w:bCs/>
        </w:rPr>
        <w:t>IV. Способы и формы выявления удовлетворенности заявителей полученным ответом на обращение</w:t>
      </w:r>
    </w:p>
    <w:p w:rsidR="003E1775" w:rsidRPr="006C0494" w:rsidRDefault="003E1775" w:rsidP="003E1775">
      <w:pPr>
        <w:pStyle w:val="a5"/>
        <w:ind w:firstLine="709"/>
        <w:jc w:val="center"/>
        <w:rPr>
          <w:bCs/>
        </w:rPr>
      </w:pPr>
    </w:p>
    <w:p w:rsidR="003E1775" w:rsidRPr="006C0494" w:rsidRDefault="003E1775" w:rsidP="003E1775">
      <w:pPr>
        <w:tabs>
          <w:tab w:val="left" w:pos="1480"/>
        </w:tabs>
        <w:ind w:right="140" w:firstLine="709"/>
        <w:jc w:val="both"/>
        <w:rPr>
          <w:sz w:val="28"/>
          <w:szCs w:val="28"/>
        </w:rPr>
      </w:pPr>
      <w:r w:rsidRPr="006C0494">
        <w:rPr>
          <w:sz w:val="28"/>
        </w:rPr>
        <w:t xml:space="preserve">28. В целях оценки эффективности реализации механизма обратной связи, удовлетворенности </w:t>
      </w:r>
      <w:r w:rsidRPr="006C0494">
        <w:rPr>
          <w:sz w:val="28"/>
          <w:szCs w:val="28"/>
        </w:rPr>
        <w:t xml:space="preserve">заявителей полученными ответами на обращения исполнительным руководителем ежеквартально формируется отчет. </w:t>
      </w:r>
    </w:p>
    <w:p w:rsidR="003E1775" w:rsidRPr="006C0494" w:rsidRDefault="003E1775" w:rsidP="003E1775">
      <w:pPr>
        <w:tabs>
          <w:tab w:val="left" w:pos="1480"/>
        </w:tabs>
        <w:ind w:right="140" w:firstLine="709"/>
        <w:jc w:val="both"/>
        <w:rPr>
          <w:sz w:val="28"/>
          <w:szCs w:val="28"/>
        </w:rPr>
      </w:pPr>
      <w:r w:rsidRPr="006C0494">
        <w:rPr>
          <w:sz w:val="28"/>
          <w:szCs w:val="28"/>
        </w:rPr>
        <w:t xml:space="preserve">Отчет не позднее пятого рабочего дня месяца, следующего за отчетным кварталом, направляется Куратору. </w:t>
      </w:r>
    </w:p>
    <w:p w:rsidR="003E1775" w:rsidRPr="006C0494" w:rsidRDefault="003E1775" w:rsidP="003E1775">
      <w:pPr>
        <w:tabs>
          <w:tab w:val="left" w:pos="1480"/>
        </w:tabs>
        <w:ind w:right="140" w:firstLine="709"/>
        <w:jc w:val="both"/>
        <w:rPr>
          <w:sz w:val="28"/>
          <w:szCs w:val="28"/>
        </w:rPr>
      </w:pPr>
      <w:r w:rsidRPr="006C0494">
        <w:rPr>
          <w:sz w:val="28"/>
          <w:szCs w:val="28"/>
        </w:rPr>
        <w:t>29. Источником информации для подготовки отчета являются данные единого центра о рассмотренных обращениях из ПОС, формируемые в том числе с учетом</w:t>
      </w:r>
      <w:r w:rsidRPr="006C0494">
        <w:rPr>
          <w:sz w:val="28"/>
        </w:rPr>
        <w:t xml:space="preserve"> оценки заявителей полученных ответов на обращения по пятибалльной шкале от «</w:t>
      </w:r>
      <w:r>
        <w:rPr>
          <w:sz w:val="28"/>
        </w:rPr>
        <w:t>1</w:t>
      </w:r>
      <w:r w:rsidRPr="006C0494">
        <w:rPr>
          <w:sz w:val="28"/>
        </w:rPr>
        <w:t>» до «</w:t>
      </w:r>
      <w:r>
        <w:rPr>
          <w:sz w:val="28"/>
        </w:rPr>
        <w:t>5</w:t>
      </w:r>
      <w:r w:rsidRPr="006C0494">
        <w:rPr>
          <w:sz w:val="28"/>
        </w:rPr>
        <w:t>».</w:t>
      </w:r>
    </w:p>
    <w:p w:rsidR="003E1775" w:rsidRPr="006C0494" w:rsidRDefault="003E1775" w:rsidP="003E1775">
      <w:pPr>
        <w:tabs>
          <w:tab w:val="left" w:pos="1480"/>
        </w:tabs>
        <w:ind w:right="140" w:firstLine="709"/>
        <w:jc w:val="both"/>
        <w:rPr>
          <w:sz w:val="28"/>
          <w:szCs w:val="28"/>
        </w:rPr>
      </w:pPr>
      <w:r w:rsidRPr="006C0494">
        <w:rPr>
          <w:sz w:val="28"/>
        </w:rPr>
        <w:t>30. Если ответ на обращение в ПОС получил оценку от заявителя, равную «</w:t>
      </w:r>
      <w:r>
        <w:rPr>
          <w:sz w:val="28"/>
        </w:rPr>
        <w:t>1</w:t>
      </w:r>
      <w:r w:rsidRPr="006C0494">
        <w:rPr>
          <w:sz w:val="28"/>
        </w:rPr>
        <w:t>», «</w:t>
      </w:r>
      <w:r>
        <w:rPr>
          <w:sz w:val="28"/>
        </w:rPr>
        <w:t>2</w:t>
      </w:r>
      <w:r w:rsidRPr="006C0494">
        <w:rPr>
          <w:sz w:val="28"/>
        </w:rPr>
        <w:t>» или «</w:t>
      </w:r>
      <w:r>
        <w:rPr>
          <w:sz w:val="28"/>
        </w:rPr>
        <w:t>3</w:t>
      </w:r>
      <w:r w:rsidRPr="006C0494">
        <w:rPr>
          <w:sz w:val="28"/>
        </w:rPr>
        <w:t>», единым центром проводится анализ причин низкой удовлетворенности ответом.</w:t>
      </w:r>
    </w:p>
    <w:p w:rsidR="003E1775" w:rsidRPr="00C64224" w:rsidRDefault="003E1775" w:rsidP="003E1775">
      <w:pPr>
        <w:jc w:val="center"/>
        <w:rPr>
          <w:b/>
          <w:bCs/>
          <w:sz w:val="28"/>
          <w:szCs w:val="28"/>
        </w:rPr>
      </w:pPr>
      <w:r w:rsidRPr="006C0494">
        <w:rPr>
          <w:rFonts w:eastAsia="Calibri"/>
          <w:sz w:val="28"/>
          <w:szCs w:val="28"/>
        </w:rPr>
        <w:t>_________</w:t>
      </w:r>
    </w:p>
    <w:p w:rsidR="003E1775" w:rsidRDefault="003E1775" w:rsidP="00050E92">
      <w:pPr>
        <w:snapToGrid/>
        <w:spacing w:before="0" w:after="0"/>
        <w:jc w:val="both"/>
        <w:rPr>
          <w:sz w:val="20"/>
          <w:szCs w:val="28"/>
        </w:rPr>
      </w:pPr>
    </w:p>
    <w:p w:rsidR="008E63D8" w:rsidRDefault="008E63D8" w:rsidP="00050E92">
      <w:pPr>
        <w:snapToGrid/>
        <w:spacing w:before="0" w:after="0"/>
        <w:jc w:val="both"/>
        <w:rPr>
          <w:sz w:val="20"/>
          <w:szCs w:val="28"/>
        </w:rPr>
      </w:pPr>
    </w:p>
    <w:p w:rsidR="008E63D8" w:rsidRDefault="008E63D8" w:rsidP="00050E92">
      <w:pPr>
        <w:snapToGrid/>
        <w:spacing w:before="0" w:after="0"/>
        <w:jc w:val="both"/>
        <w:rPr>
          <w:sz w:val="20"/>
          <w:szCs w:val="28"/>
        </w:rPr>
      </w:pPr>
    </w:p>
    <w:p w:rsidR="008E63D8" w:rsidRDefault="008E63D8" w:rsidP="00050E92">
      <w:pPr>
        <w:snapToGrid/>
        <w:spacing w:before="0" w:after="0"/>
        <w:jc w:val="both"/>
        <w:rPr>
          <w:sz w:val="20"/>
          <w:szCs w:val="28"/>
        </w:rPr>
      </w:pPr>
    </w:p>
    <w:p w:rsidR="008E63D8" w:rsidRDefault="008E63D8" w:rsidP="00050E92">
      <w:pPr>
        <w:snapToGrid/>
        <w:spacing w:before="0" w:after="0"/>
        <w:jc w:val="both"/>
        <w:rPr>
          <w:sz w:val="20"/>
          <w:szCs w:val="28"/>
        </w:rPr>
      </w:pPr>
    </w:p>
    <w:p w:rsidR="008E63D8" w:rsidRDefault="008E63D8" w:rsidP="00050E92">
      <w:pPr>
        <w:snapToGrid/>
        <w:spacing w:before="0" w:after="0"/>
        <w:jc w:val="both"/>
        <w:rPr>
          <w:sz w:val="20"/>
          <w:szCs w:val="28"/>
        </w:rPr>
      </w:pPr>
    </w:p>
    <w:p w:rsidR="008E63D8" w:rsidRDefault="008E63D8" w:rsidP="00050E92">
      <w:pPr>
        <w:snapToGrid/>
        <w:spacing w:before="0" w:after="0"/>
        <w:jc w:val="both"/>
        <w:rPr>
          <w:sz w:val="20"/>
          <w:szCs w:val="28"/>
        </w:rPr>
      </w:pPr>
    </w:p>
    <w:p w:rsidR="008E63D8" w:rsidRDefault="008E63D8" w:rsidP="00050E92">
      <w:pPr>
        <w:snapToGrid/>
        <w:spacing w:before="0" w:after="0"/>
        <w:jc w:val="both"/>
        <w:rPr>
          <w:sz w:val="20"/>
          <w:szCs w:val="28"/>
        </w:rPr>
      </w:pPr>
    </w:p>
    <w:p w:rsidR="006C71C3" w:rsidRDefault="006C71C3" w:rsidP="00050E92">
      <w:pPr>
        <w:snapToGrid/>
        <w:spacing w:before="0" w:after="0"/>
        <w:jc w:val="both"/>
        <w:rPr>
          <w:sz w:val="20"/>
          <w:szCs w:val="28"/>
        </w:rPr>
        <w:sectPr w:rsidR="006C71C3" w:rsidSect="006C71C3">
          <w:headerReference w:type="default" r:id="rId9"/>
          <w:footerReference w:type="first" r:id="rId10"/>
          <w:pgSz w:w="11909" w:h="16834" w:code="9"/>
          <w:pgMar w:top="1134" w:right="567" w:bottom="1134" w:left="1418" w:header="720" w:footer="720" w:gutter="0"/>
          <w:pgNumType w:start="1"/>
          <w:cols w:space="60"/>
          <w:noEndnote/>
          <w:titlePg/>
          <w:docGrid w:linePitch="326"/>
        </w:sectPr>
      </w:pPr>
    </w:p>
    <w:p w:rsidR="008E63D8" w:rsidRPr="00C867B9" w:rsidRDefault="008E63D8" w:rsidP="006C71C3">
      <w:pPr>
        <w:tabs>
          <w:tab w:val="right" w:pos="9922"/>
        </w:tabs>
        <w:ind w:left="9072" w:right="-29"/>
        <w:contextualSpacing/>
        <w:jc w:val="right"/>
        <w:rPr>
          <w:sz w:val="28"/>
          <w:szCs w:val="28"/>
        </w:rPr>
      </w:pPr>
      <w:r w:rsidRPr="00C867B9">
        <w:rPr>
          <w:sz w:val="28"/>
          <w:szCs w:val="28"/>
        </w:rPr>
        <w:lastRenderedPageBreak/>
        <w:t>ПРИЛОЖЕНИЕ № 1</w:t>
      </w:r>
    </w:p>
    <w:p w:rsidR="008E63D8" w:rsidRPr="00C867B9" w:rsidRDefault="008E63D8" w:rsidP="006C71C3">
      <w:pPr>
        <w:pStyle w:val="a5"/>
        <w:ind w:left="9072" w:right="-29"/>
        <w:jc w:val="right"/>
        <w:rPr>
          <w:spacing w:val="-2"/>
        </w:rPr>
      </w:pPr>
      <w:r w:rsidRPr="00C867B9">
        <w:t>к Порядку формирования и развития механизма обратной связи с субъектами инвестиционной и предпринимательской деятельности в Новосибирской области</w:t>
      </w:r>
    </w:p>
    <w:p w:rsidR="008E63D8" w:rsidRPr="00C867B9" w:rsidRDefault="008E63D8" w:rsidP="006C71C3">
      <w:pPr>
        <w:pStyle w:val="a5"/>
        <w:ind w:left="9072" w:right="-29"/>
        <w:jc w:val="right"/>
        <w:rPr>
          <w:spacing w:val="-2"/>
        </w:rPr>
      </w:pPr>
    </w:p>
    <w:p w:rsidR="008E63D8" w:rsidRPr="00C867B9" w:rsidRDefault="008E63D8" w:rsidP="008E63D8">
      <w:pPr>
        <w:spacing w:before="161"/>
        <w:jc w:val="center"/>
        <w:rPr>
          <w:b/>
          <w:bCs/>
          <w:sz w:val="28"/>
          <w:szCs w:val="28"/>
        </w:rPr>
      </w:pPr>
      <w:r w:rsidRPr="00C867B9">
        <w:rPr>
          <w:b/>
          <w:spacing w:val="-2"/>
          <w:sz w:val="28"/>
        </w:rPr>
        <w:t>ОТЧЕТ</w:t>
      </w:r>
    </w:p>
    <w:p w:rsidR="008E63D8" w:rsidRPr="00C867B9" w:rsidRDefault="008E63D8" w:rsidP="008E63D8">
      <w:pPr>
        <w:tabs>
          <w:tab w:val="left" w:pos="5880"/>
          <w:tab w:val="left" w:pos="7861"/>
          <w:tab w:val="left" w:pos="8631"/>
        </w:tabs>
        <w:jc w:val="center"/>
        <w:rPr>
          <w:b/>
          <w:sz w:val="28"/>
        </w:rPr>
      </w:pPr>
      <w:r w:rsidRPr="00C867B9">
        <w:rPr>
          <w:b/>
          <w:sz w:val="28"/>
        </w:rPr>
        <w:t>об</w:t>
      </w:r>
      <w:r w:rsidRPr="00C867B9">
        <w:rPr>
          <w:b/>
          <w:spacing w:val="-6"/>
          <w:sz w:val="28"/>
        </w:rPr>
        <w:t xml:space="preserve"> </w:t>
      </w:r>
      <w:r w:rsidRPr="00C867B9">
        <w:rPr>
          <w:b/>
          <w:sz w:val="28"/>
        </w:rPr>
        <w:t>обращениях</w:t>
      </w:r>
      <w:r w:rsidRPr="00C867B9">
        <w:rPr>
          <w:b/>
          <w:spacing w:val="-6"/>
          <w:sz w:val="28"/>
        </w:rPr>
        <w:t xml:space="preserve"> </w:t>
      </w:r>
      <w:r w:rsidRPr="00C867B9">
        <w:rPr>
          <w:b/>
          <w:sz w:val="28"/>
        </w:rPr>
        <w:t>субъектов</w:t>
      </w:r>
      <w:r w:rsidRPr="00C867B9">
        <w:rPr>
          <w:b/>
          <w:spacing w:val="-6"/>
          <w:sz w:val="28"/>
        </w:rPr>
        <w:t xml:space="preserve"> </w:t>
      </w:r>
      <w:r w:rsidRPr="00C867B9">
        <w:rPr>
          <w:b/>
          <w:sz w:val="28"/>
        </w:rPr>
        <w:t>инвестиционной</w:t>
      </w:r>
      <w:r w:rsidRPr="00C867B9">
        <w:rPr>
          <w:b/>
          <w:spacing w:val="-6"/>
          <w:sz w:val="28"/>
        </w:rPr>
        <w:t xml:space="preserve"> </w:t>
      </w:r>
      <w:r w:rsidRPr="00C867B9">
        <w:rPr>
          <w:b/>
          <w:sz w:val="28"/>
        </w:rPr>
        <w:t>и</w:t>
      </w:r>
      <w:r w:rsidRPr="00C867B9">
        <w:rPr>
          <w:b/>
          <w:spacing w:val="-6"/>
          <w:sz w:val="28"/>
        </w:rPr>
        <w:t xml:space="preserve"> </w:t>
      </w:r>
      <w:r w:rsidRPr="00C867B9">
        <w:rPr>
          <w:b/>
          <w:sz w:val="28"/>
        </w:rPr>
        <w:t>предпринимательской</w:t>
      </w:r>
      <w:r w:rsidRPr="00C867B9">
        <w:rPr>
          <w:b/>
          <w:spacing w:val="-6"/>
          <w:sz w:val="28"/>
        </w:rPr>
        <w:t xml:space="preserve"> </w:t>
      </w:r>
      <w:r w:rsidRPr="00C867B9">
        <w:rPr>
          <w:b/>
          <w:sz w:val="28"/>
        </w:rPr>
        <w:t xml:space="preserve">деятельности </w:t>
      </w:r>
    </w:p>
    <w:p w:rsidR="008E63D8" w:rsidRPr="00C867B9" w:rsidRDefault="008E63D8" w:rsidP="008E63D8">
      <w:pPr>
        <w:tabs>
          <w:tab w:val="left" w:pos="5880"/>
          <w:tab w:val="left" w:pos="7861"/>
          <w:tab w:val="left" w:pos="8631"/>
        </w:tabs>
        <w:jc w:val="center"/>
        <w:rPr>
          <w:b/>
          <w:sz w:val="28"/>
        </w:rPr>
      </w:pPr>
      <w:r w:rsidRPr="00C867B9">
        <w:rPr>
          <w:b/>
          <w:sz w:val="28"/>
        </w:rPr>
        <w:t xml:space="preserve">за период с __________ по __________ </w:t>
      </w:r>
      <w:r w:rsidRPr="00C867B9">
        <w:rPr>
          <w:b/>
          <w:spacing w:val="-4"/>
          <w:sz w:val="28"/>
        </w:rPr>
        <w:t xml:space="preserve">202__ </w:t>
      </w:r>
      <w:r w:rsidRPr="00C867B9">
        <w:rPr>
          <w:b/>
          <w:spacing w:val="-6"/>
          <w:sz w:val="28"/>
        </w:rPr>
        <w:t>г.</w:t>
      </w:r>
    </w:p>
    <w:p w:rsidR="008E63D8" w:rsidRPr="00C867B9" w:rsidRDefault="008E63D8" w:rsidP="008E63D8">
      <w:pPr>
        <w:pStyle w:val="a5"/>
        <w:spacing w:before="18"/>
        <w:jc w:val="left"/>
      </w:pPr>
    </w:p>
    <w:tbl>
      <w:tblPr>
        <w:tblStyle w:val="TableNormal"/>
        <w:tblpPr w:leftFromText="180" w:rightFromText="180" w:vertAnchor="text" w:tblpY="1"/>
        <w:tblW w:w="14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6663"/>
        <w:gridCol w:w="1842"/>
        <w:gridCol w:w="1985"/>
        <w:gridCol w:w="1843"/>
        <w:gridCol w:w="1708"/>
      </w:tblGrid>
      <w:tr w:rsidR="008E63D8" w:rsidRPr="00C867B9" w:rsidTr="006F7B38">
        <w:trPr>
          <w:trHeight w:val="755"/>
        </w:trPr>
        <w:tc>
          <w:tcPr>
            <w:tcW w:w="562" w:type="dxa"/>
            <w:tcMar>
              <w:top w:w="28" w:type="dxa"/>
              <w:left w:w="28" w:type="dxa"/>
              <w:bottom w:w="28" w:type="dxa"/>
              <w:right w:w="28" w:type="dxa"/>
            </w:tcMar>
          </w:tcPr>
          <w:p w:rsidR="008E63D8" w:rsidRPr="00C867B9" w:rsidRDefault="008E63D8" w:rsidP="006F7B38">
            <w:pPr>
              <w:pStyle w:val="TableParagraph"/>
              <w:spacing w:before="5" w:line="259" w:lineRule="auto"/>
              <w:jc w:val="center"/>
              <w:rPr>
                <w:rFonts w:ascii="Times New Roman" w:hAnsi="Times New Roman" w:cs="Times New Roman"/>
                <w:spacing w:val="-10"/>
                <w:sz w:val="28"/>
                <w:szCs w:val="28"/>
              </w:rPr>
            </w:pPr>
            <w:r w:rsidRPr="00C867B9">
              <w:rPr>
                <w:rFonts w:ascii="Times New Roman" w:hAnsi="Times New Roman" w:cs="Times New Roman"/>
                <w:spacing w:val="-10"/>
                <w:sz w:val="28"/>
                <w:szCs w:val="28"/>
              </w:rPr>
              <w:t>№</w:t>
            </w:r>
          </w:p>
          <w:p w:rsidR="008E63D8" w:rsidRPr="00C867B9" w:rsidRDefault="008E63D8" w:rsidP="006F7B38">
            <w:pPr>
              <w:pStyle w:val="TableParagraph"/>
              <w:spacing w:before="5" w:line="259" w:lineRule="auto"/>
              <w:jc w:val="center"/>
              <w:rPr>
                <w:rFonts w:ascii="Times New Roman" w:hAnsi="Times New Roman" w:cs="Times New Roman"/>
                <w:sz w:val="28"/>
                <w:szCs w:val="28"/>
              </w:rPr>
            </w:pPr>
            <w:r w:rsidRPr="00C867B9">
              <w:rPr>
                <w:rFonts w:ascii="Times New Roman" w:hAnsi="Times New Roman" w:cs="Times New Roman"/>
                <w:spacing w:val="-4"/>
                <w:sz w:val="28"/>
                <w:szCs w:val="28"/>
              </w:rPr>
              <w:t>п/п</w:t>
            </w:r>
          </w:p>
        </w:tc>
        <w:tc>
          <w:tcPr>
            <w:tcW w:w="6663" w:type="dxa"/>
            <w:tcMar>
              <w:top w:w="28" w:type="dxa"/>
              <w:left w:w="28" w:type="dxa"/>
              <w:bottom w:w="28" w:type="dxa"/>
              <w:right w:w="28" w:type="dxa"/>
            </w:tcMar>
          </w:tcPr>
          <w:p w:rsidR="008E63D8" w:rsidRPr="00C867B9" w:rsidRDefault="008E63D8" w:rsidP="006F7B38">
            <w:pPr>
              <w:pStyle w:val="TableParagraph"/>
              <w:spacing w:before="154"/>
              <w:ind w:left="13" w:right="3"/>
              <w:jc w:val="center"/>
              <w:rPr>
                <w:rFonts w:ascii="Times New Roman" w:hAnsi="Times New Roman" w:cs="Times New Roman"/>
                <w:sz w:val="28"/>
                <w:szCs w:val="28"/>
              </w:rPr>
            </w:pPr>
            <w:proofErr w:type="spellStart"/>
            <w:r w:rsidRPr="00C867B9">
              <w:rPr>
                <w:rFonts w:ascii="Times New Roman" w:hAnsi="Times New Roman" w:cs="Times New Roman"/>
                <w:spacing w:val="-2"/>
                <w:sz w:val="28"/>
                <w:szCs w:val="28"/>
              </w:rPr>
              <w:t>Показатель</w:t>
            </w:r>
            <w:proofErr w:type="spellEnd"/>
          </w:p>
        </w:tc>
        <w:tc>
          <w:tcPr>
            <w:tcW w:w="1842" w:type="dxa"/>
            <w:tcMar>
              <w:top w:w="28" w:type="dxa"/>
              <w:left w:w="28" w:type="dxa"/>
              <w:bottom w:w="28" w:type="dxa"/>
              <w:right w:w="28" w:type="dxa"/>
            </w:tcMar>
          </w:tcPr>
          <w:p w:rsidR="008E63D8" w:rsidRPr="00C867B9" w:rsidRDefault="008E63D8" w:rsidP="006F7B38">
            <w:pPr>
              <w:pStyle w:val="TableParagraph"/>
              <w:spacing w:before="154"/>
              <w:ind w:left="142"/>
              <w:jc w:val="center"/>
              <w:rPr>
                <w:rFonts w:ascii="Times New Roman" w:hAnsi="Times New Roman" w:cs="Times New Roman"/>
                <w:sz w:val="28"/>
                <w:szCs w:val="28"/>
              </w:rPr>
            </w:pPr>
            <w:proofErr w:type="spellStart"/>
            <w:r w:rsidRPr="00C867B9">
              <w:rPr>
                <w:rFonts w:ascii="Times New Roman" w:hAnsi="Times New Roman" w:cs="Times New Roman"/>
                <w:spacing w:val="-2"/>
                <w:sz w:val="28"/>
                <w:szCs w:val="28"/>
              </w:rPr>
              <w:t>Итого</w:t>
            </w:r>
            <w:proofErr w:type="spellEnd"/>
          </w:p>
        </w:tc>
        <w:tc>
          <w:tcPr>
            <w:tcW w:w="1985" w:type="dxa"/>
            <w:tcMar>
              <w:top w:w="28" w:type="dxa"/>
              <w:left w:w="28" w:type="dxa"/>
              <w:bottom w:w="28" w:type="dxa"/>
              <w:right w:w="28" w:type="dxa"/>
            </w:tcMar>
          </w:tcPr>
          <w:p w:rsidR="008E63D8" w:rsidRPr="00C867B9" w:rsidRDefault="008E63D8" w:rsidP="006F7B38">
            <w:pPr>
              <w:pStyle w:val="TableParagraph"/>
              <w:spacing w:before="5"/>
              <w:ind w:left="10"/>
              <w:jc w:val="center"/>
              <w:rPr>
                <w:rFonts w:ascii="Times New Roman" w:hAnsi="Times New Roman" w:cs="Times New Roman"/>
                <w:sz w:val="28"/>
                <w:szCs w:val="28"/>
              </w:rPr>
            </w:pPr>
            <w:proofErr w:type="spellStart"/>
            <w:r w:rsidRPr="00C867B9">
              <w:rPr>
                <w:rFonts w:ascii="Times New Roman" w:hAnsi="Times New Roman" w:cs="Times New Roman"/>
                <w:spacing w:val="-2"/>
                <w:sz w:val="28"/>
                <w:szCs w:val="28"/>
              </w:rPr>
              <w:t>Обращение</w:t>
            </w:r>
            <w:proofErr w:type="spellEnd"/>
          </w:p>
          <w:p w:rsidR="008E63D8" w:rsidRPr="00C867B9" w:rsidRDefault="008E63D8" w:rsidP="006F7B38">
            <w:pPr>
              <w:pStyle w:val="TableParagraph"/>
              <w:spacing w:before="22"/>
              <w:ind w:left="10"/>
              <w:jc w:val="center"/>
              <w:rPr>
                <w:rFonts w:ascii="Times New Roman" w:hAnsi="Times New Roman" w:cs="Times New Roman"/>
                <w:sz w:val="28"/>
                <w:szCs w:val="28"/>
              </w:rPr>
            </w:pPr>
            <w:r w:rsidRPr="00C867B9">
              <w:rPr>
                <w:rFonts w:ascii="Times New Roman" w:hAnsi="Times New Roman" w:cs="Times New Roman"/>
                <w:spacing w:val="-2"/>
                <w:sz w:val="28"/>
                <w:szCs w:val="28"/>
              </w:rPr>
              <w:t>«</w:t>
            </w:r>
            <w:proofErr w:type="spellStart"/>
            <w:r w:rsidRPr="00C867B9">
              <w:rPr>
                <w:rFonts w:ascii="Times New Roman" w:hAnsi="Times New Roman" w:cs="Times New Roman"/>
                <w:spacing w:val="-2"/>
                <w:sz w:val="28"/>
                <w:szCs w:val="28"/>
              </w:rPr>
              <w:t>консультация</w:t>
            </w:r>
            <w:proofErr w:type="spellEnd"/>
            <w:r w:rsidRPr="00C867B9">
              <w:rPr>
                <w:rFonts w:ascii="Times New Roman" w:hAnsi="Times New Roman" w:cs="Times New Roman"/>
                <w:spacing w:val="-2"/>
                <w:sz w:val="28"/>
                <w:szCs w:val="28"/>
              </w:rPr>
              <w:t>»</w:t>
            </w:r>
          </w:p>
        </w:tc>
        <w:tc>
          <w:tcPr>
            <w:tcW w:w="1843" w:type="dxa"/>
            <w:tcMar>
              <w:top w:w="28" w:type="dxa"/>
              <w:left w:w="28" w:type="dxa"/>
              <w:bottom w:w="28" w:type="dxa"/>
              <w:right w:w="28" w:type="dxa"/>
            </w:tcMar>
          </w:tcPr>
          <w:p w:rsidR="008E63D8" w:rsidRPr="00C867B9" w:rsidRDefault="008E63D8" w:rsidP="006F7B38">
            <w:pPr>
              <w:pStyle w:val="TableParagraph"/>
              <w:spacing w:before="5"/>
              <w:ind w:left="142"/>
              <w:jc w:val="center"/>
              <w:rPr>
                <w:rFonts w:ascii="Times New Roman" w:hAnsi="Times New Roman" w:cs="Times New Roman"/>
                <w:sz w:val="28"/>
                <w:szCs w:val="28"/>
              </w:rPr>
            </w:pPr>
            <w:proofErr w:type="spellStart"/>
            <w:r w:rsidRPr="00C867B9">
              <w:rPr>
                <w:rFonts w:ascii="Times New Roman" w:hAnsi="Times New Roman" w:cs="Times New Roman"/>
                <w:spacing w:val="-2"/>
                <w:sz w:val="28"/>
                <w:szCs w:val="28"/>
              </w:rPr>
              <w:t>Обращение</w:t>
            </w:r>
            <w:proofErr w:type="spellEnd"/>
          </w:p>
          <w:p w:rsidR="008E63D8" w:rsidRPr="00C867B9" w:rsidRDefault="008E63D8" w:rsidP="006F7B38">
            <w:pPr>
              <w:pStyle w:val="TableParagraph"/>
              <w:spacing w:before="22"/>
              <w:ind w:left="142"/>
              <w:jc w:val="center"/>
              <w:rPr>
                <w:rFonts w:ascii="Times New Roman" w:hAnsi="Times New Roman" w:cs="Times New Roman"/>
                <w:sz w:val="28"/>
                <w:szCs w:val="28"/>
              </w:rPr>
            </w:pPr>
            <w:r w:rsidRPr="00C867B9">
              <w:rPr>
                <w:rFonts w:ascii="Times New Roman" w:hAnsi="Times New Roman" w:cs="Times New Roman"/>
                <w:spacing w:val="-2"/>
                <w:sz w:val="28"/>
                <w:szCs w:val="28"/>
              </w:rPr>
              <w:t>«</w:t>
            </w:r>
            <w:proofErr w:type="spellStart"/>
            <w:r w:rsidRPr="00C867B9">
              <w:rPr>
                <w:rFonts w:ascii="Times New Roman" w:hAnsi="Times New Roman" w:cs="Times New Roman"/>
                <w:spacing w:val="-2"/>
                <w:sz w:val="28"/>
                <w:szCs w:val="28"/>
              </w:rPr>
              <w:t>помощь</w:t>
            </w:r>
            <w:proofErr w:type="spellEnd"/>
            <w:r w:rsidRPr="00C867B9">
              <w:rPr>
                <w:rFonts w:ascii="Times New Roman" w:hAnsi="Times New Roman" w:cs="Times New Roman"/>
                <w:spacing w:val="-2"/>
                <w:sz w:val="28"/>
                <w:szCs w:val="28"/>
              </w:rPr>
              <w:t>»</w:t>
            </w:r>
          </w:p>
        </w:tc>
        <w:tc>
          <w:tcPr>
            <w:tcW w:w="1708" w:type="dxa"/>
            <w:tcMar>
              <w:top w:w="28" w:type="dxa"/>
              <w:left w:w="28" w:type="dxa"/>
              <w:bottom w:w="28" w:type="dxa"/>
              <w:right w:w="28" w:type="dxa"/>
            </w:tcMar>
          </w:tcPr>
          <w:p w:rsidR="008E63D8" w:rsidRPr="00C867B9" w:rsidRDefault="008E63D8" w:rsidP="006F7B38">
            <w:pPr>
              <w:pStyle w:val="TableParagraph"/>
              <w:spacing w:before="5"/>
              <w:jc w:val="center"/>
              <w:rPr>
                <w:rFonts w:ascii="Times New Roman" w:hAnsi="Times New Roman" w:cs="Times New Roman"/>
                <w:sz w:val="28"/>
                <w:szCs w:val="28"/>
              </w:rPr>
            </w:pPr>
            <w:proofErr w:type="spellStart"/>
            <w:r w:rsidRPr="00C867B9">
              <w:rPr>
                <w:rFonts w:ascii="Times New Roman" w:hAnsi="Times New Roman" w:cs="Times New Roman"/>
                <w:spacing w:val="-2"/>
                <w:sz w:val="28"/>
                <w:szCs w:val="28"/>
              </w:rPr>
              <w:t>Обращение</w:t>
            </w:r>
            <w:proofErr w:type="spellEnd"/>
          </w:p>
          <w:p w:rsidR="008E63D8" w:rsidRPr="00C867B9" w:rsidRDefault="008E63D8" w:rsidP="006F7B38">
            <w:pPr>
              <w:pStyle w:val="TableParagraph"/>
              <w:spacing w:before="22"/>
              <w:jc w:val="center"/>
              <w:rPr>
                <w:rFonts w:ascii="Times New Roman" w:hAnsi="Times New Roman" w:cs="Times New Roman"/>
                <w:sz w:val="28"/>
                <w:szCs w:val="28"/>
              </w:rPr>
            </w:pPr>
            <w:r w:rsidRPr="00C867B9">
              <w:rPr>
                <w:rFonts w:ascii="Times New Roman" w:hAnsi="Times New Roman" w:cs="Times New Roman"/>
                <w:spacing w:val="-2"/>
                <w:sz w:val="28"/>
                <w:szCs w:val="28"/>
              </w:rPr>
              <w:t>«</w:t>
            </w:r>
            <w:proofErr w:type="spellStart"/>
            <w:r w:rsidRPr="00C867B9">
              <w:rPr>
                <w:rFonts w:ascii="Times New Roman" w:hAnsi="Times New Roman" w:cs="Times New Roman"/>
                <w:spacing w:val="-2"/>
                <w:sz w:val="28"/>
                <w:szCs w:val="28"/>
              </w:rPr>
              <w:t>проблема</w:t>
            </w:r>
            <w:proofErr w:type="spellEnd"/>
            <w:r w:rsidRPr="00C867B9">
              <w:rPr>
                <w:rFonts w:ascii="Times New Roman" w:hAnsi="Times New Roman" w:cs="Times New Roman"/>
                <w:spacing w:val="-2"/>
                <w:sz w:val="28"/>
                <w:szCs w:val="28"/>
              </w:rPr>
              <w:t>»</w:t>
            </w:r>
          </w:p>
        </w:tc>
      </w:tr>
      <w:tr w:rsidR="008E63D8" w:rsidRPr="00C867B9" w:rsidTr="006F7B38">
        <w:trPr>
          <w:trHeight w:val="595"/>
        </w:trPr>
        <w:tc>
          <w:tcPr>
            <w:tcW w:w="562" w:type="dxa"/>
            <w:tcMar>
              <w:top w:w="28" w:type="dxa"/>
              <w:left w:w="28" w:type="dxa"/>
              <w:bottom w:w="28" w:type="dxa"/>
              <w:right w:w="28" w:type="dxa"/>
            </w:tcMar>
          </w:tcPr>
          <w:p w:rsidR="008E63D8" w:rsidRPr="00C867B9" w:rsidRDefault="008E63D8" w:rsidP="006F7B38">
            <w:pPr>
              <w:pStyle w:val="TableParagraph"/>
              <w:spacing w:before="5" w:line="259" w:lineRule="auto"/>
              <w:jc w:val="center"/>
              <w:rPr>
                <w:rFonts w:ascii="Times New Roman" w:hAnsi="Times New Roman" w:cs="Times New Roman"/>
                <w:spacing w:val="-10"/>
                <w:sz w:val="28"/>
                <w:szCs w:val="28"/>
              </w:rPr>
            </w:pPr>
            <w:r w:rsidRPr="00C867B9">
              <w:rPr>
                <w:rFonts w:ascii="Times New Roman" w:hAnsi="Times New Roman" w:cs="Times New Roman"/>
                <w:spacing w:val="-10"/>
                <w:sz w:val="28"/>
                <w:szCs w:val="28"/>
              </w:rPr>
              <w:t>1</w:t>
            </w:r>
          </w:p>
        </w:tc>
        <w:tc>
          <w:tcPr>
            <w:tcW w:w="6663" w:type="dxa"/>
            <w:tcMar>
              <w:top w:w="28" w:type="dxa"/>
              <w:left w:w="57" w:type="dxa"/>
              <w:bottom w:w="28" w:type="dxa"/>
              <w:right w:w="57" w:type="dxa"/>
            </w:tcMar>
          </w:tcPr>
          <w:p w:rsidR="008E63D8" w:rsidRPr="00C867B9" w:rsidRDefault="008E63D8" w:rsidP="006F7B38">
            <w:pPr>
              <w:pStyle w:val="TableParagraph"/>
              <w:spacing w:before="5"/>
              <w:ind w:left="13" w:right="4"/>
              <w:rPr>
                <w:rFonts w:ascii="Times New Roman" w:hAnsi="Times New Roman" w:cs="Times New Roman"/>
                <w:sz w:val="28"/>
                <w:szCs w:val="28"/>
                <w:lang w:val="ru-RU"/>
              </w:rPr>
            </w:pPr>
            <w:r w:rsidRPr="00C867B9">
              <w:rPr>
                <w:rFonts w:ascii="Times New Roman" w:hAnsi="Times New Roman" w:cs="Times New Roman"/>
                <w:sz w:val="28"/>
                <w:szCs w:val="28"/>
                <w:lang w:val="ru-RU"/>
              </w:rPr>
              <w:t xml:space="preserve">Количество </w:t>
            </w:r>
            <w:r w:rsidRPr="00C867B9">
              <w:rPr>
                <w:rFonts w:ascii="Times New Roman" w:hAnsi="Times New Roman" w:cs="Times New Roman"/>
                <w:spacing w:val="-2"/>
                <w:sz w:val="28"/>
                <w:szCs w:val="28"/>
                <w:lang w:val="ru-RU"/>
              </w:rPr>
              <w:t xml:space="preserve">обращений </w:t>
            </w:r>
            <w:r w:rsidRPr="00C867B9">
              <w:rPr>
                <w:rFonts w:ascii="Times New Roman" w:hAnsi="Times New Roman" w:cs="Times New Roman"/>
                <w:sz w:val="28"/>
                <w:szCs w:val="28"/>
                <w:lang w:val="ru-RU"/>
              </w:rPr>
              <w:t>за</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 xml:space="preserve">отчетный </w:t>
            </w:r>
            <w:r w:rsidRPr="00C867B9">
              <w:rPr>
                <w:rFonts w:ascii="Times New Roman" w:hAnsi="Times New Roman" w:cs="Times New Roman"/>
                <w:spacing w:val="-2"/>
                <w:sz w:val="28"/>
                <w:szCs w:val="28"/>
                <w:lang w:val="ru-RU"/>
              </w:rPr>
              <w:t>период</w:t>
            </w:r>
          </w:p>
        </w:tc>
        <w:tc>
          <w:tcPr>
            <w:tcW w:w="1842"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985"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843"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708"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r>
      <w:tr w:rsidR="008E63D8" w:rsidRPr="00C867B9" w:rsidTr="006F7B38">
        <w:trPr>
          <w:trHeight w:val="595"/>
        </w:trPr>
        <w:tc>
          <w:tcPr>
            <w:tcW w:w="562" w:type="dxa"/>
            <w:tcMar>
              <w:top w:w="28" w:type="dxa"/>
              <w:left w:w="28" w:type="dxa"/>
              <w:bottom w:w="28" w:type="dxa"/>
              <w:right w:w="28" w:type="dxa"/>
            </w:tcMar>
          </w:tcPr>
          <w:p w:rsidR="008E63D8" w:rsidRPr="00C867B9" w:rsidRDefault="008E63D8" w:rsidP="006F7B38">
            <w:pPr>
              <w:pStyle w:val="TableParagraph"/>
              <w:spacing w:before="5" w:line="259" w:lineRule="auto"/>
              <w:jc w:val="center"/>
              <w:rPr>
                <w:rFonts w:ascii="Times New Roman" w:hAnsi="Times New Roman" w:cs="Times New Roman"/>
                <w:spacing w:val="-10"/>
                <w:sz w:val="28"/>
                <w:szCs w:val="28"/>
              </w:rPr>
            </w:pPr>
            <w:r w:rsidRPr="00C867B9">
              <w:rPr>
                <w:rFonts w:ascii="Times New Roman" w:hAnsi="Times New Roman" w:cs="Times New Roman"/>
                <w:spacing w:val="-10"/>
                <w:sz w:val="28"/>
                <w:szCs w:val="28"/>
              </w:rPr>
              <w:t>2</w:t>
            </w:r>
          </w:p>
        </w:tc>
        <w:tc>
          <w:tcPr>
            <w:tcW w:w="6663" w:type="dxa"/>
            <w:tcMar>
              <w:top w:w="28" w:type="dxa"/>
              <w:left w:w="57" w:type="dxa"/>
              <w:bottom w:w="28" w:type="dxa"/>
              <w:right w:w="57" w:type="dxa"/>
            </w:tcMar>
          </w:tcPr>
          <w:p w:rsidR="008E63D8" w:rsidRPr="00C867B9" w:rsidRDefault="008E63D8" w:rsidP="006F7B38">
            <w:pPr>
              <w:pStyle w:val="TableParagraph"/>
              <w:spacing w:before="5"/>
              <w:ind w:left="13" w:right="4"/>
              <w:rPr>
                <w:rFonts w:ascii="Times New Roman" w:hAnsi="Times New Roman" w:cs="Times New Roman"/>
                <w:sz w:val="28"/>
                <w:szCs w:val="28"/>
                <w:lang w:val="ru-RU"/>
              </w:rPr>
            </w:pPr>
            <w:r w:rsidRPr="00C867B9">
              <w:rPr>
                <w:rFonts w:ascii="Times New Roman" w:hAnsi="Times New Roman" w:cs="Times New Roman"/>
                <w:sz w:val="28"/>
                <w:szCs w:val="28"/>
                <w:lang w:val="ru-RU"/>
              </w:rPr>
              <w:t xml:space="preserve">Количество </w:t>
            </w:r>
            <w:r w:rsidRPr="00C867B9">
              <w:rPr>
                <w:rFonts w:ascii="Times New Roman" w:hAnsi="Times New Roman" w:cs="Times New Roman"/>
                <w:spacing w:val="-2"/>
                <w:sz w:val="28"/>
                <w:szCs w:val="28"/>
                <w:lang w:val="ru-RU"/>
              </w:rPr>
              <w:t xml:space="preserve">обращений </w:t>
            </w:r>
            <w:r w:rsidRPr="00C867B9">
              <w:rPr>
                <w:rFonts w:ascii="Times New Roman" w:hAnsi="Times New Roman" w:cs="Times New Roman"/>
                <w:sz w:val="28"/>
                <w:szCs w:val="28"/>
                <w:lang w:val="ru-RU"/>
              </w:rPr>
              <w:t>за</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отчетный период в</w:t>
            </w:r>
            <w:r w:rsidRPr="00C867B9">
              <w:rPr>
                <w:rFonts w:ascii="Times New Roman" w:hAnsi="Times New Roman" w:cs="Times New Roman"/>
                <w:sz w:val="28"/>
                <w:szCs w:val="28"/>
              </w:rPr>
              <w:t> </w:t>
            </w:r>
            <w:r w:rsidRPr="00C867B9">
              <w:rPr>
                <w:rFonts w:ascii="Times New Roman" w:hAnsi="Times New Roman" w:cs="Times New Roman"/>
                <w:sz w:val="28"/>
                <w:szCs w:val="28"/>
                <w:lang w:val="ru-RU"/>
              </w:rPr>
              <w:t>разрезе</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 xml:space="preserve">исполнителей по </w:t>
            </w:r>
            <w:r w:rsidRPr="00C867B9">
              <w:rPr>
                <w:rFonts w:ascii="Times New Roman" w:hAnsi="Times New Roman" w:cs="Times New Roman"/>
                <w:spacing w:val="-5"/>
                <w:sz w:val="28"/>
                <w:szCs w:val="28"/>
                <w:lang w:val="ru-RU"/>
              </w:rPr>
              <w:t>ним</w:t>
            </w:r>
          </w:p>
        </w:tc>
        <w:tc>
          <w:tcPr>
            <w:tcW w:w="1842"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985"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843"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708"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r>
      <w:tr w:rsidR="008E63D8" w:rsidRPr="00C867B9" w:rsidTr="006F7B38">
        <w:trPr>
          <w:trHeight w:val="595"/>
        </w:trPr>
        <w:tc>
          <w:tcPr>
            <w:tcW w:w="562" w:type="dxa"/>
            <w:tcMar>
              <w:top w:w="28" w:type="dxa"/>
              <w:left w:w="28" w:type="dxa"/>
              <w:bottom w:w="28" w:type="dxa"/>
              <w:right w:w="28" w:type="dxa"/>
            </w:tcMar>
          </w:tcPr>
          <w:p w:rsidR="008E63D8" w:rsidRPr="00C867B9" w:rsidRDefault="008E63D8" w:rsidP="006F7B38">
            <w:pPr>
              <w:pStyle w:val="TableParagraph"/>
              <w:spacing w:before="5" w:line="259" w:lineRule="auto"/>
              <w:jc w:val="center"/>
              <w:rPr>
                <w:rFonts w:ascii="Times New Roman" w:hAnsi="Times New Roman" w:cs="Times New Roman"/>
                <w:spacing w:val="-10"/>
                <w:sz w:val="28"/>
                <w:szCs w:val="28"/>
              </w:rPr>
            </w:pPr>
            <w:r w:rsidRPr="00C867B9">
              <w:rPr>
                <w:rFonts w:ascii="Times New Roman" w:hAnsi="Times New Roman" w:cs="Times New Roman"/>
                <w:spacing w:val="-10"/>
                <w:sz w:val="28"/>
                <w:szCs w:val="28"/>
              </w:rPr>
              <w:t>2.1</w:t>
            </w:r>
          </w:p>
        </w:tc>
        <w:tc>
          <w:tcPr>
            <w:tcW w:w="6663" w:type="dxa"/>
            <w:tcMar>
              <w:top w:w="28" w:type="dxa"/>
              <w:left w:w="57" w:type="dxa"/>
              <w:bottom w:w="28" w:type="dxa"/>
              <w:right w:w="57" w:type="dxa"/>
            </w:tcMar>
          </w:tcPr>
          <w:p w:rsidR="008E63D8" w:rsidRPr="00C867B9" w:rsidRDefault="008E63D8" w:rsidP="006F7B38">
            <w:pPr>
              <w:pStyle w:val="TableParagraph"/>
              <w:spacing w:before="5"/>
              <w:ind w:left="13" w:right="3"/>
              <w:rPr>
                <w:rFonts w:ascii="Times New Roman" w:hAnsi="Times New Roman" w:cs="Times New Roman"/>
                <w:sz w:val="28"/>
                <w:szCs w:val="28"/>
                <w:lang w:val="ru-RU"/>
              </w:rPr>
            </w:pPr>
            <w:r w:rsidRPr="00C867B9">
              <w:rPr>
                <w:rFonts w:ascii="Times New Roman" w:hAnsi="Times New Roman" w:cs="Times New Roman"/>
                <w:sz w:val="28"/>
                <w:szCs w:val="28"/>
                <w:lang w:val="ru-RU"/>
              </w:rPr>
              <w:t>областные исполнительные</w:t>
            </w:r>
            <w:r w:rsidRPr="00C867B9">
              <w:rPr>
                <w:rFonts w:ascii="Times New Roman" w:hAnsi="Times New Roman" w:cs="Times New Roman"/>
                <w:spacing w:val="-3"/>
                <w:sz w:val="28"/>
                <w:szCs w:val="28"/>
                <w:lang w:val="ru-RU"/>
              </w:rPr>
              <w:t xml:space="preserve"> </w:t>
            </w:r>
            <w:r w:rsidRPr="00C867B9">
              <w:rPr>
                <w:rFonts w:ascii="Times New Roman" w:hAnsi="Times New Roman" w:cs="Times New Roman"/>
                <w:sz w:val="28"/>
                <w:szCs w:val="28"/>
                <w:lang w:val="ru-RU"/>
              </w:rPr>
              <w:t>органы</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Новосибирской</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pacing w:val="-2"/>
                <w:sz w:val="28"/>
                <w:szCs w:val="28"/>
                <w:lang w:val="ru-RU"/>
              </w:rPr>
              <w:t>области</w:t>
            </w:r>
          </w:p>
        </w:tc>
        <w:tc>
          <w:tcPr>
            <w:tcW w:w="1842"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985"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843"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708"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r>
      <w:tr w:rsidR="008E63D8" w:rsidRPr="00C867B9" w:rsidTr="006F7B38">
        <w:trPr>
          <w:trHeight w:val="297"/>
        </w:trPr>
        <w:tc>
          <w:tcPr>
            <w:tcW w:w="562" w:type="dxa"/>
            <w:tcMar>
              <w:top w:w="28" w:type="dxa"/>
              <w:left w:w="28" w:type="dxa"/>
              <w:bottom w:w="28" w:type="dxa"/>
              <w:right w:w="28" w:type="dxa"/>
            </w:tcMar>
          </w:tcPr>
          <w:p w:rsidR="008E63D8" w:rsidRPr="00C867B9" w:rsidRDefault="008E63D8" w:rsidP="006F7B38">
            <w:pPr>
              <w:pStyle w:val="TableParagraph"/>
              <w:spacing w:before="5" w:line="259" w:lineRule="auto"/>
              <w:jc w:val="center"/>
              <w:rPr>
                <w:rFonts w:ascii="Times New Roman" w:hAnsi="Times New Roman" w:cs="Times New Roman"/>
                <w:spacing w:val="-10"/>
                <w:sz w:val="28"/>
                <w:szCs w:val="28"/>
              </w:rPr>
            </w:pPr>
            <w:r w:rsidRPr="00C867B9">
              <w:rPr>
                <w:rFonts w:ascii="Times New Roman" w:hAnsi="Times New Roman" w:cs="Times New Roman"/>
                <w:spacing w:val="-10"/>
                <w:sz w:val="28"/>
                <w:szCs w:val="28"/>
              </w:rPr>
              <w:t>2.2</w:t>
            </w:r>
          </w:p>
        </w:tc>
        <w:tc>
          <w:tcPr>
            <w:tcW w:w="6663" w:type="dxa"/>
            <w:tcMar>
              <w:top w:w="28" w:type="dxa"/>
              <w:left w:w="57" w:type="dxa"/>
              <w:bottom w:w="28" w:type="dxa"/>
              <w:right w:w="57" w:type="dxa"/>
            </w:tcMar>
          </w:tcPr>
          <w:p w:rsidR="008E63D8" w:rsidRPr="00C867B9" w:rsidRDefault="008E63D8" w:rsidP="006F7B38">
            <w:pPr>
              <w:pStyle w:val="TableParagraph"/>
              <w:spacing w:before="5" w:line="273" w:lineRule="exact"/>
              <w:ind w:left="13" w:right="3"/>
              <w:rPr>
                <w:rFonts w:ascii="Times New Roman" w:hAnsi="Times New Roman" w:cs="Times New Roman"/>
                <w:sz w:val="28"/>
                <w:szCs w:val="28"/>
              </w:rPr>
            </w:pPr>
            <w:proofErr w:type="spellStart"/>
            <w:r w:rsidRPr="00C867B9">
              <w:rPr>
                <w:rFonts w:ascii="Times New Roman" w:hAnsi="Times New Roman" w:cs="Times New Roman"/>
                <w:sz w:val="28"/>
                <w:szCs w:val="28"/>
              </w:rPr>
              <w:t>ресурсоснабжающие</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2"/>
                <w:sz w:val="28"/>
                <w:szCs w:val="28"/>
              </w:rPr>
              <w:t>организации</w:t>
            </w:r>
            <w:proofErr w:type="spellEnd"/>
          </w:p>
        </w:tc>
        <w:tc>
          <w:tcPr>
            <w:tcW w:w="1842"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rPr>
            </w:pPr>
          </w:p>
        </w:tc>
        <w:tc>
          <w:tcPr>
            <w:tcW w:w="1985"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rPr>
            </w:pPr>
          </w:p>
        </w:tc>
        <w:tc>
          <w:tcPr>
            <w:tcW w:w="1843"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rPr>
            </w:pPr>
          </w:p>
        </w:tc>
        <w:tc>
          <w:tcPr>
            <w:tcW w:w="1708"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rPr>
            </w:pPr>
          </w:p>
        </w:tc>
      </w:tr>
      <w:tr w:rsidR="008E63D8" w:rsidRPr="00C867B9" w:rsidTr="006F7B38">
        <w:trPr>
          <w:trHeight w:val="297"/>
        </w:trPr>
        <w:tc>
          <w:tcPr>
            <w:tcW w:w="562" w:type="dxa"/>
            <w:tcMar>
              <w:top w:w="28" w:type="dxa"/>
              <w:left w:w="28" w:type="dxa"/>
              <w:bottom w:w="28" w:type="dxa"/>
              <w:right w:w="28" w:type="dxa"/>
            </w:tcMar>
          </w:tcPr>
          <w:p w:rsidR="008E63D8" w:rsidRPr="00C867B9" w:rsidRDefault="008E63D8" w:rsidP="006F7B38">
            <w:pPr>
              <w:pStyle w:val="TableParagraph"/>
              <w:spacing w:before="5" w:line="259" w:lineRule="auto"/>
              <w:jc w:val="center"/>
              <w:rPr>
                <w:rFonts w:ascii="Times New Roman" w:hAnsi="Times New Roman" w:cs="Times New Roman"/>
                <w:spacing w:val="-10"/>
                <w:sz w:val="28"/>
                <w:szCs w:val="28"/>
              </w:rPr>
            </w:pPr>
            <w:r w:rsidRPr="00C867B9">
              <w:rPr>
                <w:rFonts w:ascii="Times New Roman" w:hAnsi="Times New Roman" w:cs="Times New Roman"/>
                <w:spacing w:val="-10"/>
                <w:sz w:val="28"/>
                <w:szCs w:val="28"/>
              </w:rPr>
              <w:t>2.3</w:t>
            </w:r>
          </w:p>
        </w:tc>
        <w:tc>
          <w:tcPr>
            <w:tcW w:w="6663" w:type="dxa"/>
            <w:tcMar>
              <w:top w:w="28" w:type="dxa"/>
              <w:left w:w="57" w:type="dxa"/>
              <w:bottom w:w="28" w:type="dxa"/>
              <w:right w:w="57" w:type="dxa"/>
            </w:tcMar>
          </w:tcPr>
          <w:p w:rsidR="008E63D8" w:rsidRPr="00C867B9" w:rsidRDefault="008E63D8" w:rsidP="006F7B38">
            <w:pPr>
              <w:pStyle w:val="TableParagraph"/>
              <w:spacing w:before="5"/>
              <w:ind w:left="13" w:right="3"/>
              <w:rPr>
                <w:rFonts w:ascii="Times New Roman" w:hAnsi="Times New Roman" w:cs="Times New Roman"/>
                <w:sz w:val="28"/>
                <w:szCs w:val="28"/>
                <w:lang w:val="ru-RU"/>
              </w:rPr>
            </w:pPr>
            <w:r w:rsidRPr="00C867B9">
              <w:rPr>
                <w:rFonts w:ascii="Times New Roman" w:hAnsi="Times New Roman" w:cs="Times New Roman"/>
                <w:sz w:val="28"/>
                <w:szCs w:val="28"/>
                <w:lang w:val="ru-RU"/>
              </w:rPr>
              <w:t>органы местного самоуправления муниципальных образований Новосибирской области</w:t>
            </w:r>
          </w:p>
        </w:tc>
        <w:tc>
          <w:tcPr>
            <w:tcW w:w="1842"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985"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843"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708"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r>
      <w:tr w:rsidR="008E63D8" w:rsidRPr="00C867B9" w:rsidTr="006F7B38">
        <w:trPr>
          <w:trHeight w:val="595"/>
        </w:trPr>
        <w:tc>
          <w:tcPr>
            <w:tcW w:w="562" w:type="dxa"/>
            <w:tcMar>
              <w:top w:w="28" w:type="dxa"/>
              <w:left w:w="28" w:type="dxa"/>
              <w:bottom w:w="28" w:type="dxa"/>
              <w:right w:w="28" w:type="dxa"/>
            </w:tcMar>
          </w:tcPr>
          <w:p w:rsidR="008E63D8" w:rsidRPr="00C867B9" w:rsidRDefault="008E63D8" w:rsidP="006F7B38">
            <w:pPr>
              <w:pStyle w:val="TableParagraph"/>
              <w:spacing w:before="5" w:line="259" w:lineRule="auto"/>
              <w:jc w:val="center"/>
              <w:rPr>
                <w:rFonts w:ascii="Times New Roman" w:hAnsi="Times New Roman" w:cs="Times New Roman"/>
                <w:spacing w:val="-10"/>
                <w:sz w:val="28"/>
                <w:szCs w:val="28"/>
              </w:rPr>
            </w:pPr>
            <w:r w:rsidRPr="00C867B9">
              <w:rPr>
                <w:rFonts w:ascii="Times New Roman" w:hAnsi="Times New Roman" w:cs="Times New Roman"/>
                <w:spacing w:val="-10"/>
                <w:sz w:val="28"/>
                <w:szCs w:val="28"/>
              </w:rPr>
              <w:t>3</w:t>
            </w:r>
          </w:p>
        </w:tc>
        <w:tc>
          <w:tcPr>
            <w:tcW w:w="6663" w:type="dxa"/>
            <w:tcMar>
              <w:top w:w="28" w:type="dxa"/>
              <w:left w:w="57" w:type="dxa"/>
              <w:bottom w:w="28" w:type="dxa"/>
              <w:right w:w="57" w:type="dxa"/>
            </w:tcMar>
          </w:tcPr>
          <w:p w:rsidR="008E63D8" w:rsidRPr="00C867B9" w:rsidRDefault="008E63D8" w:rsidP="006F7B38">
            <w:pPr>
              <w:pStyle w:val="TableParagraph"/>
              <w:spacing w:before="5"/>
              <w:ind w:left="13" w:right="3"/>
              <w:rPr>
                <w:rFonts w:ascii="Times New Roman" w:hAnsi="Times New Roman" w:cs="Times New Roman"/>
                <w:sz w:val="28"/>
                <w:szCs w:val="28"/>
                <w:lang w:val="ru-RU"/>
              </w:rPr>
            </w:pPr>
            <w:r w:rsidRPr="00C867B9">
              <w:rPr>
                <w:rFonts w:ascii="Times New Roman" w:hAnsi="Times New Roman" w:cs="Times New Roman"/>
                <w:sz w:val="28"/>
                <w:szCs w:val="28"/>
                <w:lang w:val="ru-RU"/>
              </w:rPr>
              <w:t>Количество</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ответов</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на</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pacing w:val="-2"/>
                <w:sz w:val="28"/>
                <w:szCs w:val="28"/>
                <w:lang w:val="ru-RU"/>
              </w:rPr>
              <w:t xml:space="preserve">обращения </w:t>
            </w:r>
            <w:r w:rsidRPr="00C867B9">
              <w:rPr>
                <w:rFonts w:ascii="Times New Roman" w:hAnsi="Times New Roman" w:cs="Times New Roman"/>
                <w:sz w:val="28"/>
                <w:szCs w:val="28"/>
                <w:lang w:val="ru-RU"/>
              </w:rPr>
              <w:t>на</w:t>
            </w:r>
            <w:r w:rsidRPr="00C867B9">
              <w:rPr>
                <w:rFonts w:ascii="Times New Roman" w:hAnsi="Times New Roman" w:cs="Times New Roman"/>
                <w:spacing w:val="-2"/>
                <w:sz w:val="28"/>
                <w:szCs w:val="28"/>
                <w:lang w:val="ru-RU"/>
              </w:rPr>
              <w:t xml:space="preserve"> </w:t>
            </w:r>
            <w:r w:rsidRPr="00C867B9">
              <w:rPr>
                <w:rFonts w:ascii="Times New Roman" w:hAnsi="Times New Roman" w:cs="Times New Roman"/>
                <w:sz w:val="28"/>
                <w:szCs w:val="28"/>
                <w:lang w:val="ru-RU"/>
              </w:rPr>
              <w:t xml:space="preserve">дату составления </w:t>
            </w:r>
            <w:r w:rsidRPr="00C867B9">
              <w:rPr>
                <w:rFonts w:ascii="Times New Roman" w:hAnsi="Times New Roman" w:cs="Times New Roman"/>
                <w:spacing w:val="-2"/>
                <w:sz w:val="28"/>
                <w:szCs w:val="28"/>
                <w:lang w:val="ru-RU"/>
              </w:rPr>
              <w:t>отчета</w:t>
            </w:r>
          </w:p>
        </w:tc>
        <w:tc>
          <w:tcPr>
            <w:tcW w:w="1842"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985"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843"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708"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r>
      <w:tr w:rsidR="008E63D8" w:rsidRPr="00C867B9" w:rsidTr="006F7B38">
        <w:trPr>
          <w:trHeight w:val="595"/>
        </w:trPr>
        <w:tc>
          <w:tcPr>
            <w:tcW w:w="562" w:type="dxa"/>
            <w:tcMar>
              <w:top w:w="28" w:type="dxa"/>
              <w:left w:w="28" w:type="dxa"/>
              <w:bottom w:w="28" w:type="dxa"/>
              <w:right w:w="28" w:type="dxa"/>
            </w:tcMar>
          </w:tcPr>
          <w:p w:rsidR="008E63D8" w:rsidRPr="00C867B9" w:rsidRDefault="008E63D8" w:rsidP="006F7B38">
            <w:pPr>
              <w:pStyle w:val="TableParagraph"/>
              <w:spacing w:before="5" w:line="259" w:lineRule="auto"/>
              <w:jc w:val="center"/>
              <w:rPr>
                <w:rFonts w:ascii="Times New Roman" w:hAnsi="Times New Roman" w:cs="Times New Roman"/>
                <w:spacing w:val="-10"/>
                <w:sz w:val="28"/>
                <w:szCs w:val="28"/>
              </w:rPr>
            </w:pPr>
            <w:r w:rsidRPr="00C867B9">
              <w:rPr>
                <w:rFonts w:ascii="Times New Roman" w:hAnsi="Times New Roman" w:cs="Times New Roman"/>
                <w:spacing w:val="-10"/>
                <w:sz w:val="28"/>
                <w:szCs w:val="28"/>
              </w:rPr>
              <w:t>4</w:t>
            </w:r>
          </w:p>
        </w:tc>
        <w:tc>
          <w:tcPr>
            <w:tcW w:w="6663" w:type="dxa"/>
            <w:tcMar>
              <w:top w:w="28" w:type="dxa"/>
              <w:left w:w="57" w:type="dxa"/>
              <w:bottom w:w="28" w:type="dxa"/>
              <w:right w:w="57" w:type="dxa"/>
            </w:tcMar>
          </w:tcPr>
          <w:p w:rsidR="008E63D8" w:rsidRPr="00C867B9" w:rsidRDefault="008E63D8" w:rsidP="006F7B38">
            <w:pPr>
              <w:pStyle w:val="TableParagraph"/>
              <w:spacing w:before="5"/>
              <w:ind w:left="13" w:right="4"/>
              <w:rPr>
                <w:rFonts w:ascii="Times New Roman" w:hAnsi="Times New Roman" w:cs="Times New Roman"/>
                <w:sz w:val="28"/>
                <w:szCs w:val="28"/>
                <w:lang w:val="ru-RU"/>
              </w:rPr>
            </w:pPr>
            <w:r w:rsidRPr="00C867B9">
              <w:rPr>
                <w:rFonts w:ascii="Times New Roman" w:hAnsi="Times New Roman" w:cs="Times New Roman"/>
                <w:sz w:val="28"/>
                <w:szCs w:val="28"/>
                <w:lang w:val="ru-RU"/>
              </w:rPr>
              <w:t>Количество</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обращений</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в</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работе</w:t>
            </w:r>
            <w:r w:rsidRPr="00C867B9">
              <w:rPr>
                <w:rFonts w:ascii="Times New Roman" w:hAnsi="Times New Roman" w:cs="Times New Roman"/>
                <w:spacing w:val="-2"/>
                <w:sz w:val="28"/>
                <w:szCs w:val="28"/>
                <w:lang w:val="ru-RU"/>
              </w:rPr>
              <w:t xml:space="preserve"> </w:t>
            </w:r>
            <w:r w:rsidRPr="00C867B9">
              <w:rPr>
                <w:rFonts w:ascii="Times New Roman" w:hAnsi="Times New Roman" w:cs="Times New Roman"/>
                <w:sz w:val="28"/>
                <w:szCs w:val="28"/>
                <w:lang w:val="ru-RU"/>
              </w:rPr>
              <w:t>на</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pacing w:val="-4"/>
                <w:sz w:val="28"/>
                <w:szCs w:val="28"/>
                <w:lang w:val="ru-RU"/>
              </w:rPr>
              <w:t xml:space="preserve">дату </w:t>
            </w:r>
            <w:r w:rsidRPr="00C867B9">
              <w:rPr>
                <w:rFonts w:ascii="Times New Roman" w:hAnsi="Times New Roman" w:cs="Times New Roman"/>
                <w:sz w:val="28"/>
                <w:szCs w:val="28"/>
                <w:lang w:val="ru-RU"/>
              </w:rPr>
              <w:t xml:space="preserve">составления </w:t>
            </w:r>
            <w:r w:rsidRPr="00C867B9">
              <w:rPr>
                <w:rFonts w:ascii="Times New Roman" w:hAnsi="Times New Roman" w:cs="Times New Roman"/>
                <w:spacing w:val="-2"/>
                <w:sz w:val="28"/>
                <w:szCs w:val="28"/>
                <w:lang w:val="ru-RU"/>
              </w:rPr>
              <w:t>отчета</w:t>
            </w:r>
          </w:p>
        </w:tc>
        <w:tc>
          <w:tcPr>
            <w:tcW w:w="1842"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985"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843"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708"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r>
      <w:tr w:rsidR="008E63D8" w:rsidRPr="00C867B9" w:rsidTr="006F7B38">
        <w:trPr>
          <w:trHeight w:val="385"/>
        </w:trPr>
        <w:tc>
          <w:tcPr>
            <w:tcW w:w="562" w:type="dxa"/>
            <w:tcMar>
              <w:top w:w="28" w:type="dxa"/>
              <w:left w:w="28" w:type="dxa"/>
              <w:bottom w:w="28" w:type="dxa"/>
              <w:right w:w="28" w:type="dxa"/>
            </w:tcMar>
          </w:tcPr>
          <w:p w:rsidR="008E63D8" w:rsidRPr="00C867B9" w:rsidRDefault="008E63D8" w:rsidP="006F7B38">
            <w:pPr>
              <w:pStyle w:val="TableParagraph"/>
              <w:spacing w:before="5" w:line="259" w:lineRule="auto"/>
              <w:jc w:val="center"/>
              <w:rPr>
                <w:rFonts w:ascii="Times New Roman" w:hAnsi="Times New Roman" w:cs="Times New Roman"/>
                <w:spacing w:val="-10"/>
                <w:sz w:val="28"/>
                <w:szCs w:val="28"/>
              </w:rPr>
            </w:pPr>
            <w:r w:rsidRPr="00C867B9">
              <w:rPr>
                <w:rFonts w:ascii="Times New Roman" w:hAnsi="Times New Roman" w:cs="Times New Roman"/>
                <w:spacing w:val="-10"/>
                <w:sz w:val="28"/>
                <w:szCs w:val="28"/>
              </w:rPr>
              <w:lastRenderedPageBreak/>
              <w:t>5</w:t>
            </w:r>
          </w:p>
        </w:tc>
        <w:tc>
          <w:tcPr>
            <w:tcW w:w="6663" w:type="dxa"/>
            <w:tcMar>
              <w:top w:w="28" w:type="dxa"/>
              <w:left w:w="57" w:type="dxa"/>
              <w:bottom w:w="28" w:type="dxa"/>
              <w:right w:w="57" w:type="dxa"/>
            </w:tcMar>
          </w:tcPr>
          <w:p w:rsidR="008E63D8" w:rsidRPr="00C867B9" w:rsidRDefault="008E63D8" w:rsidP="006F7B38">
            <w:pPr>
              <w:pStyle w:val="TableParagraph"/>
              <w:spacing w:before="5" w:line="259" w:lineRule="auto"/>
              <w:rPr>
                <w:rFonts w:ascii="Times New Roman" w:hAnsi="Times New Roman" w:cs="Times New Roman"/>
                <w:spacing w:val="-10"/>
                <w:sz w:val="28"/>
                <w:szCs w:val="28"/>
                <w:lang w:val="ru-RU"/>
              </w:rPr>
            </w:pPr>
            <w:r w:rsidRPr="00C867B9">
              <w:rPr>
                <w:rFonts w:ascii="Times New Roman" w:hAnsi="Times New Roman" w:cs="Times New Roman"/>
                <w:spacing w:val="-10"/>
                <w:sz w:val="28"/>
                <w:szCs w:val="28"/>
                <w:lang w:val="ru-RU"/>
              </w:rPr>
              <w:t>Количество обращений, направленных на доработку</w:t>
            </w:r>
          </w:p>
        </w:tc>
        <w:tc>
          <w:tcPr>
            <w:tcW w:w="1842" w:type="dxa"/>
            <w:tcMar>
              <w:top w:w="28" w:type="dxa"/>
              <w:left w:w="28" w:type="dxa"/>
              <w:bottom w:w="28" w:type="dxa"/>
              <w:right w:w="28" w:type="dxa"/>
            </w:tcMar>
          </w:tcPr>
          <w:p w:rsidR="008E63D8" w:rsidRPr="00C867B9" w:rsidRDefault="008E63D8" w:rsidP="006F7B38">
            <w:pPr>
              <w:pStyle w:val="TableParagraph"/>
              <w:spacing w:before="5" w:line="259" w:lineRule="auto"/>
              <w:jc w:val="center"/>
              <w:rPr>
                <w:rFonts w:ascii="Times New Roman" w:hAnsi="Times New Roman" w:cs="Times New Roman"/>
                <w:spacing w:val="-10"/>
                <w:sz w:val="28"/>
                <w:szCs w:val="28"/>
                <w:lang w:val="ru-RU"/>
              </w:rPr>
            </w:pPr>
          </w:p>
        </w:tc>
        <w:tc>
          <w:tcPr>
            <w:tcW w:w="1985" w:type="dxa"/>
            <w:tcMar>
              <w:top w:w="28" w:type="dxa"/>
              <w:left w:w="28" w:type="dxa"/>
              <w:bottom w:w="28" w:type="dxa"/>
              <w:right w:w="28" w:type="dxa"/>
            </w:tcMar>
          </w:tcPr>
          <w:p w:rsidR="008E63D8" w:rsidRPr="00C867B9" w:rsidRDefault="008E63D8" w:rsidP="006F7B38">
            <w:pPr>
              <w:pStyle w:val="TableParagraph"/>
              <w:spacing w:before="5" w:line="259" w:lineRule="auto"/>
              <w:jc w:val="center"/>
              <w:rPr>
                <w:rFonts w:ascii="Times New Roman" w:hAnsi="Times New Roman" w:cs="Times New Roman"/>
                <w:spacing w:val="-10"/>
                <w:sz w:val="28"/>
                <w:szCs w:val="28"/>
                <w:lang w:val="ru-RU"/>
              </w:rPr>
            </w:pPr>
          </w:p>
        </w:tc>
        <w:tc>
          <w:tcPr>
            <w:tcW w:w="1843" w:type="dxa"/>
            <w:tcMar>
              <w:top w:w="28" w:type="dxa"/>
              <w:left w:w="28" w:type="dxa"/>
              <w:bottom w:w="28" w:type="dxa"/>
              <w:right w:w="28" w:type="dxa"/>
            </w:tcMar>
          </w:tcPr>
          <w:p w:rsidR="008E63D8" w:rsidRPr="00C867B9" w:rsidRDefault="008E63D8" w:rsidP="006F7B38">
            <w:pPr>
              <w:pStyle w:val="TableParagraph"/>
              <w:spacing w:before="5" w:line="259" w:lineRule="auto"/>
              <w:jc w:val="center"/>
              <w:rPr>
                <w:rFonts w:ascii="Times New Roman" w:hAnsi="Times New Roman" w:cs="Times New Roman"/>
                <w:spacing w:val="-10"/>
                <w:sz w:val="28"/>
                <w:szCs w:val="28"/>
                <w:lang w:val="ru-RU"/>
              </w:rPr>
            </w:pPr>
          </w:p>
        </w:tc>
        <w:tc>
          <w:tcPr>
            <w:tcW w:w="1708" w:type="dxa"/>
            <w:tcMar>
              <w:top w:w="28" w:type="dxa"/>
              <w:left w:w="28" w:type="dxa"/>
              <w:bottom w:w="28" w:type="dxa"/>
              <w:right w:w="28" w:type="dxa"/>
            </w:tcMar>
          </w:tcPr>
          <w:p w:rsidR="008E63D8" w:rsidRPr="00C867B9" w:rsidRDefault="008E63D8" w:rsidP="006F7B38">
            <w:pPr>
              <w:pStyle w:val="TableParagraph"/>
              <w:spacing w:before="5" w:line="259" w:lineRule="auto"/>
              <w:jc w:val="center"/>
              <w:rPr>
                <w:rFonts w:ascii="Times New Roman" w:hAnsi="Times New Roman" w:cs="Times New Roman"/>
                <w:spacing w:val="-10"/>
                <w:sz w:val="28"/>
                <w:szCs w:val="28"/>
                <w:lang w:val="ru-RU"/>
              </w:rPr>
            </w:pPr>
          </w:p>
        </w:tc>
      </w:tr>
      <w:tr w:rsidR="008E63D8" w:rsidRPr="00C867B9" w:rsidTr="006F7B38">
        <w:trPr>
          <w:trHeight w:val="650"/>
        </w:trPr>
        <w:tc>
          <w:tcPr>
            <w:tcW w:w="562" w:type="dxa"/>
            <w:tcMar>
              <w:top w:w="28" w:type="dxa"/>
              <w:left w:w="28" w:type="dxa"/>
              <w:bottom w:w="28" w:type="dxa"/>
              <w:right w:w="28" w:type="dxa"/>
            </w:tcMar>
          </w:tcPr>
          <w:p w:rsidR="008E63D8" w:rsidRPr="00C867B9" w:rsidRDefault="008E63D8" w:rsidP="006F7B38">
            <w:pPr>
              <w:pStyle w:val="TableParagraph"/>
              <w:spacing w:before="5" w:line="259" w:lineRule="auto"/>
              <w:jc w:val="center"/>
              <w:rPr>
                <w:rFonts w:ascii="Times New Roman" w:hAnsi="Times New Roman" w:cs="Times New Roman"/>
                <w:spacing w:val="-10"/>
                <w:sz w:val="28"/>
                <w:szCs w:val="28"/>
              </w:rPr>
            </w:pPr>
            <w:r w:rsidRPr="00C867B9">
              <w:rPr>
                <w:rFonts w:ascii="Times New Roman" w:hAnsi="Times New Roman" w:cs="Times New Roman"/>
                <w:spacing w:val="-10"/>
                <w:sz w:val="28"/>
                <w:szCs w:val="28"/>
              </w:rPr>
              <w:t>5.1</w:t>
            </w:r>
          </w:p>
        </w:tc>
        <w:tc>
          <w:tcPr>
            <w:tcW w:w="6663" w:type="dxa"/>
            <w:tcMar>
              <w:top w:w="28" w:type="dxa"/>
              <w:left w:w="57" w:type="dxa"/>
              <w:bottom w:w="28" w:type="dxa"/>
              <w:right w:w="57" w:type="dxa"/>
            </w:tcMar>
          </w:tcPr>
          <w:p w:rsidR="008E63D8" w:rsidRPr="00C867B9" w:rsidRDefault="008E63D8" w:rsidP="006F7B38">
            <w:pPr>
              <w:pStyle w:val="TableParagraph"/>
              <w:spacing w:before="5" w:line="259" w:lineRule="auto"/>
              <w:rPr>
                <w:rFonts w:ascii="Times New Roman" w:hAnsi="Times New Roman" w:cs="Times New Roman"/>
                <w:sz w:val="28"/>
                <w:szCs w:val="28"/>
                <w:lang w:val="ru-RU"/>
              </w:rPr>
            </w:pPr>
            <w:r w:rsidRPr="00C867B9">
              <w:rPr>
                <w:rFonts w:ascii="Times New Roman" w:hAnsi="Times New Roman" w:cs="Times New Roman"/>
                <w:sz w:val="28"/>
                <w:szCs w:val="28"/>
                <w:lang w:val="ru-RU"/>
              </w:rPr>
              <w:t>Доля</w:t>
            </w:r>
            <w:r w:rsidRPr="00C867B9">
              <w:rPr>
                <w:rFonts w:ascii="Times New Roman" w:hAnsi="Times New Roman" w:cs="Times New Roman"/>
                <w:spacing w:val="-3"/>
                <w:sz w:val="28"/>
                <w:szCs w:val="28"/>
                <w:lang w:val="ru-RU"/>
              </w:rPr>
              <w:t xml:space="preserve"> </w:t>
            </w:r>
            <w:r w:rsidRPr="00C867B9">
              <w:rPr>
                <w:rFonts w:ascii="Times New Roman" w:hAnsi="Times New Roman" w:cs="Times New Roman"/>
                <w:sz w:val="28"/>
                <w:szCs w:val="28"/>
                <w:lang w:val="ru-RU"/>
              </w:rPr>
              <w:t>обращений,</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направленных</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на</w:t>
            </w:r>
            <w:r w:rsidRPr="00C867B9">
              <w:rPr>
                <w:rFonts w:ascii="Times New Roman" w:hAnsi="Times New Roman" w:cs="Times New Roman"/>
                <w:spacing w:val="-2"/>
                <w:sz w:val="28"/>
                <w:szCs w:val="28"/>
                <w:lang w:val="ru-RU"/>
              </w:rPr>
              <w:t xml:space="preserve"> </w:t>
            </w:r>
            <w:r w:rsidRPr="00C867B9">
              <w:rPr>
                <w:rFonts w:ascii="Times New Roman" w:hAnsi="Times New Roman" w:cs="Times New Roman"/>
                <w:sz w:val="28"/>
                <w:szCs w:val="28"/>
                <w:lang w:val="ru-RU"/>
              </w:rPr>
              <w:t xml:space="preserve">доработку, </w:t>
            </w:r>
            <w:r w:rsidRPr="00C867B9">
              <w:rPr>
                <w:rFonts w:ascii="Times New Roman" w:hAnsi="Times New Roman" w:cs="Times New Roman"/>
                <w:spacing w:val="-5"/>
                <w:sz w:val="28"/>
                <w:szCs w:val="28"/>
                <w:lang w:val="ru-RU"/>
              </w:rPr>
              <w:t>от</w:t>
            </w:r>
            <w:r w:rsidRPr="00C867B9">
              <w:rPr>
                <w:rFonts w:ascii="Times New Roman" w:hAnsi="Times New Roman" w:cs="Times New Roman"/>
                <w:sz w:val="28"/>
                <w:szCs w:val="28"/>
                <w:lang w:val="ru-RU"/>
              </w:rPr>
              <w:t xml:space="preserve"> общего</w:t>
            </w:r>
            <w:r w:rsidRPr="00C867B9">
              <w:rPr>
                <w:rFonts w:ascii="Times New Roman" w:hAnsi="Times New Roman" w:cs="Times New Roman"/>
                <w:spacing w:val="-2"/>
                <w:sz w:val="28"/>
                <w:szCs w:val="28"/>
                <w:lang w:val="ru-RU"/>
              </w:rPr>
              <w:t xml:space="preserve"> </w:t>
            </w:r>
            <w:r w:rsidRPr="00C867B9">
              <w:rPr>
                <w:rFonts w:ascii="Times New Roman" w:hAnsi="Times New Roman" w:cs="Times New Roman"/>
                <w:sz w:val="28"/>
                <w:szCs w:val="28"/>
                <w:lang w:val="ru-RU"/>
              </w:rPr>
              <w:t>количества</w:t>
            </w:r>
            <w:r w:rsidRPr="00C867B9">
              <w:rPr>
                <w:rFonts w:ascii="Times New Roman" w:hAnsi="Times New Roman" w:cs="Times New Roman"/>
                <w:spacing w:val="-2"/>
                <w:sz w:val="28"/>
                <w:szCs w:val="28"/>
                <w:lang w:val="ru-RU"/>
              </w:rPr>
              <w:t xml:space="preserve"> </w:t>
            </w:r>
            <w:r w:rsidRPr="00C867B9">
              <w:rPr>
                <w:rFonts w:ascii="Times New Roman" w:hAnsi="Times New Roman" w:cs="Times New Roman"/>
                <w:sz w:val="28"/>
                <w:szCs w:val="28"/>
                <w:lang w:val="ru-RU"/>
              </w:rPr>
              <w:t>обращений</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на</w:t>
            </w:r>
            <w:r w:rsidRPr="00C867B9">
              <w:rPr>
                <w:rFonts w:ascii="Times New Roman" w:hAnsi="Times New Roman" w:cs="Times New Roman"/>
                <w:spacing w:val="-2"/>
                <w:sz w:val="28"/>
                <w:szCs w:val="28"/>
                <w:lang w:val="ru-RU"/>
              </w:rPr>
              <w:t xml:space="preserve"> </w:t>
            </w:r>
            <w:r w:rsidRPr="00C867B9">
              <w:rPr>
                <w:rFonts w:ascii="Times New Roman" w:hAnsi="Times New Roman" w:cs="Times New Roman"/>
                <w:sz w:val="28"/>
                <w:szCs w:val="28"/>
                <w:lang w:val="ru-RU"/>
              </w:rPr>
              <w:t>дату</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pacing w:val="-2"/>
                <w:sz w:val="28"/>
                <w:szCs w:val="28"/>
                <w:lang w:val="ru-RU"/>
              </w:rPr>
              <w:t xml:space="preserve">составления отчета </w:t>
            </w:r>
          </w:p>
        </w:tc>
        <w:tc>
          <w:tcPr>
            <w:tcW w:w="1842"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985"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843"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708"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r>
      <w:tr w:rsidR="008E63D8" w:rsidRPr="00C867B9" w:rsidTr="006F7B38">
        <w:trPr>
          <w:trHeight w:val="297"/>
        </w:trPr>
        <w:tc>
          <w:tcPr>
            <w:tcW w:w="562" w:type="dxa"/>
            <w:tcMar>
              <w:top w:w="28" w:type="dxa"/>
              <w:left w:w="28" w:type="dxa"/>
              <w:bottom w:w="28" w:type="dxa"/>
              <w:right w:w="28" w:type="dxa"/>
            </w:tcMar>
          </w:tcPr>
          <w:p w:rsidR="008E63D8" w:rsidRPr="00C867B9" w:rsidRDefault="008E63D8" w:rsidP="006F7B38">
            <w:pPr>
              <w:pStyle w:val="TableParagraph"/>
              <w:spacing w:before="5" w:line="259" w:lineRule="auto"/>
              <w:jc w:val="center"/>
              <w:rPr>
                <w:rFonts w:ascii="Times New Roman" w:hAnsi="Times New Roman" w:cs="Times New Roman"/>
                <w:spacing w:val="-10"/>
                <w:sz w:val="28"/>
                <w:szCs w:val="28"/>
              </w:rPr>
            </w:pPr>
            <w:r w:rsidRPr="00C867B9">
              <w:rPr>
                <w:rFonts w:ascii="Times New Roman" w:hAnsi="Times New Roman" w:cs="Times New Roman"/>
                <w:spacing w:val="-10"/>
                <w:sz w:val="28"/>
                <w:szCs w:val="28"/>
              </w:rPr>
              <w:t>6</w:t>
            </w:r>
          </w:p>
        </w:tc>
        <w:tc>
          <w:tcPr>
            <w:tcW w:w="6663" w:type="dxa"/>
            <w:tcMar>
              <w:top w:w="28" w:type="dxa"/>
              <w:left w:w="57" w:type="dxa"/>
              <w:bottom w:w="28" w:type="dxa"/>
              <w:right w:w="57" w:type="dxa"/>
            </w:tcMar>
          </w:tcPr>
          <w:p w:rsidR="008E63D8" w:rsidRPr="00C867B9" w:rsidRDefault="008E63D8" w:rsidP="006F7B38">
            <w:pPr>
              <w:pStyle w:val="TableParagraph"/>
              <w:spacing w:before="5" w:line="273" w:lineRule="exact"/>
              <w:ind w:left="13" w:right="3"/>
              <w:rPr>
                <w:rFonts w:ascii="Times New Roman" w:hAnsi="Times New Roman" w:cs="Times New Roman"/>
                <w:sz w:val="28"/>
                <w:szCs w:val="28"/>
              </w:rPr>
            </w:pPr>
            <w:proofErr w:type="spellStart"/>
            <w:r w:rsidRPr="00C867B9">
              <w:rPr>
                <w:rFonts w:ascii="Times New Roman" w:hAnsi="Times New Roman" w:cs="Times New Roman"/>
                <w:sz w:val="28"/>
                <w:szCs w:val="28"/>
              </w:rPr>
              <w:t>Количество</w:t>
            </w:r>
            <w:proofErr w:type="spellEnd"/>
            <w:r w:rsidRPr="00C867B9">
              <w:rPr>
                <w:rFonts w:ascii="Times New Roman" w:hAnsi="Times New Roman" w:cs="Times New Roman"/>
                <w:sz w:val="28"/>
                <w:szCs w:val="28"/>
              </w:rPr>
              <w:t>*</w:t>
            </w:r>
            <w:r w:rsidRPr="00C867B9">
              <w:rPr>
                <w:rFonts w:ascii="Times New Roman" w:hAnsi="Times New Roman" w:cs="Times New Roman"/>
                <w:spacing w:val="-1"/>
                <w:sz w:val="28"/>
                <w:szCs w:val="28"/>
              </w:rPr>
              <w:t xml:space="preserve"> </w:t>
            </w:r>
            <w:proofErr w:type="spellStart"/>
            <w:r w:rsidRPr="00C867B9">
              <w:rPr>
                <w:rFonts w:ascii="Times New Roman" w:hAnsi="Times New Roman" w:cs="Times New Roman"/>
                <w:sz w:val="28"/>
                <w:szCs w:val="28"/>
              </w:rPr>
              <w:t>выявленных</w:t>
            </w:r>
            <w:proofErr w:type="spellEnd"/>
            <w:r w:rsidRPr="00C867B9">
              <w:rPr>
                <w:rFonts w:ascii="Times New Roman" w:hAnsi="Times New Roman" w:cs="Times New Roman"/>
                <w:sz w:val="28"/>
                <w:szCs w:val="28"/>
              </w:rPr>
              <w:t xml:space="preserve"> </w:t>
            </w:r>
            <w:proofErr w:type="spellStart"/>
            <w:r w:rsidRPr="00C867B9">
              <w:rPr>
                <w:rFonts w:ascii="Times New Roman" w:hAnsi="Times New Roman" w:cs="Times New Roman"/>
                <w:sz w:val="28"/>
                <w:szCs w:val="28"/>
              </w:rPr>
              <w:t>системных</w:t>
            </w:r>
            <w:proofErr w:type="spellEnd"/>
            <w:r w:rsidRPr="00C867B9">
              <w:rPr>
                <w:rFonts w:ascii="Times New Roman" w:hAnsi="Times New Roman" w:cs="Times New Roman"/>
                <w:sz w:val="28"/>
                <w:szCs w:val="28"/>
              </w:rPr>
              <w:t xml:space="preserve"> </w:t>
            </w:r>
            <w:proofErr w:type="spellStart"/>
            <w:r w:rsidRPr="00C867B9">
              <w:rPr>
                <w:rFonts w:ascii="Times New Roman" w:hAnsi="Times New Roman" w:cs="Times New Roman"/>
                <w:spacing w:val="-2"/>
                <w:sz w:val="28"/>
                <w:szCs w:val="28"/>
              </w:rPr>
              <w:t>вопросов</w:t>
            </w:r>
            <w:proofErr w:type="spellEnd"/>
          </w:p>
        </w:tc>
        <w:tc>
          <w:tcPr>
            <w:tcW w:w="1842"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rPr>
            </w:pPr>
          </w:p>
        </w:tc>
        <w:tc>
          <w:tcPr>
            <w:tcW w:w="1985"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rPr>
            </w:pPr>
          </w:p>
        </w:tc>
        <w:tc>
          <w:tcPr>
            <w:tcW w:w="1843"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rPr>
            </w:pPr>
          </w:p>
        </w:tc>
        <w:tc>
          <w:tcPr>
            <w:tcW w:w="1708"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rPr>
            </w:pPr>
          </w:p>
        </w:tc>
      </w:tr>
      <w:tr w:rsidR="008E63D8" w:rsidRPr="00C867B9" w:rsidTr="006F7B38">
        <w:trPr>
          <w:trHeight w:val="297"/>
        </w:trPr>
        <w:tc>
          <w:tcPr>
            <w:tcW w:w="562" w:type="dxa"/>
            <w:tcMar>
              <w:top w:w="28" w:type="dxa"/>
              <w:left w:w="28" w:type="dxa"/>
              <w:bottom w:w="28" w:type="dxa"/>
              <w:right w:w="28" w:type="dxa"/>
            </w:tcMar>
          </w:tcPr>
          <w:p w:rsidR="008E63D8" w:rsidRPr="00C867B9" w:rsidRDefault="008E63D8" w:rsidP="006F7B38">
            <w:pPr>
              <w:pStyle w:val="TableParagraph"/>
              <w:spacing w:before="5" w:line="259" w:lineRule="auto"/>
              <w:jc w:val="center"/>
              <w:rPr>
                <w:rFonts w:ascii="Times New Roman" w:hAnsi="Times New Roman" w:cs="Times New Roman"/>
                <w:spacing w:val="-10"/>
                <w:sz w:val="28"/>
                <w:szCs w:val="28"/>
              </w:rPr>
            </w:pPr>
            <w:r w:rsidRPr="00C867B9">
              <w:rPr>
                <w:rFonts w:ascii="Times New Roman" w:hAnsi="Times New Roman" w:cs="Times New Roman"/>
                <w:spacing w:val="-10"/>
                <w:sz w:val="28"/>
                <w:szCs w:val="28"/>
              </w:rPr>
              <w:t>7</w:t>
            </w:r>
          </w:p>
        </w:tc>
        <w:tc>
          <w:tcPr>
            <w:tcW w:w="6663" w:type="dxa"/>
            <w:tcMar>
              <w:top w:w="28" w:type="dxa"/>
              <w:left w:w="57" w:type="dxa"/>
              <w:bottom w:w="28" w:type="dxa"/>
              <w:right w:w="57" w:type="dxa"/>
            </w:tcMar>
          </w:tcPr>
          <w:p w:rsidR="008E63D8" w:rsidRPr="00C867B9" w:rsidRDefault="008E63D8" w:rsidP="006F7B38">
            <w:pPr>
              <w:pStyle w:val="TableParagraph"/>
              <w:spacing w:before="5" w:line="273" w:lineRule="exact"/>
              <w:ind w:left="13" w:right="3"/>
              <w:rPr>
                <w:rFonts w:ascii="Times New Roman" w:hAnsi="Times New Roman" w:cs="Times New Roman"/>
                <w:sz w:val="28"/>
                <w:szCs w:val="28"/>
              </w:rPr>
            </w:pPr>
            <w:proofErr w:type="spellStart"/>
            <w:r w:rsidRPr="00C867B9">
              <w:rPr>
                <w:rFonts w:ascii="Times New Roman" w:hAnsi="Times New Roman" w:cs="Times New Roman"/>
                <w:sz w:val="28"/>
                <w:szCs w:val="28"/>
              </w:rPr>
              <w:t>Количество</w:t>
            </w:r>
            <w:proofErr w:type="spellEnd"/>
            <w:r w:rsidRPr="00C867B9">
              <w:rPr>
                <w:rFonts w:ascii="Times New Roman" w:hAnsi="Times New Roman" w:cs="Times New Roman"/>
                <w:sz w:val="28"/>
                <w:szCs w:val="28"/>
              </w:rPr>
              <w:t>*</w:t>
            </w:r>
            <w:r w:rsidRPr="00C867B9">
              <w:rPr>
                <w:rFonts w:ascii="Times New Roman" w:hAnsi="Times New Roman" w:cs="Times New Roman"/>
                <w:spacing w:val="-1"/>
                <w:sz w:val="28"/>
                <w:szCs w:val="28"/>
              </w:rPr>
              <w:t xml:space="preserve"> </w:t>
            </w:r>
            <w:proofErr w:type="spellStart"/>
            <w:r w:rsidRPr="00C867B9">
              <w:rPr>
                <w:rFonts w:ascii="Times New Roman" w:hAnsi="Times New Roman" w:cs="Times New Roman"/>
                <w:sz w:val="28"/>
                <w:szCs w:val="28"/>
              </w:rPr>
              <w:t>решенных</w:t>
            </w:r>
            <w:proofErr w:type="spellEnd"/>
            <w:r w:rsidRPr="00C867B9">
              <w:rPr>
                <w:rFonts w:ascii="Times New Roman" w:hAnsi="Times New Roman" w:cs="Times New Roman"/>
                <w:sz w:val="28"/>
                <w:szCs w:val="28"/>
              </w:rPr>
              <w:t xml:space="preserve"> </w:t>
            </w:r>
            <w:proofErr w:type="spellStart"/>
            <w:r w:rsidRPr="00C867B9">
              <w:rPr>
                <w:rFonts w:ascii="Times New Roman" w:hAnsi="Times New Roman" w:cs="Times New Roman"/>
                <w:sz w:val="28"/>
                <w:szCs w:val="28"/>
              </w:rPr>
              <w:t>системных</w:t>
            </w:r>
            <w:proofErr w:type="spellEnd"/>
            <w:r w:rsidRPr="00C867B9">
              <w:rPr>
                <w:rFonts w:ascii="Times New Roman" w:hAnsi="Times New Roman" w:cs="Times New Roman"/>
                <w:sz w:val="28"/>
                <w:szCs w:val="28"/>
              </w:rPr>
              <w:t xml:space="preserve"> </w:t>
            </w:r>
            <w:proofErr w:type="spellStart"/>
            <w:r w:rsidRPr="00C867B9">
              <w:rPr>
                <w:rFonts w:ascii="Times New Roman" w:hAnsi="Times New Roman" w:cs="Times New Roman"/>
                <w:spacing w:val="-2"/>
                <w:sz w:val="28"/>
                <w:szCs w:val="28"/>
              </w:rPr>
              <w:t>вопросов</w:t>
            </w:r>
            <w:proofErr w:type="spellEnd"/>
          </w:p>
        </w:tc>
        <w:tc>
          <w:tcPr>
            <w:tcW w:w="1842"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rPr>
            </w:pPr>
          </w:p>
        </w:tc>
        <w:tc>
          <w:tcPr>
            <w:tcW w:w="1985"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rPr>
            </w:pPr>
          </w:p>
        </w:tc>
        <w:tc>
          <w:tcPr>
            <w:tcW w:w="1843"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rPr>
            </w:pPr>
          </w:p>
        </w:tc>
        <w:tc>
          <w:tcPr>
            <w:tcW w:w="1708"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rPr>
            </w:pPr>
          </w:p>
        </w:tc>
      </w:tr>
      <w:tr w:rsidR="008E63D8" w:rsidRPr="00C867B9" w:rsidTr="006F7B38">
        <w:trPr>
          <w:trHeight w:val="595"/>
        </w:trPr>
        <w:tc>
          <w:tcPr>
            <w:tcW w:w="562" w:type="dxa"/>
            <w:tcMar>
              <w:top w:w="28" w:type="dxa"/>
              <w:left w:w="28" w:type="dxa"/>
              <w:bottom w:w="28" w:type="dxa"/>
              <w:right w:w="28" w:type="dxa"/>
            </w:tcMar>
          </w:tcPr>
          <w:p w:rsidR="008E63D8" w:rsidRPr="00C867B9" w:rsidRDefault="008E63D8" w:rsidP="006F7B38">
            <w:pPr>
              <w:pStyle w:val="TableParagraph"/>
              <w:spacing w:before="5" w:line="259" w:lineRule="auto"/>
              <w:jc w:val="center"/>
              <w:rPr>
                <w:rFonts w:ascii="Times New Roman" w:hAnsi="Times New Roman" w:cs="Times New Roman"/>
                <w:spacing w:val="-10"/>
                <w:sz w:val="28"/>
                <w:szCs w:val="28"/>
              </w:rPr>
            </w:pPr>
            <w:r w:rsidRPr="00C867B9">
              <w:rPr>
                <w:rFonts w:ascii="Times New Roman" w:hAnsi="Times New Roman" w:cs="Times New Roman"/>
                <w:spacing w:val="-10"/>
                <w:sz w:val="28"/>
                <w:szCs w:val="28"/>
              </w:rPr>
              <w:t>8</w:t>
            </w:r>
          </w:p>
        </w:tc>
        <w:tc>
          <w:tcPr>
            <w:tcW w:w="6663" w:type="dxa"/>
            <w:tcMar>
              <w:top w:w="28" w:type="dxa"/>
              <w:left w:w="57" w:type="dxa"/>
              <w:bottom w:w="28" w:type="dxa"/>
              <w:right w:w="57" w:type="dxa"/>
            </w:tcMar>
          </w:tcPr>
          <w:p w:rsidR="008E63D8" w:rsidRPr="00C867B9" w:rsidRDefault="008E63D8" w:rsidP="006F7B38">
            <w:pPr>
              <w:pStyle w:val="TableParagraph"/>
              <w:spacing w:before="5"/>
              <w:ind w:left="13" w:right="3"/>
              <w:rPr>
                <w:rFonts w:ascii="Times New Roman" w:hAnsi="Times New Roman" w:cs="Times New Roman"/>
                <w:sz w:val="28"/>
                <w:szCs w:val="28"/>
                <w:lang w:val="ru-RU"/>
              </w:rPr>
            </w:pPr>
            <w:r w:rsidRPr="00C867B9">
              <w:rPr>
                <w:rFonts w:ascii="Times New Roman" w:hAnsi="Times New Roman" w:cs="Times New Roman"/>
                <w:sz w:val="28"/>
                <w:szCs w:val="28"/>
                <w:lang w:val="ru-RU"/>
              </w:rPr>
              <w:t xml:space="preserve">Количество </w:t>
            </w:r>
            <w:r w:rsidRPr="00C867B9">
              <w:rPr>
                <w:rFonts w:ascii="Times New Roman" w:hAnsi="Times New Roman" w:cs="Times New Roman"/>
                <w:spacing w:val="-2"/>
                <w:sz w:val="28"/>
                <w:szCs w:val="28"/>
                <w:lang w:val="ru-RU"/>
              </w:rPr>
              <w:t xml:space="preserve">обращений, </w:t>
            </w:r>
            <w:r w:rsidRPr="00C867B9">
              <w:rPr>
                <w:rFonts w:ascii="Times New Roman" w:hAnsi="Times New Roman" w:cs="Times New Roman"/>
                <w:sz w:val="28"/>
                <w:szCs w:val="28"/>
                <w:lang w:val="ru-RU"/>
              </w:rPr>
              <w:t>по</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которым истек</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срок</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pacing w:val="-2"/>
                <w:sz w:val="28"/>
                <w:szCs w:val="28"/>
                <w:lang w:val="ru-RU"/>
              </w:rPr>
              <w:t>рассмотрения**</w:t>
            </w:r>
          </w:p>
        </w:tc>
        <w:tc>
          <w:tcPr>
            <w:tcW w:w="1842"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985"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843"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708"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r>
      <w:tr w:rsidR="008E63D8" w:rsidRPr="00C867B9" w:rsidTr="006F7B38">
        <w:trPr>
          <w:trHeight w:val="595"/>
        </w:trPr>
        <w:tc>
          <w:tcPr>
            <w:tcW w:w="562" w:type="dxa"/>
            <w:tcMar>
              <w:top w:w="28" w:type="dxa"/>
              <w:left w:w="28" w:type="dxa"/>
              <w:bottom w:w="28" w:type="dxa"/>
              <w:right w:w="28" w:type="dxa"/>
            </w:tcMar>
          </w:tcPr>
          <w:p w:rsidR="008E63D8" w:rsidRPr="00C867B9" w:rsidRDefault="008E63D8" w:rsidP="006F7B38">
            <w:pPr>
              <w:pStyle w:val="TableParagraph"/>
              <w:spacing w:before="5" w:line="259" w:lineRule="auto"/>
              <w:jc w:val="center"/>
              <w:rPr>
                <w:rFonts w:ascii="Times New Roman" w:hAnsi="Times New Roman" w:cs="Times New Roman"/>
                <w:spacing w:val="-10"/>
                <w:sz w:val="28"/>
                <w:szCs w:val="28"/>
              </w:rPr>
            </w:pPr>
            <w:r w:rsidRPr="00C867B9">
              <w:rPr>
                <w:rFonts w:ascii="Times New Roman" w:hAnsi="Times New Roman" w:cs="Times New Roman"/>
                <w:spacing w:val="-10"/>
                <w:sz w:val="28"/>
                <w:szCs w:val="28"/>
              </w:rPr>
              <w:t>9</w:t>
            </w:r>
          </w:p>
        </w:tc>
        <w:tc>
          <w:tcPr>
            <w:tcW w:w="6663" w:type="dxa"/>
            <w:tcMar>
              <w:top w:w="28" w:type="dxa"/>
              <w:left w:w="57" w:type="dxa"/>
              <w:bottom w:w="28" w:type="dxa"/>
              <w:right w:w="57" w:type="dxa"/>
            </w:tcMar>
          </w:tcPr>
          <w:p w:rsidR="008E63D8" w:rsidRPr="00C867B9" w:rsidRDefault="008E63D8" w:rsidP="006F7B38">
            <w:pPr>
              <w:pStyle w:val="TableParagraph"/>
              <w:spacing w:before="5"/>
              <w:ind w:left="13" w:right="3"/>
              <w:rPr>
                <w:rFonts w:ascii="Times New Roman" w:hAnsi="Times New Roman" w:cs="Times New Roman"/>
                <w:sz w:val="28"/>
                <w:szCs w:val="28"/>
                <w:lang w:val="ru-RU"/>
              </w:rPr>
            </w:pPr>
            <w:r w:rsidRPr="00C867B9">
              <w:rPr>
                <w:rFonts w:ascii="Times New Roman" w:hAnsi="Times New Roman" w:cs="Times New Roman"/>
                <w:sz w:val="28"/>
                <w:szCs w:val="28"/>
                <w:lang w:val="ru-RU"/>
              </w:rPr>
              <w:t>Количество</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первичных</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закрытых</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обращений</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pacing w:val="-5"/>
                <w:sz w:val="28"/>
                <w:szCs w:val="28"/>
                <w:lang w:val="ru-RU"/>
              </w:rPr>
              <w:t xml:space="preserve">за </w:t>
            </w:r>
            <w:r w:rsidRPr="00C867B9">
              <w:rPr>
                <w:rFonts w:ascii="Times New Roman" w:hAnsi="Times New Roman" w:cs="Times New Roman"/>
                <w:sz w:val="28"/>
                <w:szCs w:val="28"/>
                <w:lang w:val="ru-RU"/>
              </w:rPr>
              <w:t>отчетный</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 xml:space="preserve">период (и </w:t>
            </w:r>
            <w:r w:rsidRPr="00C867B9">
              <w:rPr>
                <w:rFonts w:ascii="Times New Roman" w:hAnsi="Times New Roman" w:cs="Times New Roman"/>
                <w:spacing w:val="-2"/>
                <w:sz w:val="28"/>
                <w:szCs w:val="28"/>
                <w:lang w:val="ru-RU"/>
              </w:rPr>
              <w:t>повторных)</w:t>
            </w:r>
          </w:p>
        </w:tc>
        <w:tc>
          <w:tcPr>
            <w:tcW w:w="1842"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985"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843"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708"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r>
      <w:tr w:rsidR="008E63D8" w:rsidRPr="00C867B9" w:rsidTr="006F7B38">
        <w:trPr>
          <w:trHeight w:val="595"/>
        </w:trPr>
        <w:tc>
          <w:tcPr>
            <w:tcW w:w="562" w:type="dxa"/>
            <w:tcMar>
              <w:top w:w="28" w:type="dxa"/>
              <w:left w:w="28" w:type="dxa"/>
              <w:bottom w:w="28" w:type="dxa"/>
              <w:right w:w="28" w:type="dxa"/>
            </w:tcMar>
          </w:tcPr>
          <w:p w:rsidR="008E63D8" w:rsidRPr="00C867B9" w:rsidRDefault="008E63D8" w:rsidP="006F7B38">
            <w:pPr>
              <w:pStyle w:val="TableParagraph"/>
              <w:spacing w:before="5" w:line="259" w:lineRule="auto"/>
              <w:jc w:val="center"/>
              <w:rPr>
                <w:rFonts w:ascii="Times New Roman" w:hAnsi="Times New Roman" w:cs="Times New Roman"/>
                <w:spacing w:val="-10"/>
                <w:sz w:val="28"/>
                <w:szCs w:val="28"/>
              </w:rPr>
            </w:pPr>
            <w:r w:rsidRPr="00C867B9">
              <w:rPr>
                <w:rFonts w:ascii="Times New Roman" w:hAnsi="Times New Roman" w:cs="Times New Roman"/>
                <w:spacing w:val="-10"/>
                <w:sz w:val="28"/>
                <w:szCs w:val="28"/>
              </w:rPr>
              <w:t>10</w:t>
            </w:r>
          </w:p>
        </w:tc>
        <w:tc>
          <w:tcPr>
            <w:tcW w:w="6663" w:type="dxa"/>
            <w:tcMar>
              <w:top w:w="28" w:type="dxa"/>
              <w:left w:w="57" w:type="dxa"/>
              <w:bottom w:w="28" w:type="dxa"/>
              <w:right w:w="57" w:type="dxa"/>
            </w:tcMar>
          </w:tcPr>
          <w:p w:rsidR="008E63D8" w:rsidRPr="00C867B9" w:rsidRDefault="008E63D8" w:rsidP="006F7B38">
            <w:pPr>
              <w:pStyle w:val="TableParagraph"/>
              <w:spacing w:before="5"/>
              <w:ind w:left="13" w:right="3"/>
              <w:rPr>
                <w:rFonts w:ascii="Times New Roman" w:hAnsi="Times New Roman" w:cs="Times New Roman"/>
                <w:sz w:val="28"/>
                <w:szCs w:val="28"/>
                <w:lang w:val="ru-RU"/>
              </w:rPr>
            </w:pPr>
            <w:r w:rsidRPr="00C867B9">
              <w:rPr>
                <w:rFonts w:ascii="Times New Roman" w:hAnsi="Times New Roman" w:cs="Times New Roman"/>
                <w:sz w:val="28"/>
                <w:szCs w:val="28"/>
                <w:lang w:val="ru-RU"/>
              </w:rPr>
              <w:t>Количество</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повторных</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закрытых</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обращений</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pacing w:val="-5"/>
                <w:sz w:val="28"/>
                <w:szCs w:val="28"/>
                <w:lang w:val="ru-RU"/>
              </w:rPr>
              <w:t xml:space="preserve">за </w:t>
            </w:r>
            <w:r w:rsidRPr="00C867B9">
              <w:rPr>
                <w:rFonts w:ascii="Times New Roman" w:hAnsi="Times New Roman" w:cs="Times New Roman"/>
                <w:sz w:val="28"/>
                <w:szCs w:val="28"/>
                <w:lang w:val="ru-RU"/>
              </w:rPr>
              <w:t xml:space="preserve">отчетный </w:t>
            </w:r>
            <w:r w:rsidRPr="00C867B9">
              <w:rPr>
                <w:rFonts w:ascii="Times New Roman" w:hAnsi="Times New Roman" w:cs="Times New Roman"/>
                <w:spacing w:val="-2"/>
                <w:sz w:val="28"/>
                <w:szCs w:val="28"/>
                <w:lang w:val="ru-RU"/>
              </w:rPr>
              <w:t>период</w:t>
            </w:r>
          </w:p>
        </w:tc>
        <w:tc>
          <w:tcPr>
            <w:tcW w:w="1842"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985"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843"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708"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r>
      <w:tr w:rsidR="008E63D8" w:rsidRPr="00C867B9" w:rsidTr="006F7B38">
        <w:trPr>
          <w:trHeight w:val="893"/>
        </w:trPr>
        <w:tc>
          <w:tcPr>
            <w:tcW w:w="562" w:type="dxa"/>
            <w:tcMar>
              <w:top w:w="28" w:type="dxa"/>
              <w:left w:w="28" w:type="dxa"/>
              <w:bottom w:w="28" w:type="dxa"/>
              <w:right w:w="28" w:type="dxa"/>
            </w:tcMar>
          </w:tcPr>
          <w:p w:rsidR="008E63D8" w:rsidRPr="00C867B9" w:rsidRDefault="008E63D8" w:rsidP="006F7B38">
            <w:pPr>
              <w:pStyle w:val="TableParagraph"/>
              <w:spacing w:before="5" w:line="259" w:lineRule="auto"/>
              <w:jc w:val="center"/>
              <w:rPr>
                <w:rFonts w:ascii="Times New Roman" w:hAnsi="Times New Roman" w:cs="Times New Roman"/>
                <w:spacing w:val="-10"/>
                <w:sz w:val="28"/>
                <w:szCs w:val="28"/>
              </w:rPr>
            </w:pPr>
            <w:r w:rsidRPr="00C867B9">
              <w:rPr>
                <w:rFonts w:ascii="Times New Roman" w:hAnsi="Times New Roman" w:cs="Times New Roman"/>
                <w:spacing w:val="-10"/>
                <w:sz w:val="28"/>
                <w:szCs w:val="28"/>
              </w:rPr>
              <w:t>11</w:t>
            </w:r>
          </w:p>
        </w:tc>
        <w:tc>
          <w:tcPr>
            <w:tcW w:w="6663" w:type="dxa"/>
            <w:tcMar>
              <w:top w:w="28" w:type="dxa"/>
              <w:left w:w="57" w:type="dxa"/>
              <w:bottom w:w="28" w:type="dxa"/>
              <w:right w:w="57" w:type="dxa"/>
            </w:tcMar>
          </w:tcPr>
          <w:p w:rsidR="008E63D8" w:rsidRPr="00C867B9" w:rsidRDefault="008E63D8" w:rsidP="006F7B38">
            <w:pPr>
              <w:pStyle w:val="TableParagraph"/>
              <w:spacing w:before="5" w:line="259" w:lineRule="auto"/>
              <w:ind w:left="13"/>
              <w:rPr>
                <w:rFonts w:ascii="Times New Roman" w:hAnsi="Times New Roman" w:cs="Times New Roman"/>
                <w:sz w:val="28"/>
                <w:szCs w:val="28"/>
                <w:lang w:val="ru-RU"/>
              </w:rPr>
            </w:pPr>
            <w:r w:rsidRPr="00C867B9">
              <w:rPr>
                <w:rFonts w:ascii="Times New Roman" w:hAnsi="Times New Roman" w:cs="Times New Roman"/>
                <w:sz w:val="28"/>
                <w:szCs w:val="28"/>
                <w:lang w:val="ru-RU"/>
              </w:rPr>
              <w:t>Динамика</w:t>
            </w:r>
            <w:r w:rsidRPr="00C867B9">
              <w:rPr>
                <w:rFonts w:ascii="Times New Roman" w:hAnsi="Times New Roman" w:cs="Times New Roman"/>
                <w:spacing w:val="-9"/>
                <w:sz w:val="28"/>
                <w:szCs w:val="28"/>
                <w:lang w:val="ru-RU"/>
              </w:rPr>
              <w:t xml:space="preserve"> </w:t>
            </w:r>
            <w:r w:rsidRPr="00C867B9">
              <w:rPr>
                <w:rFonts w:ascii="Times New Roman" w:hAnsi="Times New Roman" w:cs="Times New Roman"/>
                <w:sz w:val="28"/>
                <w:szCs w:val="28"/>
                <w:lang w:val="ru-RU"/>
              </w:rPr>
              <w:t>по</w:t>
            </w:r>
            <w:r w:rsidRPr="00C867B9">
              <w:rPr>
                <w:rFonts w:ascii="Times New Roman" w:hAnsi="Times New Roman" w:cs="Times New Roman"/>
                <w:spacing w:val="-8"/>
                <w:sz w:val="28"/>
                <w:szCs w:val="28"/>
                <w:lang w:val="ru-RU"/>
              </w:rPr>
              <w:t xml:space="preserve"> </w:t>
            </w:r>
            <w:r w:rsidRPr="00C867B9">
              <w:rPr>
                <w:rFonts w:ascii="Times New Roman" w:hAnsi="Times New Roman" w:cs="Times New Roman"/>
                <w:sz w:val="28"/>
                <w:szCs w:val="28"/>
                <w:lang w:val="ru-RU"/>
              </w:rPr>
              <w:t>количеству</w:t>
            </w:r>
            <w:r w:rsidRPr="00C867B9">
              <w:rPr>
                <w:rFonts w:ascii="Times New Roman" w:hAnsi="Times New Roman" w:cs="Times New Roman"/>
                <w:spacing w:val="-8"/>
                <w:sz w:val="28"/>
                <w:szCs w:val="28"/>
                <w:lang w:val="ru-RU"/>
              </w:rPr>
              <w:t xml:space="preserve"> </w:t>
            </w:r>
            <w:r w:rsidRPr="00C867B9">
              <w:rPr>
                <w:rFonts w:ascii="Times New Roman" w:hAnsi="Times New Roman" w:cs="Times New Roman"/>
                <w:sz w:val="28"/>
                <w:szCs w:val="28"/>
                <w:lang w:val="ru-RU"/>
              </w:rPr>
              <w:t>обращений</w:t>
            </w:r>
            <w:r w:rsidRPr="00C867B9">
              <w:rPr>
                <w:rFonts w:ascii="Times New Roman" w:hAnsi="Times New Roman" w:cs="Times New Roman"/>
                <w:spacing w:val="-8"/>
                <w:sz w:val="28"/>
                <w:szCs w:val="28"/>
                <w:lang w:val="ru-RU"/>
              </w:rPr>
              <w:t xml:space="preserve"> </w:t>
            </w:r>
            <w:r w:rsidRPr="00C867B9">
              <w:rPr>
                <w:rFonts w:ascii="Times New Roman" w:hAnsi="Times New Roman" w:cs="Times New Roman"/>
                <w:sz w:val="28"/>
                <w:szCs w:val="28"/>
                <w:lang w:val="ru-RU"/>
              </w:rPr>
              <w:t>в</w:t>
            </w:r>
            <w:r w:rsidRPr="00C867B9">
              <w:rPr>
                <w:rFonts w:ascii="Times New Roman" w:hAnsi="Times New Roman" w:cs="Times New Roman"/>
                <w:spacing w:val="-8"/>
                <w:sz w:val="28"/>
                <w:szCs w:val="28"/>
                <w:lang w:val="ru-RU"/>
              </w:rPr>
              <w:t xml:space="preserve"> </w:t>
            </w:r>
            <w:r w:rsidRPr="00C867B9">
              <w:rPr>
                <w:rFonts w:ascii="Times New Roman" w:hAnsi="Times New Roman" w:cs="Times New Roman"/>
                <w:sz w:val="28"/>
                <w:szCs w:val="28"/>
                <w:lang w:val="ru-RU"/>
              </w:rPr>
              <w:t xml:space="preserve">отчетном периоде по сравнению с прошлым отчетным </w:t>
            </w:r>
            <w:r w:rsidRPr="00C867B9">
              <w:rPr>
                <w:rFonts w:ascii="Times New Roman" w:hAnsi="Times New Roman" w:cs="Times New Roman"/>
                <w:spacing w:val="-2"/>
                <w:sz w:val="28"/>
                <w:szCs w:val="28"/>
                <w:lang w:val="ru-RU"/>
              </w:rPr>
              <w:t>периодом</w:t>
            </w:r>
          </w:p>
        </w:tc>
        <w:tc>
          <w:tcPr>
            <w:tcW w:w="1842"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985"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843"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708"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r>
      <w:tr w:rsidR="008E63D8" w:rsidRPr="00C867B9" w:rsidTr="006F7B38">
        <w:trPr>
          <w:trHeight w:val="595"/>
        </w:trPr>
        <w:tc>
          <w:tcPr>
            <w:tcW w:w="562" w:type="dxa"/>
            <w:tcMar>
              <w:top w:w="28" w:type="dxa"/>
              <w:left w:w="28" w:type="dxa"/>
              <w:bottom w:w="28" w:type="dxa"/>
              <w:right w:w="28" w:type="dxa"/>
            </w:tcMar>
          </w:tcPr>
          <w:p w:rsidR="008E63D8" w:rsidRPr="00C867B9" w:rsidRDefault="008E63D8" w:rsidP="006F7B38">
            <w:pPr>
              <w:pStyle w:val="TableParagraph"/>
              <w:spacing w:before="5" w:line="259" w:lineRule="auto"/>
              <w:jc w:val="center"/>
              <w:rPr>
                <w:rFonts w:ascii="Times New Roman" w:hAnsi="Times New Roman" w:cs="Times New Roman"/>
                <w:spacing w:val="-10"/>
                <w:sz w:val="28"/>
                <w:szCs w:val="28"/>
              </w:rPr>
            </w:pPr>
            <w:r w:rsidRPr="00C867B9">
              <w:rPr>
                <w:rFonts w:ascii="Times New Roman" w:hAnsi="Times New Roman" w:cs="Times New Roman"/>
                <w:spacing w:val="-10"/>
                <w:sz w:val="28"/>
                <w:szCs w:val="28"/>
              </w:rPr>
              <w:t>12</w:t>
            </w:r>
          </w:p>
        </w:tc>
        <w:tc>
          <w:tcPr>
            <w:tcW w:w="6663" w:type="dxa"/>
            <w:tcMar>
              <w:top w:w="28" w:type="dxa"/>
              <w:left w:w="57" w:type="dxa"/>
              <w:bottom w:w="28" w:type="dxa"/>
              <w:right w:w="57" w:type="dxa"/>
            </w:tcMar>
          </w:tcPr>
          <w:p w:rsidR="008E63D8" w:rsidRPr="00C867B9" w:rsidRDefault="008E63D8" w:rsidP="006F7B38">
            <w:pPr>
              <w:pStyle w:val="TableParagraph"/>
              <w:spacing w:before="5"/>
              <w:ind w:left="13" w:right="3"/>
              <w:rPr>
                <w:rFonts w:ascii="Times New Roman" w:hAnsi="Times New Roman" w:cs="Times New Roman"/>
                <w:sz w:val="28"/>
                <w:szCs w:val="28"/>
                <w:lang w:val="ru-RU"/>
              </w:rPr>
            </w:pPr>
            <w:r w:rsidRPr="00C867B9">
              <w:rPr>
                <w:rFonts w:ascii="Times New Roman" w:hAnsi="Times New Roman" w:cs="Times New Roman"/>
                <w:sz w:val="28"/>
                <w:szCs w:val="28"/>
                <w:lang w:val="ru-RU"/>
              </w:rPr>
              <w:t>Наиболее</w:t>
            </w:r>
            <w:r w:rsidRPr="00C867B9">
              <w:rPr>
                <w:rFonts w:ascii="Times New Roman" w:hAnsi="Times New Roman" w:cs="Times New Roman"/>
                <w:spacing w:val="-2"/>
                <w:sz w:val="28"/>
                <w:szCs w:val="28"/>
                <w:lang w:val="ru-RU"/>
              </w:rPr>
              <w:t xml:space="preserve"> </w:t>
            </w:r>
            <w:r w:rsidRPr="00C867B9">
              <w:rPr>
                <w:rFonts w:ascii="Times New Roman" w:hAnsi="Times New Roman" w:cs="Times New Roman"/>
                <w:sz w:val="28"/>
                <w:szCs w:val="28"/>
                <w:lang w:val="ru-RU"/>
              </w:rPr>
              <w:t>востребованные</w:t>
            </w:r>
            <w:r w:rsidRPr="00C867B9">
              <w:rPr>
                <w:rFonts w:ascii="Times New Roman" w:hAnsi="Times New Roman" w:cs="Times New Roman"/>
                <w:spacing w:val="-2"/>
                <w:sz w:val="28"/>
                <w:szCs w:val="28"/>
                <w:lang w:val="ru-RU"/>
              </w:rPr>
              <w:t xml:space="preserve"> </w:t>
            </w:r>
            <w:r w:rsidRPr="00C867B9">
              <w:rPr>
                <w:rFonts w:ascii="Times New Roman" w:hAnsi="Times New Roman" w:cs="Times New Roman"/>
                <w:sz w:val="28"/>
                <w:szCs w:val="28"/>
                <w:lang w:val="ru-RU"/>
              </w:rPr>
              <w:t>заявителями</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pacing w:val="-4"/>
                <w:sz w:val="28"/>
                <w:szCs w:val="28"/>
                <w:lang w:val="ru-RU"/>
              </w:rPr>
              <w:t>темы</w:t>
            </w:r>
          </w:p>
          <w:p w:rsidR="008E63D8" w:rsidRPr="00C867B9" w:rsidRDefault="008E63D8" w:rsidP="006F7B38">
            <w:pPr>
              <w:pStyle w:val="TableParagraph"/>
              <w:spacing w:before="22" w:line="273" w:lineRule="exact"/>
              <w:ind w:left="13" w:right="4"/>
              <w:rPr>
                <w:rFonts w:ascii="Times New Roman" w:hAnsi="Times New Roman" w:cs="Times New Roman"/>
                <w:sz w:val="28"/>
                <w:szCs w:val="28"/>
                <w:lang w:val="ru-RU"/>
              </w:rPr>
            </w:pPr>
            <w:r w:rsidRPr="00C867B9">
              <w:rPr>
                <w:rFonts w:ascii="Times New Roman" w:hAnsi="Times New Roman" w:cs="Times New Roman"/>
                <w:spacing w:val="-2"/>
                <w:sz w:val="28"/>
                <w:szCs w:val="28"/>
                <w:lang w:val="ru-RU"/>
              </w:rPr>
              <w:t>обращений</w:t>
            </w:r>
          </w:p>
        </w:tc>
        <w:tc>
          <w:tcPr>
            <w:tcW w:w="1842"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985"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843"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c>
          <w:tcPr>
            <w:tcW w:w="1708"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lang w:val="ru-RU"/>
              </w:rPr>
            </w:pPr>
          </w:p>
        </w:tc>
      </w:tr>
      <w:tr w:rsidR="008E63D8" w:rsidRPr="00C867B9" w:rsidTr="006F7B38">
        <w:trPr>
          <w:trHeight w:val="595"/>
        </w:trPr>
        <w:tc>
          <w:tcPr>
            <w:tcW w:w="562" w:type="dxa"/>
            <w:tcMar>
              <w:top w:w="28" w:type="dxa"/>
              <w:left w:w="28" w:type="dxa"/>
              <w:bottom w:w="28" w:type="dxa"/>
              <w:right w:w="28" w:type="dxa"/>
            </w:tcMar>
          </w:tcPr>
          <w:p w:rsidR="008E63D8" w:rsidRPr="00C867B9" w:rsidRDefault="008E63D8" w:rsidP="006F7B38">
            <w:pPr>
              <w:pStyle w:val="TableParagraph"/>
              <w:spacing w:before="5" w:line="259" w:lineRule="auto"/>
              <w:jc w:val="center"/>
              <w:rPr>
                <w:rFonts w:ascii="Times New Roman" w:hAnsi="Times New Roman" w:cs="Times New Roman"/>
                <w:spacing w:val="-10"/>
                <w:sz w:val="28"/>
                <w:szCs w:val="28"/>
              </w:rPr>
            </w:pPr>
            <w:r w:rsidRPr="00C867B9">
              <w:rPr>
                <w:rFonts w:ascii="Times New Roman" w:hAnsi="Times New Roman" w:cs="Times New Roman"/>
                <w:spacing w:val="-10"/>
                <w:sz w:val="28"/>
                <w:szCs w:val="28"/>
              </w:rPr>
              <w:t>13</w:t>
            </w:r>
          </w:p>
        </w:tc>
        <w:tc>
          <w:tcPr>
            <w:tcW w:w="6663" w:type="dxa"/>
            <w:tcMar>
              <w:top w:w="28" w:type="dxa"/>
              <w:left w:w="57" w:type="dxa"/>
              <w:bottom w:w="28" w:type="dxa"/>
              <w:right w:w="57" w:type="dxa"/>
            </w:tcMar>
          </w:tcPr>
          <w:p w:rsidR="008E63D8" w:rsidRPr="00C867B9" w:rsidRDefault="008E63D8" w:rsidP="006F7B38">
            <w:pPr>
              <w:pStyle w:val="TableParagraph"/>
              <w:spacing w:before="5"/>
              <w:ind w:left="13" w:right="3"/>
              <w:rPr>
                <w:rFonts w:ascii="Times New Roman" w:hAnsi="Times New Roman" w:cs="Times New Roman"/>
                <w:sz w:val="28"/>
                <w:szCs w:val="28"/>
              </w:rPr>
            </w:pPr>
            <w:r w:rsidRPr="00C867B9">
              <w:rPr>
                <w:rFonts w:ascii="Times New Roman" w:hAnsi="Times New Roman" w:cs="Times New Roman"/>
                <w:sz w:val="28"/>
                <w:szCs w:val="28"/>
                <w:lang w:val="ru-RU"/>
              </w:rPr>
              <w:t xml:space="preserve">Количество ответов на обращения, получивших оценку от заявителя, равную </w:t>
            </w:r>
            <w:r w:rsidRPr="00C867B9">
              <w:rPr>
                <w:rFonts w:ascii="Times New Roman" w:hAnsi="Times New Roman" w:cs="Times New Roman"/>
                <w:sz w:val="28"/>
                <w:szCs w:val="28"/>
              </w:rPr>
              <w:t xml:space="preserve">«1», «2» </w:t>
            </w:r>
            <w:proofErr w:type="spellStart"/>
            <w:r w:rsidRPr="00C867B9">
              <w:rPr>
                <w:rFonts w:ascii="Times New Roman" w:hAnsi="Times New Roman" w:cs="Times New Roman"/>
                <w:sz w:val="28"/>
                <w:szCs w:val="28"/>
              </w:rPr>
              <w:t>или</w:t>
            </w:r>
            <w:proofErr w:type="spellEnd"/>
            <w:r w:rsidRPr="00C867B9">
              <w:rPr>
                <w:rFonts w:ascii="Times New Roman" w:hAnsi="Times New Roman" w:cs="Times New Roman"/>
                <w:sz w:val="28"/>
                <w:szCs w:val="28"/>
              </w:rPr>
              <w:t xml:space="preserve"> «3»</w:t>
            </w:r>
          </w:p>
        </w:tc>
        <w:tc>
          <w:tcPr>
            <w:tcW w:w="1842"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rPr>
            </w:pPr>
          </w:p>
        </w:tc>
        <w:tc>
          <w:tcPr>
            <w:tcW w:w="1985"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rPr>
            </w:pPr>
          </w:p>
        </w:tc>
        <w:tc>
          <w:tcPr>
            <w:tcW w:w="1843"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rPr>
            </w:pPr>
          </w:p>
        </w:tc>
        <w:tc>
          <w:tcPr>
            <w:tcW w:w="1708" w:type="dxa"/>
            <w:tcMar>
              <w:top w:w="28" w:type="dxa"/>
              <w:left w:w="28" w:type="dxa"/>
              <w:bottom w:w="28" w:type="dxa"/>
              <w:right w:w="28" w:type="dxa"/>
            </w:tcMar>
          </w:tcPr>
          <w:p w:rsidR="008E63D8" w:rsidRPr="00C867B9" w:rsidRDefault="008E63D8" w:rsidP="006F7B38">
            <w:pPr>
              <w:pStyle w:val="TableParagraph"/>
              <w:rPr>
                <w:rFonts w:ascii="Times New Roman" w:hAnsi="Times New Roman" w:cs="Times New Roman"/>
                <w:sz w:val="28"/>
                <w:szCs w:val="28"/>
              </w:rPr>
            </w:pPr>
          </w:p>
        </w:tc>
      </w:tr>
    </w:tbl>
    <w:p w:rsidR="008E63D8" w:rsidRPr="00C867B9" w:rsidRDefault="008E63D8" w:rsidP="008E63D8">
      <w:pPr>
        <w:rPr>
          <w:sz w:val="12"/>
        </w:rPr>
      </w:pPr>
    </w:p>
    <w:p w:rsidR="008E63D8" w:rsidRPr="00C867B9" w:rsidRDefault="008E63D8" w:rsidP="008E63D8">
      <w:pPr>
        <w:rPr>
          <w:sz w:val="20"/>
        </w:rPr>
      </w:pPr>
      <w:r w:rsidRPr="00C867B9">
        <w:rPr>
          <w:sz w:val="20"/>
        </w:rPr>
        <w:lastRenderedPageBreak/>
        <w:t>*Указать</w:t>
      </w:r>
      <w:r w:rsidRPr="00C867B9">
        <w:rPr>
          <w:spacing w:val="-5"/>
          <w:sz w:val="20"/>
        </w:rPr>
        <w:t xml:space="preserve"> </w:t>
      </w:r>
      <w:r w:rsidRPr="00C867B9">
        <w:rPr>
          <w:sz w:val="20"/>
        </w:rPr>
        <w:t>содержание</w:t>
      </w:r>
      <w:r w:rsidRPr="00C867B9">
        <w:rPr>
          <w:spacing w:val="-6"/>
          <w:sz w:val="20"/>
        </w:rPr>
        <w:t xml:space="preserve"> </w:t>
      </w:r>
      <w:r w:rsidRPr="00C867B9">
        <w:rPr>
          <w:sz w:val="20"/>
        </w:rPr>
        <w:t>системных</w:t>
      </w:r>
      <w:r w:rsidRPr="00C867B9">
        <w:rPr>
          <w:spacing w:val="-5"/>
          <w:sz w:val="20"/>
        </w:rPr>
        <w:t xml:space="preserve"> </w:t>
      </w:r>
      <w:r w:rsidRPr="00C867B9">
        <w:rPr>
          <w:spacing w:val="-2"/>
          <w:sz w:val="20"/>
        </w:rPr>
        <w:t>вопросов.</w:t>
      </w:r>
    </w:p>
    <w:p w:rsidR="008E63D8" w:rsidRPr="00C867B9" w:rsidRDefault="008E63D8" w:rsidP="008E63D8">
      <w:pPr>
        <w:jc w:val="both"/>
        <w:rPr>
          <w:spacing w:val="-4"/>
          <w:sz w:val="20"/>
        </w:rPr>
      </w:pPr>
      <w:r w:rsidRPr="00C867B9">
        <w:rPr>
          <w:sz w:val="20"/>
        </w:rPr>
        <w:t>**Указать</w:t>
      </w:r>
      <w:r w:rsidRPr="00C867B9">
        <w:rPr>
          <w:spacing w:val="-4"/>
          <w:sz w:val="20"/>
        </w:rPr>
        <w:t xml:space="preserve"> </w:t>
      </w:r>
      <w:r w:rsidRPr="00C867B9">
        <w:rPr>
          <w:sz w:val="20"/>
        </w:rPr>
        <w:t>причины,</w:t>
      </w:r>
      <w:r w:rsidRPr="00C867B9">
        <w:rPr>
          <w:spacing w:val="-5"/>
          <w:sz w:val="20"/>
        </w:rPr>
        <w:t xml:space="preserve"> </w:t>
      </w:r>
      <w:r w:rsidRPr="00C867B9">
        <w:rPr>
          <w:sz w:val="20"/>
        </w:rPr>
        <w:t>по</w:t>
      </w:r>
      <w:r w:rsidRPr="00C867B9">
        <w:rPr>
          <w:spacing w:val="-4"/>
          <w:sz w:val="20"/>
        </w:rPr>
        <w:t xml:space="preserve"> </w:t>
      </w:r>
      <w:r w:rsidRPr="00C867B9">
        <w:rPr>
          <w:sz w:val="20"/>
        </w:rPr>
        <w:t>которым</w:t>
      </w:r>
      <w:r w:rsidRPr="00C867B9">
        <w:rPr>
          <w:spacing w:val="-4"/>
          <w:sz w:val="20"/>
        </w:rPr>
        <w:t xml:space="preserve"> </w:t>
      </w:r>
      <w:r w:rsidRPr="00C867B9">
        <w:rPr>
          <w:sz w:val="20"/>
        </w:rPr>
        <w:t>обращение</w:t>
      </w:r>
      <w:r w:rsidRPr="00C867B9">
        <w:rPr>
          <w:spacing w:val="-5"/>
          <w:sz w:val="20"/>
        </w:rPr>
        <w:t xml:space="preserve"> </w:t>
      </w:r>
      <w:r w:rsidRPr="00C867B9">
        <w:rPr>
          <w:sz w:val="20"/>
        </w:rPr>
        <w:t>не</w:t>
      </w:r>
      <w:r w:rsidRPr="00C867B9">
        <w:rPr>
          <w:spacing w:val="-5"/>
          <w:sz w:val="20"/>
        </w:rPr>
        <w:t xml:space="preserve"> </w:t>
      </w:r>
      <w:r w:rsidRPr="00C867B9">
        <w:rPr>
          <w:sz w:val="20"/>
        </w:rPr>
        <w:t>рассмотрено</w:t>
      </w:r>
      <w:r w:rsidRPr="00C867B9">
        <w:rPr>
          <w:spacing w:val="-4"/>
          <w:sz w:val="20"/>
        </w:rPr>
        <w:t xml:space="preserve"> </w:t>
      </w:r>
      <w:r w:rsidRPr="00C867B9">
        <w:rPr>
          <w:sz w:val="20"/>
        </w:rPr>
        <w:t>в</w:t>
      </w:r>
      <w:r w:rsidRPr="00C867B9">
        <w:rPr>
          <w:spacing w:val="-4"/>
          <w:sz w:val="20"/>
        </w:rPr>
        <w:t xml:space="preserve"> срок.</w:t>
      </w:r>
    </w:p>
    <w:p w:rsidR="008E63D8" w:rsidRPr="00C867B9" w:rsidRDefault="008E63D8" w:rsidP="008E63D8">
      <w:pPr>
        <w:pStyle w:val="a5"/>
        <w:jc w:val="left"/>
      </w:pPr>
    </w:p>
    <w:p w:rsidR="008E63D8" w:rsidRPr="00C867B9" w:rsidRDefault="008E63D8" w:rsidP="008E63D8">
      <w:pPr>
        <w:pStyle w:val="a5"/>
        <w:ind w:right="5106"/>
        <w:jc w:val="left"/>
        <w:rPr>
          <w:spacing w:val="-6"/>
        </w:rPr>
      </w:pPr>
      <w:r w:rsidRPr="00C867B9">
        <w:t>Руководитель</w:t>
      </w:r>
      <w:r w:rsidRPr="00C867B9">
        <w:rPr>
          <w:spacing w:val="-6"/>
        </w:rPr>
        <w:t xml:space="preserve"> </w:t>
      </w:r>
      <w:r w:rsidRPr="00C867B9">
        <w:t>единого</w:t>
      </w:r>
      <w:r w:rsidRPr="00C867B9">
        <w:rPr>
          <w:spacing w:val="-6"/>
        </w:rPr>
        <w:t xml:space="preserve"> </w:t>
      </w:r>
      <w:r w:rsidRPr="00C867B9">
        <w:t>центра</w:t>
      </w:r>
      <w:r w:rsidRPr="00C867B9">
        <w:rPr>
          <w:spacing w:val="-6"/>
        </w:rPr>
        <w:t xml:space="preserve"> </w:t>
      </w:r>
      <w:r w:rsidRPr="00C867B9">
        <w:t>обработки</w:t>
      </w:r>
      <w:r w:rsidRPr="00C867B9">
        <w:rPr>
          <w:spacing w:val="-6"/>
        </w:rPr>
        <w:t xml:space="preserve"> </w:t>
      </w:r>
      <w:r w:rsidRPr="00C867B9">
        <w:t>обращений</w:t>
      </w:r>
      <w:r w:rsidRPr="00C867B9">
        <w:rPr>
          <w:spacing w:val="-6"/>
        </w:rPr>
        <w:t xml:space="preserve"> </w:t>
      </w:r>
    </w:p>
    <w:p w:rsidR="008E63D8" w:rsidRPr="00C867B9" w:rsidRDefault="008E63D8" w:rsidP="008E63D8">
      <w:pPr>
        <w:pStyle w:val="a5"/>
        <w:ind w:right="-29"/>
        <w:jc w:val="left"/>
      </w:pPr>
      <w:r w:rsidRPr="00C867B9">
        <w:t>субъектов</w:t>
      </w:r>
      <w:r w:rsidRPr="00C867B9">
        <w:rPr>
          <w:spacing w:val="-6"/>
        </w:rPr>
        <w:t xml:space="preserve"> </w:t>
      </w:r>
      <w:r w:rsidRPr="00C867B9">
        <w:t>инвестиционной и предпринимательской деятельности: __________________</w:t>
      </w:r>
    </w:p>
    <w:p w:rsidR="008E63D8" w:rsidRPr="00C867B9" w:rsidRDefault="008E63D8" w:rsidP="008E63D8">
      <w:pPr>
        <w:pStyle w:val="a5"/>
        <w:ind w:right="-29"/>
        <w:jc w:val="left"/>
      </w:pPr>
    </w:p>
    <w:p w:rsidR="008E63D8" w:rsidRPr="00C867B9" w:rsidRDefault="008E63D8" w:rsidP="008E63D8">
      <w:pPr>
        <w:jc w:val="center"/>
        <w:rPr>
          <w:bCs/>
          <w:sz w:val="28"/>
          <w:szCs w:val="28"/>
        </w:rPr>
      </w:pPr>
      <w:r w:rsidRPr="00C867B9">
        <w:rPr>
          <w:sz w:val="28"/>
          <w:szCs w:val="28"/>
        </w:rPr>
        <w:t>_________</w:t>
      </w:r>
    </w:p>
    <w:p w:rsidR="008E63D8" w:rsidRPr="00C867B9" w:rsidRDefault="008E63D8" w:rsidP="00050E92">
      <w:pPr>
        <w:snapToGrid/>
        <w:spacing w:before="0" w:after="0"/>
        <w:jc w:val="both"/>
        <w:rPr>
          <w:sz w:val="20"/>
          <w:szCs w:val="28"/>
        </w:rPr>
      </w:pPr>
    </w:p>
    <w:p w:rsidR="00642427" w:rsidRPr="00C867B9" w:rsidRDefault="00642427" w:rsidP="00642427">
      <w:pPr>
        <w:tabs>
          <w:tab w:val="right" w:pos="9922"/>
        </w:tabs>
        <w:ind w:left="9072" w:right="-29"/>
        <w:contextualSpacing/>
        <w:jc w:val="center"/>
        <w:rPr>
          <w:sz w:val="28"/>
          <w:szCs w:val="28"/>
        </w:rPr>
      </w:pPr>
      <w:r w:rsidRPr="00C867B9">
        <w:rPr>
          <w:sz w:val="28"/>
          <w:szCs w:val="28"/>
        </w:rPr>
        <w:lastRenderedPageBreak/>
        <w:t>ПРИЛОЖЕНИЕ № 2</w:t>
      </w:r>
    </w:p>
    <w:p w:rsidR="00642427" w:rsidRPr="00C867B9" w:rsidRDefault="00642427" w:rsidP="00642427">
      <w:pPr>
        <w:pStyle w:val="a5"/>
        <w:ind w:left="9072" w:right="-29"/>
        <w:jc w:val="center"/>
      </w:pPr>
      <w:r w:rsidRPr="00C867B9">
        <w:t>к Порядку формирования и развития механизма обратной связи с субъектами инвестиционной и предпринимательской деятельности в Новосибирской области</w:t>
      </w:r>
    </w:p>
    <w:p w:rsidR="00642427" w:rsidRPr="00C867B9" w:rsidRDefault="00642427" w:rsidP="00642427">
      <w:pPr>
        <w:ind w:left="9072" w:right="-26"/>
        <w:jc w:val="center"/>
        <w:rPr>
          <w:spacing w:val="-2"/>
          <w:sz w:val="28"/>
        </w:rPr>
      </w:pPr>
    </w:p>
    <w:p w:rsidR="00642427" w:rsidRPr="00C867B9" w:rsidRDefault="00642427" w:rsidP="00642427">
      <w:pPr>
        <w:ind w:right="-26"/>
        <w:jc w:val="center"/>
        <w:rPr>
          <w:b/>
          <w:bCs/>
          <w:spacing w:val="-2"/>
          <w:sz w:val="28"/>
          <w:szCs w:val="28"/>
        </w:rPr>
      </w:pPr>
      <w:r w:rsidRPr="00C867B9">
        <w:rPr>
          <w:b/>
          <w:spacing w:val="-2"/>
          <w:sz w:val="28"/>
        </w:rPr>
        <w:t xml:space="preserve">ПЕРЕЧЕНЬ </w:t>
      </w:r>
    </w:p>
    <w:p w:rsidR="00642427" w:rsidRPr="00C867B9" w:rsidRDefault="00642427" w:rsidP="00642427">
      <w:pPr>
        <w:ind w:right="-26"/>
        <w:jc w:val="center"/>
        <w:rPr>
          <w:b/>
          <w:bCs/>
          <w:sz w:val="28"/>
          <w:szCs w:val="28"/>
        </w:rPr>
      </w:pPr>
      <w:r w:rsidRPr="00C867B9">
        <w:rPr>
          <w:b/>
          <w:sz w:val="28"/>
        </w:rPr>
        <w:t>исполнителей, ответственных</w:t>
      </w:r>
      <w:r w:rsidRPr="00C867B9">
        <w:rPr>
          <w:b/>
          <w:spacing w:val="-3"/>
          <w:sz w:val="28"/>
        </w:rPr>
        <w:t xml:space="preserve"> </w:t>
      </w:r>
      <w:r w:rsidRPr="00C867B9">
        <w:rPr>
          <w:b/>
          <w:sz w:val="28"/>
        </w:rPr>
        <w:t>за</w:t>
      </w:r>
      <w:r w:rsidRPr="00C867B9">
        <w:rPr>
          <w:b/>
          <w:spacing w:val="-4"/>
          <w:sz w:val="28"/>
        </w:rPr>
        <w:t xml:space="preserve"> </w:t>
      </w:r>
      <w:r w:rsidRPr="00C867B9">
        <w:rPr>
          <w:b/>
          <w:sz w:val="28"/>
        </w:rPr>
        <w:t>рассмотрение</w:t>
      </w:r>
      <w:r w:rsidRPr="00C867B9">
        <w:rPr>
          <w:b/>
          <w:spacing w:val="-3"/>
          <w:sz w:val="28"/>
        </w:rPr>
        <w:t xml:space="preserve"> </w:t>
      </w:r>
      <w:r w:rsidRPr="00C867B9">
        <w:rPr>
          <w:b/>
          <w:sz w:val="28"/>
        </w:rPr>
        <w:t>обращений</w:t>
      </w:r>
      <w:r w:rsidRPr="00C867B9">
        <w:rPr>
          <w:b/>
          <w:spacing w:val="-4"/>
          <w:sz w:val="28"/>
        </w:rPr>
        <w:t xml:space="preserve"> </w:t>
      </w:r>
      <w:r w:rsidRPr="00C867B9">
        <w:rPr>
          <w:b/>
          <w:sz w:val="28"/>
        </w:rPr>
        <w:t>по</w:t>
      </w:r>
      <w:r w:rsidRPr="00C867B9">
        <w:rPr>
          <w:b/>
          <w:spacing w:val="-3"/>
          <w:sz w:val="28"/>
        </w:rPr>
        <w:t xml:space="preserve"> </w:t>
      </w:r>
      <w:r w:rsidRPr="00C867B9">
        <w:rPr>
          <w:b/>
          <w:sz w:val="28"/>
        </w:rPr>
        <w:t>существу,</w:t>
      </w:r>
      <w:r w:rsidRPr="00C867B9">
        <w:rPr>
          <w:b/>
          <w:spacing w:val="-4"/>
          <w:sz w:val="28"/>
        </w:rPr>
        <w:t xml:space="preserve"> </w:t>
      </w:r>
      <w:r w:rsidRPr="00C867B9">
        <w:rPr>
          <w:b/>
          <w:sz w:val="28"/>
        </w:rPr>
        <w:t>подготовку</w:t>
      </w:r>
      <w:r w:rsidRPr="00C867B9">
        <w:rPr>
          <w:b/>
          <w:spacing w:val="-3"/>
          <w:sz w:val="28"/>
        </w:rPr>
        <w:t xml:space="preserve"> </w:t>
      </w:r>
      <w:r w:rsidRPr="00C867B9">
        <w:rPr>
          <w:b/>
          <w:sz w:val="28"/>
        </w:rPr>
        <w:t>и</w:t>
      </w:r>
      <w:r w:rsidRPr="00C867B9">
        <w:rPr>
          <w:b/>
          <w:spacing w:val="-4"/>
          <w:sz w:val="28"/>
        </w:rPr>
        <w:t xml:space="preserve"> </w:t>
      </w:r>
      <w:r w:rsidRPr="00C867B9">
        <w:rPr>
          <w:b/>
          <w:sz w:val="28"/>
        </w:rPr>
        <w:t>направление</w:t>
      </w:r>
      <w:r w:rsidRPr="00C867B9">
        <w:rPr>
          <w:b/>
          <w:spacing w:val="-3"/>
          <w:sz w:val="28"/>
        </w:rPr>
        <w:t xml:space="preserve"> </w:t>
      </w:r>
      <w:r w:rsidRPr="00C867B9">
        <w:rPr>
          <w:b/>
          <w:sz w:val="28"/>
        </w:rPr>
        <w:t>ответов</w:t>
      </w:r>
      <w:r w:rsidRPr="00C867B9">
        <w:rPr>
          <w:b/>
          <w:spacing w:val="-4"/>
          <w:sz w:val="28"/>
        </w:rPr>
        <w:t xml:space="preserve"> </w:t>
      </w:r>
      <w:r w:rsidRPr="00C867B9">
        <w:rPr>
          <w:b/>
          <w:sz w:val="28"/>
        </w:rPr>
        <w:t>на</w:t>
      </w:r>
      <w:r w:rsidRPr="00C867B9">
        <w:rPr>
          <w:b/>
          <w:spacing w:val="-3"/>
          <w:sz w:val="28"/>
        </w:rPr>
        <w:t> </w:t>
      </w:r>
      <w:r w:rsidRPr="00C867B9">
        <w:rPr>
          <w:b/>
          <w:sz w:val="28"/>
        </w:rPr>
        <w:t>обращения по тематическим категориям, подкатегориям и фактам классификатора обращений</w:t>
      </w:r>
    </w:p>
    <w:p w:rsidR="00642427" w:rsidRPr="00C867B9" w:rsidRDefault="00642427" w:rsidP="00642427">
      <w:pPr>
        <w:ind w:right="-26"/>
        <w:jc w:val="center"/>
        <w:rPr>
          <w:bCs/>
          <w:sz w:val="28"/>
          <w:szCs w:val="28"/>
        </w:rPr>
      </w:pPr>
    </w:p>
    <w:p w:rsidR="00642427" w:rsidRPr="00C867B9" w:rsidRDefault="00642427" w:rsidP="00642427">
      <w:pPr>
        <w:ind w:right="-26"/>
        <w:jc w:val="center"/>
        <w:rPr>
          <w:bCs/>
          <w:sz w:val="28"/>
          <w:szCs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8505"/>
        <w:gridCol w:w="5245"/>
        <w:gridCol w:w="14"/>
      </w:tblGrid>
      <w:tr w:rsidR="00642427" w:rsidRPr="00C867B9" w:rsidTr="006F7B38">
        <w:trPr>
          <w:trHeight w:val="689"/>
          <w:jc w:val="center"/>
        </w:trPr>
        <w:tc>
          <w:tcPr>
            <w:tcW w:w="704" w:type="dxa"/>
            <w:tcMar>
              <w:top w:w="28" w:type="dxa"/>
              <w:left w:w="57" w:type="dxa"/>
              <w:bottom w:w="28" w:type="dxa"/>
              <w:right w:w="57" w:type="dxa"/>
            </w:tcMar>
          </w:tcPr>
          <w:p w:rsidR="00642427" w:rsidRPr="00C867B9" w:rsidRDefault="00642427" w:rsidP="006F7B38">
            <w:pPr>
              <w:pStyle w:val="TableParagraph"/>
              <w:jc w:val="center"/>
              <w:rPr>
                <w:rFonts w:ascii="Times New Roman" w:hAnsi="Times New Roman" w:cs="Times New Roman"/>
                <w:spacing w:val="-4"/>
                <w:sz w:val="28"/>
                <w:szCs w:val="28"/>
              </w:rPr>
            </w:pPr>
            <w:r w:rsidRPr="00C867B9">
              <w:rPr>
                <w:rFonts w:ascii="Times New Roman" w:hAnsi="Times New Roman" w:cs="Times New Roman"/>
                <w:spacing w:val="-10"/>
                <w:sz w:val="28"/>
                <w:szCs w:val="28"/>
              </w:rPr>
              <w:t>№</w:t>
            </w:r>
            <w:r w:rsidRPr="00C867B9">
              <w:rPr>
                <w:rFonts w:ascii="Times New Roman" w:hAnsi="Times New Roman" w:cs="Times New Roman"/>
                <w:spacing w:val="-4"/>
                <w:sz w:val="28"/>
                <w:szCs w:val="28"/>
              </w:rPr>
              <w:t xml:space="preserve"> </w:t>
            </w:r>
          </w:p>
          <w:p w:rsidR="00642427" w:rsidRPr="00C867B9" w:rsidRDefault="00642427" w:rsidP="006F7B38">
            <w:pPr>
              <w:pStyle w:val="TableParagraph"/>
              <w:jc w:val="center"/>
              <w:rPr>
                <w:rFonts w:ascii="Times New Roman" w:hAnsi="Times New Roman" w:cs="Times New Roman"/>
                <w:sz w:val="28"/>
                <w:szCs w:val="28"/>
              </w:rPr>
            </w:pPr>
            <w:r w:rsidRPr="00C867B9">
              <w:rPr>
                <w:rFonts w:ascii="Times New Roman" w:hAnsi="Times New Roman" w:cs="Times New Roman"/>
                <w:spacing w:val="-4"/>
                <w:sz w:val="28"/>
                <w:szCs w:val="28"/>
              </w:rPr>
              <w:t>п/п</w:t>
            </w:r>
          </w:p>
        </w:tc>
        <w:tc>
          <w:tcPr>
            <w:tcW w:w="8505" w:type="dxa"/>
            <w:tcMar>
              <w:top w:w="28" w:type="dxa"/>
              <w:left w:w="57" w:type="dxa"/>
              <w:bottom w:w="28" w:type="dxa"/>
              <w:right w:w="57" w:type="dxa"/>
            </w:tcMar>
          </w:tcPr>
          <w:p w:rsidR="00642427" w:rsidRPr="00C867B9" w:rsidRDefault="00642427" w:rsidP="006F7B38">
            <w:pPr>
              <w:pStyle w:val="TableParagraph"/>
              <w:ind w:left="9"/>
              <w:jc w:val="center"/>
              <w:rPr>
                <w:rFonts w:ascii="Times New Roman" w:hAnsi="Times New Roman" w:cs="Times New Roman"/>
                <w:sz w:val="28"/>
                <w:szCs w:val="28"/>
              </w:rPr>
            </w:pPr>
            <w:proofErr w:type="spellStart"/>
            <w:r w:rsidRPr="00C867B9">
              <w:rPr>
                <w:rFonts w:ascii="Times New Roman" w:hAnsi="Times New Roman" w:cs="Times New Roman"/>
                <w:sz w:val="28"/>
                <w:szCs w:val="28"/>
              </w:rPr>
              <w:t>Наименование</w:t>
            </w:r>
            <w:proofErr w:type="spellEnd"/>
            <w:r w:rsidRPr="00C867B9">
              <w:rPr>
                <w:rFonts w:ascii="Times New Roman" w:hAnsi="Times New Roman" w:cs="Times New Roman"/>
                <w:spacing w:val="-3"/>
                <w:sz w:val="28"/>
                <w:szCs w:val="28"/>
              </w:rPr>
              <w:t xml:space="preserve"> </w:t>
            </w:r>
            <w:proofErr w:type="spellStart"/>
            <w:r w:rsidRPr="00C867B9">
              <w:rPr>
                <w:rFonts w:ascii="Times New Roman" w:hAnsi="Times New Roman" w:cs="Times New Roman"/>
                <w:spacing w:val="-4"/>
                <w:sz w:val="28"/>
                <w:szCs w:val="28"/>
              </w:rPr>
              <w:t>факта</w:t>
            </w:r>
            <w:proofErr w:type="spellEnd"/>
          </w:p>
        </w:tc>
        <w:tc>
          <w:tcPr>
            <w:tcW w:w="5259" w:type="dxa"/>
            <w:gridSpan w:val="2"/>
            <w:tcMar>
              <w:top w:w="28" w:type="dxa"/>
              <w:left w:w="57" w:type="dxa"/>
              <w:bottom w:w="28" w:type="dxa"/>
              <w:right w:w="57" w:type="dxa"/>
            </w:tcMar>
          </w:tcPr>
          <w:p w:rsidR="00642427" w:rsidRPr="00C867B9" w:rsidRDefault="00642427" w:rsidP="006F7B38">
            <w:pPr>
              <w:pStyle w:val="TableParagraph"/>
              <w:ind w:left="79" w:right="70"/>
              <w:jc w:val="center"/>
              <w:rPr>
                <w:rFonts w:ascii="Times New Roman" w:hAnsi="Times New Roman" w:cs="Times New Roman"/>
                <w:sz w:val="28"/>
                <w:szCs w:val="28"/>
              </w:rPr>
            </w:pPr>
            <w:proofErr w:type="spellStart"/>
            <w:r w:rsidRPr="00C867B9">
              <w:rPr>
                <w:rFonts w:ascii="Times New Roman" w:hAnsi="Times New Roman" w:cs="Times New Roman"/>
                <w:spacing w:val="-2"/>
                <w:sz w:val="28"/>
                <w:szCs w:val="28"/>
              </w:rPr>
              <w:t>Исполнитель</w:t>
            </w:r>
            <w:proofErr w:type="spellEnd"/>
          </w:p>
        </w:tc>
      </w:tr>
      <w:tr w:rsidR="00642427" w:rsidRPr="00C867B9" w:rsidTr="006F7B38">
        <w:trPr>
          <w:trHeight w:val="322"/>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z w:val="28"/>
                <w:szCs w:val="28"/>
              </w:rPr>
            </w:pPr>
            <w:r w:rsidRPr="00C867B9">
              <w:rPr>
                <w:rFonts w:ascii="Times New Roman" w:hAnsi="Times New Roman" w:cs="Times New Roman"/>
                <w:spacing w:val="-10"/>
                <w:sz w:val="28"/>
                <w:szCs w:val="28"/>
              </w:rPr>
              <w:t>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z w:val="28"/>
                <w:szCs w:val="28"/>
              </w:rPr>
            </w:pPr>
            <w:r w:rsidRPr="00C867B9">
              <w:rPr>
                <w:rFonts w:ascii="Times New Roman" w:hAnsi="Times New Roman" w:cs="Times New Roman"/>
                <w:spacing w:val="-10"/>
                <w:sz w:val="28"/>
                <w:szCs w:val="28"/>
              </w:rPr>
              <w:t>2</w:t>
            </w:r>
          </w:p>
        </w:tc>
        <w:tc>
          <w:tcPr>
            <w:tcW w:w="5259" w:type="dxa"/>
            <w:gridSpan w:val="2"/>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10"/>
                <w:sz w:val="28"/>
                <w:szCs w:val="28"/>
              </w:rPr>
            </w:pPr>
            <w:r w:rsidRPr="00C867B9">
              <w:rPr>
                <w:rFonts w:ascii="Times New Roman" w:hAnsi="Times New Roman" w:cs="Times New Roman"/>
                <w:spacing w:val="-10"/>
                <w:sz w:val="28"/>
                <w:szCs w:val="28"/>
              </w:rPr>
              <w:t>3</w:t>
            </w:r>
          </w:p>
        </w:tc>
      </w:tr>
      <w:tr w:rsidR="00642427" w:rsidRPr="00C867B9" w:rsidTr="006F7B38">
        <w:trPr>
          <w:trHeight w:val="435"/>
          <w:jc w:val="center"/>
        </w:trPr>
        <w:tc>
          <w:tcPr>
            <w:tcW w:w="704" w:type="dxa"/>
            <w:tcMar>
              <w:top w:w="28" w:type="dxa"/>
              <w:left w:w="57" w:type="dxa"/>
              <w:bottom w:w="28" w:type="dxa"/>
              <w:right w:w="57" w:type="dxa"/>
            </w:tcMar>
          </w:tcPr>
          <w:p w:rsidR="00642427" w:rsidRPr="00C867B9" w:rsidRDefault="00642427" w:rsidP="006F7B38">
            <w:pPr>
              <w:pStyle w:val="TableParagraph"/>
              <w:jc w:val="center"/>
              <w:rPr>
                <w:rFonts w:ascii="Times New Roman" w:hAnsi="Times New Roman" w:cs="Times New Roman"/>
                <w:sz w:val="28"/>
                <w:szCs w:val="28"/>
              </w:rPr>
            </w:pPr>
            <w:r w:rsidRPr="00C867B9">
              <w:rPr>
                <w:rFonts w:ascii="Times New Roman" w:hAnsi="Times New Roman" w:cs="Times New Roman"/>
                <w:spacing w:val="-4"/>
                <w:sz w:val="28"/>
                <w:szCs w:val="28"/>
              </w:rPr>
              <w:t>1.1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z w:val="28"/>
                <w:szCs w:val="28"/>
              </w:rPr>
            </w:pPr>
            <w:r w:rsidRPr="00C867B9">
              <w:rPr>
                <w:rFonts w:ascii="Times New Roman" w:hAnsi="Times New Roman" w:cs="Times New Roman"/>
                <w:sz w:val="28"/>
                <w:szCs w:val="28"/>
                <w:lang w:val="ru-RU"/>
              </w:rPr>
              <w:t>Разъяснить порядок согласования примыкания к автомобильной</w:t>
            </w:r>
            <w:r w:rsidRPr="00C867B9">
              <w:rPr>
                <w:rFonts w:ascii="Times New Roman" w:hAnsi="Times New Roman" w:cs="Times New Roman"/>
                <w:spacing w:val="-10"/>
                <w:sz w:val="28"/>
                <w:szCs w:val="28"/>
                <w:lang w:val="ru-RU"/>
              </w:rPr>
              <w:t xml:space="preserve"> </w:t>
            </w:r>
            <w:r w:rsidRPr="00C867B9">
              <w:rPr>
                <w:rFonts w:ascii="Times New Roman" w:hAnsi="Times New Roman" w:cs="Times New Roman"/>
                <w:sz w:val="28"/>
                <w:szCs w:val="28"/>
                <w:lang w:val="ru-RU"/>
              </w:rPr>
              <w:t>дороге.</w:t>
            </w:r>
            <w:r w:rsidRPr="00C867B9">
              <w:rPr>
                <w:rFonts w:ascii="Times New Roman" w:hAnsi="Times New Roman" w:cs="Times New Roman"/>
                <w:spacing w:val="-10"/>
                <w:sz w:val="28"/>
                <w:szCs w:val="28"/>
                <w:lang w:val="ru-RU"/>
              </w:rPr>
              <w:t xml:space="preserve"> </w:t>
            </w:r>
            <w:proofErr w:type="spellStart"/>
            <w:r w:rsidRPr="00C867B9">
              <w:rPr>
                <w:rFonts w:ascii="Times New Roman" w:hAnsi="Times New Roman" w:cs="Times New Roman"/>
                <w:sz w:val="28"/>
                <w:szCs w:val="28"/>
              </w:rPr>
              <w:t>Тип</w:t>
            </w:r>
            <w:proofErr w:type="spellEnd"/>
            <w:r w:rsidRPr="00C867B9">
              <w:rPr>
                <w:rFonts w:ascii="Times New Roman" w:hAnsi="Times New Roman" w:cs="Times New Roman"/>
                <w:spacing w:val="-10"/>
                <w:sz w:val="28"/>
                <w:szCs w:val="28"/>
              </w:rPr>
              <w:t xml:space="preserve"> </w:t>
            </w:r>
            <w:proofErr w:type="spellStart"/>
            <w:r w:rsidRPr="00C867B9">
              <w:rPr>
                <w:rFonts w:ascii="Times New Roman" w:hAnsi="Times New Roman" w:cs="Times New Roman"/>
                <w:sz w:val="28"/>
                <w:szCs w:val="28"/>
              </w:rPr>
              <w:t>дороги</w:t>
            </w:r>
            <w:proofErr w:type="spellEnd"/>
            <w:r w:rsidRPr="00C867B9">
              <w:rPr>
                <w:rFonts w:ascii="Times New Roman" w:hAnsi="Times New Roman" w:cs="Times New Roman"/>
                <w:spacing w:val="-10"/>
                <w:sz w:val="28"/>
                <w:szCs w:val="28"/>
              </w:rPr>
              <w:t xml:space="preserve"> </w:t>
            </w:r>
            <w:r w:rsidRPr="00C867B9">
              <w:rPr>
                <w:rFonts w:ascii="Times New Roman" w:hAnsi="Times New Roman" w:cs="Times New Roman"/>
                <w:sz w:val="28"/>
                <w:szCs w:val="28"/>
              </w:rPr>
              <w:t>(</w:t>
            </w:r>
            <w:proofErr w:type="spellStart"/>
            <w:r w:rsidRPr="00C867B9">
              <w:rPr>
                <w:rFonts w:ascii="Times New Roman" w:hAnsi="Times New Roman" w:cs="Times New Roman"/>
                <w:sz w:val="28"/>
                <w:szCs w:val="28"/>
              </w:rPr>
              <w:t>федеральная</w:t>
            </w:r>
            <w:proofErr w:type="spellEnd"/>
            <w:r w:rsidRPr="00C867B9">
              <w:rPr>
                <w:rFonts w:ascii="Times New Roman" w:hAnsi="Times New Roman" w:cs="Times New Roman"/>
                <w:sz w:val="28"/>
                <w:szCs w:val="28"/>
              </w:rPr>
              <w:t>)</w:t>
            </w:r>
          </w:p>
        </w:tc>
        <w:tc>
          <w:tcPr>
            <w:tcW w:w="5259" w:type="dxa"/>
            <w:gridSpan w:val="2"/>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z w:val="28"/>
                <w:szCs w:val="28"/>
                <w:lang w:val="ru-RU"/>
              </w:rPr>
            </w:pPr>
            <w:r w:rsidRPr="00C867B9">
              <w:rPr>
                <w:rFonts w:ascii="Times New Roman" w:hAnsi="Times New Roman" w:cs="Times New Roman"/>
                <w:sz w:val="28"/>
                <w:szCs w:val="28"/>
                <w:lang w:val="ru-RU"/>
              </w:rPr>
              <w:t>министерство транспорта и дорожного хозяйства Новосибирской области*</w:t>
            </w:r>
          </w:p>
        </w:tc>
      </w:tr>
      <w:tr w:rsidR="00642427" w:rsidRPr="00C867B9" w:rsidTr="006F7B38">
        <w:trPr>
          <w:trHeight w:val="443"/>
          <w:jc w:val="center"/>
        </w:trPr>
        <w:tc>
          <w:tcPr>
            <w:tcW w:w="704" w:type="dxa"/>
            <w:tcMar>
              <w:top w:w="28" w:type="dxa"/>
              <w:left w:w="57" w:type="dxa"/>
              <w:bottom w:w="28" w:type="dxa"/>
              <w:right w:w="57" w:type="dxa"/>
            </w:tcMar>
          </w:tcPr>
          <w:p w:rsidR="00642427" w:rsidRPr="00C867B9" w:rsidRDefault="00642427" w:rsidP="006F7B38">
            <w:pPr>
              <w:pStyle w:val="TableParagraph"/>
              <w:jc w:val="center"/>
              <w:rPr>
                <w:rFonts w:ascii="Times New Roman" w:hAnsi="Times New Roman" w:cs="Times New Roman"/>
                <w:sz w:val="28"/>
                <w:szCs w:val="28"/>
              </w:rPr>
            </w:pPr>
            <w:r w:rsidRPr="00C867B9">
              <w:rPr>
                <w:rFonts w:ascii="Times New Roman" w:hAnsi="Times New Roman" w:cs="Times New Roman"/>
                <w:spacing w:val="-4"/>
                <w:sz w:val="28"/>
                <w:szCs w:val="28"/>
              </w:rPr>
              <w:t>1.2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z w:val="28"/>
                <w:szCs w:val="28"/>
              </w:rPr>
            </w:pPr>
            <w:r w:rsidRPr="00C867B9">
              <w:rPr>
                <w:rFonts w:ascii="Times New Roman" w:hAnsi="Times New Roman" w:cs="Times New Roman"/>
                <w:sz w:val="28"/>
                <w:szCs w:val="28"/>
                <w:lang w:val="ru-RU"/>
              </w:rPr>
              <w:t>Разъяснить порядок согласования примыкания к автомобильной</w:t>
            </w:r>
            <w:r w:rsidRPr="00C867B9">
              <w:rPr>
                <w:rFonts w:ascii="Times New Roman" w:hAnsi="Times New Roman" w:cs="Times New Roman"/>
                <w:spacing w:val="-10"/>
                <w:sz w:val="28"/>
                <w:szCs w:val="28"/>
                <w:lang w:val="ru-RU"/>
              </w:rPr>
              <w:t xml:space="preserve"> </w:t>
            </w:r>
            <w:r w:rsidRPr="00C867B9">
              <w:rPr>
                <w:rFonts w:ascii="Times New Roman" w:hAnsi="Times New Roman" w:cs="Times New Roman"/>
                <w:sz w:val="28"/>
                <w:szCs w:val="28"/>
                <w:lang w:val="ru-RU"/>
              </w:rPr>
              <w:t>дороге.</w:t>
            </w:r>
            <w:r w:rsidRPr="00C867B9">
              <w:rPr>
                <w:rFonts w:ascii="Times New Roman" w:hAnsi="Times New Roman" w:cs="Times New Roman"/>
                <w:spacing w:val="-10"/>
                <w:sz w:val="28"/>
                <w:szCs w:val="28"/>
                <w:lang w:val="ru-RU"/>
              </w:rPr>
              <w:t xml:space="preserve"> </w:t>
            </w:r>
            <w:proofErr w:type="spellStart"/>
            <w:r w:rsidRPr="00C867B9">
              <w:rPr>
                <w:rFonts w:ascii="Times New Roman" w:hAnsi="Times New Roman" w:cs="Times New Roman"/>
                <w:sz w:val="28"/>
                <w:szCs w:val="28"/>
              </w:rPr>
              <w:t>Тип</w:t>
            </w:r>
            <w:proofErr w:type="spellEnd"/>
            <w:r w:rsidRPr="00C867B9">
              <w:rPr>
                <w:rFonts w:ascii="Times New Roman" w:hAnsi="Times New Roman" w:cs="Times New Roman"/>
                <w:spacing w:val="-10"/>
                <w:sz w:val="28"/>
                <w:szCs w:val="28"/>
              </w:rPr>
              <w:t xml:space="preserve"> </w:t>
            </w:r>
            <w:proofErr w:type="spellStart"/>
            <w:r w:rsidRPr="00C867B9">
              <w:rPr>
                <w:rFonts w:ascii="Times New Roman" w:hAnsi="Times New Roman" w:cs="Times New Roman"/>
                <w:sz w:val="28"/>
                <w:szCs w:val="28"/>
              </w:rPr>
              <w:t>дороги</w:t>
            </w:r>
            <w:proofErr w:type="spellEnd"/>
            <w:r w:rsidRPr="00C867B9">
              <w:rPr>
                <w:rFonts w:ascii="Times New Roman" w:hAnsi="Times New Roman" w:cs="Times New Roman"/>
                <w:spacing w:val="-10"/>
                <w:sz w:val="28"/>
                <w:szCs w:val="28"/>
              </w:rPr>
              <w:t xml:space="preserve"> </w:t>
            </w:r>
            <w:r w:rsidRPr="00C867B9">
              <w:rPr>
                <w:rFonts w:ascii="Times New Roman" w:hAnsi="Times New Roman" w:cs="Times New Roman"/>
                <w:sz w:val="28"/>
                <w:szCs w:val="28"/>
              </w:rPr>
              <w:t>(</w:t>
            </w:r>
            <w:proofErr w:type="spellStart"/>
            <w:r w:rsidRPr="00C867B9">
              <w:rPr>
                <w:rFonts w:ascii="Times New Roman" w:hAnsi="Times New Roman" w:cs="Times New Roman"/>
                <w:sz w:val="28"/>
                <w:szCs w:val="28"/>
              </w:rPr>
              <w:t>региональная</w:t>
            </w:r>
            <w:proofErr w:type="spellEnd"/>
            <w:r w:rsidRPr="00C867B9">
              <w:rPr>
                <w:rFonts w:ascii="Times New Roman" w:hAnsi="Times New Roman" w:cs="Times New Roman"/>
                <w:sz w:val="28"/>
                <w:szCs w:val="28"/>
              </w:rPr>
              <w:t>)</w:t>
            </w:r>
          </w:p>
        </w:tc>
        <w:tc>
          <w:tcPr>
            <w:tcW w:w="5259" w:type="dxa"/>
            <w:gridSpan w:val="2"/>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z w:val="28"/>
                <w:szCs w:val="28"/>
                <w:lang w:val="ru-RU"/>
              </w:rPr>
            </w:pPr>
            <w:r w:rsidRPr="00C867B9">
              <w:rPr>
                <w:rFonts w:ascii="Times New Roman" w:hAnsi="Times New Roman" w:cs="Times New Roman"/>
                <w:sz w:val="28"/>
                <w:szCs w:val="28"/>
                <w:lang w:val="ru-RU"/>
              </w:rPr>
              <w:t>министерство транспорта и дорожного хозяйства Новосибирской области*</w:t>
            </w:r>
          </w:p>
        </w:tc>
      </w:tr>
      <w:tr w:rsidR="00642427" w:rsidRPr="00C867B9" w:rsidTr="006F7B38">
        <w:trPr>
          <w:trHeight w:val="411"/>
          <w:jc w:val="center"/>
        </w:trPr>
        <w:tc>
          <w:tcPr>
            <w:tcW w:w="704" w:type="dxa"/>
            <w:tcMar>
              <w:top w:w="28" w:type="dxa"/>
              <w:left w:w="57" w:type="dxa"/>
              <w:bottom w:w="28" w:type="dxa"/>
              <w:right w:w="57" w:type="dxa"/>
            </w:tcMar>
          </w:tcPr>
          <w:p w:rsidR="00642427" w:rsidRPr="00C867B9" w:rsidRDefault="00642427" w:rsidP="006F7B38">
            <w:pPr>
              <w:pStyle w:val="TableParagraph"/>
              <w:jc w:val="center"/>
              <w:rPr>
                <w:rFonts w:ascii="Times New Roman" w:hAnsi="Times New Roman" w:cs="Times New Roman"/>
                <w:sz w:val="28"/>
                <w:szCs w:val="28"/>
              </w:rPr>
            </w:pPr>
            <w:r w:rsidRPr="00C867B9">
              <w:rPr>
                <w:rFonts w:ascii="Times New Roman" w:hAnsi="Times New Roman" w:cs="Times New Roman"/>
                <w:spacing w:val="-4"/>
                <w:sz w:val="28"/>
                <w:szCs w:val="28"/>
              </w:rPr>
              <w:t>1.3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right="508"/>
              <w:jc w:val="both"/>
              <w:rPr>
                <w:rFonts w:ascii="Times New Roman" w:hAnsi="Times New Roman" w:cs="Times New Roman"/>
                <w:sz w:val="28"/>
                <w:szCs w:val="28"/>
              </w:rPr>
            </w:pPr>
            <w:r w:rsidRPr="00C867B9">
              <w:rPr>
                <w:rFonts w:ascii="Times New Roman" w:hAnsi="Times New Roman" w:cs="Times New Roman"/>
                <w:sz w:val="28"/>
                <w:szCs w:val="28"/>
                <w:lang w:val="ru-RU"/>
              </w:rPr>
              <w:t>Разъяснить</w:t>
            </w:r>
            <w:r w:rsidRPr="00C867B9">
              <w:rPr>
                <w:rFonts w:ascii="Times New Roman" w:hAnsi="Times New Roman" w:cs="Times New Roman"/>
                <w:spacing w:val="-10"/>
                <w:sz w:val="28"/>
                <w:szCs w:val="28"/>
                <w:lang w:val="ru-RU"/>
              </w:rPr>
              <w:t xml:space="preserve"> </w:t>
            </w:r>
            <w:r w:rsidRPr="00C867B9">
              <w:rPr>
                <w:rFonts w:ascii="Times New Roman" w:hAnsi="Times New Roman" w:cs="Times New Roman"/>
                <w:sz w:val="28"/>
                <w:szCs w:val="28"/>
                <w:lang w:val="ru-RU"/>
              </w:rPr>
              <w:t>порядок</w:t>
            </w:r>
            <w:r w:rsidRPr="00C867B9">
              <w:rPr>
                <w:rFonts w:ascii="Times New Roman" w:hAnsi="Times New Roman" w:cs="Times New Roman"/>
                <w:spacing w:val="-10"/>
                <w:sz w:val="28"/>
                <w:szCs w:val="28"/>
                <w:lang w:val="ru-RU"/>
              </w:rPr>
              <w:t xml:space="preserve"> </w:t>
            </w:r>
            <w:r w:rsidRPr="00C867B9">
              <w:rPr>
                <w:rFonts w:ascii="Times New Roman" w:hAnsi="Times New Roman" w:cs="Times New Roman"/>
                <w:sz w:val="28"/>
                <w:szCs w:val="28"/>
                <w:lang w:val="ru-RU"/>
              </w:rPr>
              <w:t>согласования</w:t>
            </w:r>
            <w:r w:rsidRPr="00C867B9">
              <w:rPr>
                <w:rFonts w:ascii="Times New Roman" w:hAnsi="Times New Roman" w:cs="Times New Roman"/>
                <w:spacing w:val="-10"/>
                <w:sz w:val="28"/>
                <w:szCs w:val="28"/>
                <w:lang w:val="ru-RU"/>
              </w:rPr>
              <w:t xml:space="preserve"> </w:t>
            </w:r>
            <w:r w:rsidRPr="00C867B9">
              <w:rPr>
                <w:rFonts w:ascii="Times New Roman" w:hAnsi="Times New Roman" w:cs="Times New Roman"/>
                <w:sz w:val="28"/>
                <w:szCs w:val="28"/>
                <w:lang w:val="ru-RU"/>
              </w:rPr>
              <w:t>примыкания</w:t>
            </w:r>
            <w:r w:rsidRPr="00C867B9">
              <w:rPr>
                <w:rFonts w:ascii="Times New Roman" w:hAnsi="Times New Roman" w:cs="Times New Roman"/>
                <w:spacing w:val="-10"/>
                <w:sz w:val="28"/>
                <w:szCs w:val="28"/>
                <w:lang w:val="ru-RU"/>
              </w:rPr>
              <w:t xml:space="preserve"> </w:t>
            </w:r>
            <w:r w:rsidRPr="00C867B9">
              <w:rPr>
                <w:rFonts w:ascii="Times New Roman" w:hAnsi="Times New Roman" w:cs="Times New Roman"/>
                <w:sz w:val="28"/>
                <w:szCs w:val="28"/>
                <w:lang w:val="ru-RU"/>
              </w:rPr>
              <w:t xml:space="preserve">к автомобильной дороге. </w:t>
            </w:r>
            <w:proofErr w:type="spellStart"/>
            <w:r w:rsidRPr="00C867B9">
              <w:rPr>
                <w:rFonts w:ascii="Times New Roman" w:hAnsi="Times New Roman" w:cs="Times New Roman"/>
                <w:sz w:val="28"/>
                <w:szCs w:val="28"/>
              </w:rPr>
              <w:t>Тип</w:t>
            </w:r>
            <w:proofErr w:type="spellEnd"/>
            <w:r w:rsidRPr="00C867B9">
              <w:rPr>
                <w:rFonts w:ascii="Times New Roman" w:hAnsi="Times New Roman" w:cs="Times New Roman"/>
                <w:sz w:val="28"/>
                <w:szCs w:val="28"/>
              </w:rPr>
              <w:t xml:space="preserve"> </w:t>
            </w:r>
            <w:proofErr w:type="spellStart"/>
            <w:r w:rsidRPr="00C867B9">
              <w:rPr>
                <w:rFonts w:ascii="Times New Roman" w:hAnsi="Times New Roman" w:cs="Times New Roman"/>
                <w:sz w:val="28"/>
                <w:szCs w:val="28"/>
              </w:rPr>
              <w:t>дороги</w:t>
            </w:r>
            <w:proofErr w:type="spellEnd"/>
            <w:r w:rsidRPr="00C867B9">
              <w:rPr>
                <w:rFonts w:ascii="Times New Roman" w:hAnsi="Times New Roman" w:cs="Times New Roman"/>
                <w:sz w:val="28"/>
                <w:szCs w:val="28"/>
              </w:rPr>
              <w:t xml:space="preserve"> </w:t>
            </w:r>
            <w:proofErr w:type="spellStart"/>
            <w:r w:rsidRPr="00C867B9">
              <w:rPr>
                <w:rFonts w:ascii="Times New Roman" w:hAnsi="Times New Roman" w:cs="Times New Roman"/>
                <w:spacing w:val="-2"/>
                <w:sz w:val="28"/>
                <w:szCs w:val="28"/>
              </w:rPr>
              <w:t>муниципальная</w:t>
            </w:r>
            <w:proofErr w:type="spellEnd"/>
            <w:r w:rsidRPr="00C867B9">
              <w:rPr>
                <w:rFonts w:ascii="Times New Roman" w:hAnsi="Times New Roman" w:cs="Times New Roman"/>
                <w:spacing w:val="-2"/>
                <w:sz w:val="28"/>
                <w:szCs w:val="28"/>
              </w:rPr>
              <w:t>/</w:t>
            </w:r>
            <w:proofErr w:type="spellStart"/>
            <w:r w:rsidRPr="00C867B9">
              <w:rPr>
                <w:rFonts w:ascii="Times New Roman" w:hAnsi="Times New Roman" w:cs="Times New Roman"/>
                <w:spacing w:val="-2"/>
                <w:sz w:val="28"/>
                <w:szCs w:val="28"/>
              </w:rPr>
              <w:t>местная</w:t>
            </w:r>
            <w:proofErr w:type="spellEnd"/>
            <w:r w:rsidRPr="00C867B9">
              <w:rPr>
                <w:rFonts w:ascii="Times New Roman" w:hAnsi="Times New Roman" w:cs="Times New Roman"/>
                <w:spacing w:val="-2"/>
                <w:sz w:val="28"/>
                <w:szCs w:val="28"/>
              </w:rPr>
              <w:t>)</w:t>
            </w:r>
          </w:p>
        </w:tc>
        <w:tc>
          <w:tcPr>
            <w:tcW w:w="5259" w:type="dxa"/>
            <w:gridSpan w:val="2"/>
            <w:tcMar>
              <w:top w:w="28" w:type="dxa"/>
              <w:left w:w="57" w:type="dxa"/>
              <w:bottom w:w="28" w:type="dxa"/>
              <w:right w:w="57" w:type="dxa"/>
            </w:tcMar>
          </w:tcPr>
          <w:p w:rsidR="00642427" w:rsidRPr="00C867B9" w:rsidRDefault="00642427" w:rsidP="006F7B38">
            <w:pPr>
              <w:pStyle w:val="TableParagraph"/>
              <w:jc w:val="center"/>
              <w:rPr>
                <w:rFonts w:ascii="Times New Roman" w:hAnsi="Times New Roman" w:cs="Times New Roman"/>
                <w:sz w:val="28"/>
                <w:szCs w:val="28"/>
                <w:lang w:val="ru-RU"/>
              </w:rPr>
            </w:pPr>
            <w:r w:rsidRPr="00C867B9">
              <w:rPr>
                <w:rFonts w:ascii="Times New Roman" w:hAnsi="Times New Roman" w:cs="Times New Roman"/>
                <w:sz w:val="28"/>
                <w:szCs w:val="28"/>
                <w:lang w:val="ru-RU"/>
              </w:rPr>
              <w:t xml:space="preserve">органы местного самоуправления муниципальных образований Новосибирской области </w:t>
            </w:r>
          </w:p>
          <w:p w:rsidR="00642427" w:rsidRPr="00C867B9" w:rsidRDefault="00642427" w:rsidP="006F7B38">
            <w:pPr>
              <w:pStyle w:val="TableParagraph"/>
              <w:jc w:val="center"/>
              <w:rPr>
                <w:rFonts w:ascii="Times New Roman" w:hAnsi="Times New Roman" w:cs="Times New Roman"/>
                <w:sz w:val="28"/>
                <w:szCs w:val="28"/>
              </w:rPr>
            </w:pPr>
            <w:r w:rsidRPr="00C867B9">
              <w:rPr>
                <w:rFonts w:ascii="Times New Roman" w:hAnsi="Times New Roman" w:cs="Times New Roman"/>
                <w:sz w:val="28"/>
                <w:szCs w:val="28"/>
              </w:rPr>
              <w:t>(</w:t>
            </w:r>
            <w:proofErr w:type="spellStart"/>
            <w:r w:rsidRPr="00C867B9">
              <w:rPr>
                <w:rFonts w:ascii="Times New Roman" w:hAnsi="Times New Roman" w:cs="Times New Roman"/>
                <w:sz w:val="28"/>
                <w:szCs w:val="28"/>
              </w:rPr>
              <w:t>по</w:t>
            </w:r>
            <w:proofErr w:type="spellEnd"/>
            <w:r w:rsidRPr="00C867B9">
              <w:rPr>
                <w:rFonts w:ascii="Times New Roman" w:hAnsi="Times New Roman" w:cs="Times New Roman"/>
                <w:sz w:val="28"/>
                <w:szCs w:val="28"/>
              </w:rPr>
              <w:t xml:space="preserve"> </w:t>
            </w:r>
            <w:proofErr w:type="spellStart"/>
            <w:r w:rsidRPr="00C867B9">
              <w:rPr>
                <w:rFonts w:ascii="Times New Roman" w:hAnsi="Times New Roman" w:cs="Times New Roman"/>
                <w:sz w:val="28"/>
                <w:szCs w:val="28"/>
              </w:rPr>
              <w:t>согласованию</w:t>
            </w:r>
            <w:proofErr w:type="spellEnd"/>
            <w:r w:rsidRPr="00C867B9">
              <w:rPr>
                <w:rFonts w:ascii="Times New Roman" w:hAnsi="Times New Roman" w:cs="Times New Roman"/>
                <w:sz w:val="28"/>
                <w:szCs w:val="28"/>
              </w:rPr>
              <w:t>)</w:t>
            </w:r>
          </w:p>
        </w:tc>
      </w:tr>
      <w:tr w:rsidR="00642427" w:rsidRPr="00C867B9" w:rsidTr="006F7B38">
        <w:trPr>
          <w:trHeight w:val="495"/>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z w:val="28"/>
                <w:szCs w:val="28"/>
              </w:rPr>
            </w:pPr>
            <w:r w:rsidRPr="00C867B9">
              <w:rPr>
                <w:rFonts w:ascii="Times New Roman" w:hAnsi="Times New Roman" w:cs="Times New Roman"/>
                <w:spacing w:val="-4"/>
                <w:sz w:val="28"/>
                <w:szCs w:val="28"/>
              </w:rPr>
              <w:t>1.4</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z w:val="28"/>
                <w:szCs w:val="28"/>
              </w:rPr>
            </w:pPr>
            <w:r w:rsidRPr="00C867B9">
              <w:rPr>
                <w:rFonts w:ascii="Times New Roman" w:hAnsi="Times New Roman" w:cs="Times New Roman"/>
                <w:sz w:val="28"/>
                <w:szCs w:val="28"/>
                <w:lang w:val="ru-RU"/>
              </w:rPr>
              <w:t>Разъяснить порядок согласования примыкания к автомобильной</w:t>
            </w:r>
            <w:r w:rsidRPr="00C867B9">
              <w:rPr>
                <w:rFonts w:ascii="Times New Roman" w:hAnsi="Times New Roman" w:cs="Times New Roman"/>
                <w:spacing w:val="-8"/>
                <w:sz w:val="28"/>
                <w:szCs w:val="28"/>
                <w:lang w:val="ru-RU"/>
              </w:rPr>
              <w:t xml:space="preserve"> </w:t>
            </w:r>
            <w:r w:rsidRPr="00C867B9">
              <w:rPr>
                <w:rFonts w:ascii="Times New Roman" w:hAnsi="Times New Roman" w:cs="Times New Roman"/>
                <w:sz w:val="28"/>
                <w:szCs w:val="28"/>
                <w:lang w:val="ru-RU"/>
              </w:rPr>
              <w:t>дороге.</w:t>
            </w:r>
            <w:r w:rsidRPr="00C867B9">
              <w:rPr>
                <w:rFonts w:ascii="Times New Roman" w:hAnsi="Times New Roman" w:cs="Times New Roman"/>
                <w:spacing w:val="-8"/>
                <w:sz w:val="28"/>
                <w:szCs w:val="28"/>
                <w:lang w:val="ru-RU"/>
              </w:rPr>
              <w:t xml:space="preserve"> </w:t>
            </w:r>
            <w:proofErr w:type="spellStart"/>
            <w:r w:rsidRPr="00C867B9">
              <w:rPr>
                <w:rFonts w:ascii="Times New Roman" w:hAnsi="Times New Roman" w:cs="Times New Roman"/>
                <w:sz w:val="28"/>
                <w:szCs w:val="28"/>
              </w:rPr>
              <w:t>Тип</w:t>
            </w:r>
            <w:proofErr w:type="spellEnd"/>
            <w:r w:rsidRPr="00C867B9">
              <w:rPr>
                <w:rFonts w:ascii="Times New Roman" w:hAnsi="Times New Roman" w:cs="Times New Roman"/>
                <w:spacing w:val="-8"/>
                <w:sz w:val="28"/>
                <w:szCs w:val="28"/>
              </w:rPr>
              <w:t xml:space="preserve"> </w:t>
            </w:r>
            <w:proofErr w:type="spellStart"/>
            <w:r w:rsidRPr="00C867B9">
              <w:rPr>
                <w:rFonts w:ascii="Times New Roman" w:hAnsi="Times New Roman" w:cs="Times New Roman"/>
                <w:sz w:val="28"/>
                <w:szCs w:val="28"/>
              </w:rPr>
              <w:t>дороги</w:t>
            </w:r>
            <w:proofErr w:type="spellEnd"/>
            <w:r w:rsidRPr="00C867B9">
              <w:rPr>
                <w:rFonts w:ascii="Times New Roman" w:hAnsi="Times New Roman" w:cs="Times New Roman"/>
                <w:spacing w:val="-8"/>
                <w:sz w:val="28"/>
                <w:szCs w:val="28"/>
              </w:rPr>
              <w:t xml:space="preserve"> </w:t>
            </w:r>
            <w:r w:rsidRPr="00C867B9">
              <w:rPr>
                <w:rFonts w:ascii="Times New Roman" w:hAnsi="Times New Roman" w:cs="Times New Roman"/>
                <w:sz w:val="28"/>
                <w:szCs w:val="28"/>
              </w:rPr>
              <w:t>(</w:t>
            </w:r>
            <w:proofErr w:type="spellStart"/>
            <w:r w:rsidRPr="00C867B9">
              <w:rPr>
                <w:rFonts w:ascii="Times New Roman" w:hAnsi="Times New Roman" w:cs="Times New Roman"/>
                <w:sz w:val="28"/>
                <w:szCs w:val="28"/>
              </w:rPr>
              <w:t>не</w:t>
            </w:r>
            <w:proofErr w:type="spellEnd"/>
            <w:r w:rsidRPr="00C867B9">
              <w:rPr>
                <w:rFonts w:ascii="Times New Roman" w:hAnsi="Times New Roman" w:cs="Times New Roman"/>
                <w:spacing w:val="-8"/>
                <w:sz w:val="28"/>
                <w:szCs w:val="28"/>
              </w:rPr>
              <w:t xml:space="preserve"> </w:t>
            </w:r>
            <w:proofErr w:type="spellStart"/>
            <w:r w:rsidRPr="00C867B9">
              <w:rPr>
                <w:rFonts w:ascii="Times New Roman" w:hAnsi="Times New Roman" w:cs="Times New Roman"/>
                <w:sz w:val="28"/>
                <w:szCs w:val="28"/>
              </w:rPr>
              <w:t>определено</w:t>
            </w:r>
            <w:proofErr w:type="spellEnd"/>
            <w:r w:rsidRPr="00C867B9">
              <w:rPr>
                <w:rFonts w:ascii="Times New Roman" w:hAnsi="Times New Roman" w:cs="Times New Roman"/>
                <w:sz w:val="28"/>
                <w:szCs w:val="28"/>
              </w:rPr>
              <w:t>)</w:t>
            </w:r>
          </w:p>
        </w:tc>
        <w:tc>
          <w:tcPr>
            <w:tcW w:w="5259" w:type="dxa"/>
            <w:gridSpan w:val="2"/>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z w:val="28"/>
                <w:szCs w:val="28"/>
                <w:lang w:val="ru-RU"/>
              </w:rPr>
            </w:pPr>
            <w:r w:rsidRPr="00C867B9">
              <w:rPr>
                <w:rFonts w:ascii="Times New Roman" w:hAnsi="Times New Roman" w:cs="Times New Roman"/>
                <w:sz w:val="28"/>
                <w:szCs w:val="28"/>
                <w:lang w:val="ru-RU"/>
              </w:rPr>
              <w:t>министерство транспорта и дорожного хозяйства Новосибирской области*</w:t>
            </w:r>
          </w:p>
        </w:tc>
      </w:tr>
      <w:tr w:rsidR="00642427" w:rsidRPr="00C867B9" w:rsidTr="006F7B38">
        <w:trPr>
          <w:trHeight w:val="415"/>
          <w:jc w:val="center"/>
        </w:trPr>
        <w:tc>
          <w:tcPr>
            <w:tcW w:w="704" w:type="dxa"/>
            <w:tcMar>
              <w:top w:w="28" w:type="dxa"/>
              <w:left w:w="57" w:type="dxa"/>
              <w:bottom w:w="28" w:type="dxa"/>
              <w:right w:w="57" w:type="dxa"/>
            </w:tcMar>
          </w:tcPr>
          <w:p w:rsidR="00642427" w:rsidRPr="00C867B9" w:rsidRDefault="00642427" w:rsidP="006F7B38">
            <w:pPr>
              <w:pStyle w:val="TableParagraph"/>
              <w:jc w:val="center"/>
              <w:rPr>
                <w:rFonts w:ascii="Times New Roman" w:hAnsi="Times New Roman" w:cs="Times New Roman"/>
                <w:sz w:val="28"/>
                <w:szCs w:val="28"/>
              </w:rPr>
            </w:pPr>
            <w:r w:rsidRPr="00C867B9">
              <w:rPr>
                <w:rFonts w:ascii="Times New Roman" w:hAnsi="Times New Roman" w:cs="Times New Roman"/>
                <w:spacing w:val="-4"/>
                <w:sz w:val="28"/>
                <w:szCs w:val="28"/>
              </w:rPr>
              <w:t>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z w:val="28"/>
                <w:szCs w:val="28"/>
              </w:rPr>
            </w:pPr>
            <w:r w:rsidRPr="00C867B9">
              <w:rPr>
                <w:rFonts w:ascii="Times New Roman" w:hAnsi="Times New Roman" w:cs="Times New Roman"/>
                <w:sz w:val="28"/>
                <w:szCs w:val="28"/>
                <w:lang w:val="ru-RU"/>
              </w:rPr>
              <w:t>Требуется</w:t>
            </w:r>
            <w:r w:rsidRPr="00C867B9">
              <w:rPr>
                <w:rFonts w:ascii="Times New Roman" w:hAnsi="Times New Roman" w:cs="Times New Roman"/>
                <w:spacing w:val="-8"/>
                <w:sz w:val="28"/>
                <w:szCs w:val="28"/>
                <w:lang w:val="ru-RU"/>
              </w:rPr>
              <w:t xml:space="preserve"> </w:t>
            </w:r>
            <w:r w:rsidRPr="00C867B9">
              <w:rPr>
                <w:rFonts w:ascii="Times New Roman" w:hAnsi="Times New Roman" w:cs="Times New Roman"/>
                <w:sz w:val="28"/>
                <w:szCs w:val="28"/>
                <w:lang w:val="ru-RU"/>
              </w:rPr>
              <w:t>помощь</w:t>
            </w:r>
            <w:r w:rsidRPr="00C867B9">
              <w:rPr>
                <w:rFonts w:ascii="Times New Roman" w:hAnsi="Times New Roman" w:cs="Times New Roman"/>
                <w:spacing w:val="-8"/>
                <w:sz w:val="28"/>
                <w:szCs w:val="28"/>
                <w:lang w:val="ru-RU"/>
              </w:rPr>
              <w:t xml:space="preserve"> </w:t>
            </w:r>
            <w:r w:rsidRPr="00C867B9">
              <w:rPr>
                <w:rFonts w:ascii="Times New Roman" w:hAnsi="Times New Roman" w:cs="Times New Roman"/>
                <w:sz w:val="28"/>
                <w:szCs w:val="28"/>
                <w:lang w:val="ru-RU"/>
              </w:rPr>
              <w:t>при</w:t>
            </w:r>
            <w:r w:rsidRPr="00C867B9">
              <w:rPr>
                <w:rFonts w:ascii="Times New Roman" w:hAnsi="Times New Roman" w:cs="Times New Roman"/>
                <w:spacing w:val="-8"/>
                <w:sz w:val="28"/>
                <w:szCs w:val="28"/>
                <w:lang w:val="ru-RU"/>
              </w:rPr>
              <w:t xml:space="preserve"> </w:t>
            </w:r>
            <w:r w:rsidRPr="00C867B9">
              <w:rPr>
                <w:rFonts w:ascii="Times New Roman" w:hAnsi="Times New Roman" w:cs="Times New Roman"/>
                <w:sz w:val="28"/>
                <w:szCs w:val="28"/>
                <w:lang w:val="ru-RU"/>
              </w:rPr>
              <w:t>организации</w:t>
            </w:r>
            <w:r w:rsidRPr="00C867B9">
              <w:rPr>
                <w:rFonts w:ascii="Times New Roman" w:hAnsi="Times New Roman" w:cs="Times New Roman"/>
                <w:spacing w:val="-8"/>
                <w:sz w:val="28"/>
                <w:szCs w:val="28"/>
                <w:lang w:val="ru-RU"/>
              </w:rPr>
              <w:t xml:space="preserve"> </w:t>
            </w:r>
            <w:r w:rsidRPr="00C867B9">
              <w:rPr>
                <w:rFonts w:ascii="Times New Roman" w:hAnsi="Times New Roman" w:cs="Times New Roman"/>
                <w:sz w:val="28"/>
                <w:szCs w:val="28"/>
                <w:lang w:val="ru-RU"/>
              </w:rPr>
              <w:t>примыкания</w:t>
            </w:r>
            <w:r w:rsidRPr="00C867B9">
              <w:rPr>
                <w:rFonts w:ascii="Times New Roman" w:hAnsi="Times New Roman" w:cs="Times New Roman"/>
                <w:spacing w:val="-8"/>
                <w:sz w:val="28"/>
                <w:szCs w:val="28"/>
                <w:lang w:val="ru-RU"/>
              </w:rPr>
              <w:t xml:space="preserve"> </w:t>
            </w:r>
            <w:r w:rsidRPr="00C867B9">
              <w:rPr>
                <w:rFonts w:ascii="Times New Roman" w:hAnsi="Times New Roman" w:cs="Times New Roman"/>
                <w:sz w:val="28"/>
                <w:szCs w:val="28"/>
                <w:lang w:val="ru-RU"/>
              </w:rPr>
              <w:t xml:space="preserve">к автомобильной дороге. </w:t>
            </w:r>
            <w:proofErr w:type="spellStart"/>
            <w:r w:rsidRPr="00C867B9">
              <w:rPr>
                <w:rFonts w:ascii="Times New Roman" w:hAnsi="Times New Roman" w:cs="Times New Roman"/>
                <w:sz w:val="28"/>
                <w:szCs w:val="28"/>
              </w:rPr>
              <w:t>Тип</w:t>
            </w:r>
            <w:proofErr w:type="spellEnd"/>
            <w:r w:rsidRPr="00C867B9">
              <w:rPr>
                <w:rFonts w:ascii="Times New Roman" w:hAnsi="Times New Roman" w:cs="Times New Roman"/>
                <w:sz w:val="28"/>
                <w:szCs w:val="28"/>
              </w:rPr>
              <w:t xml:space="preserve"> </w:t>
            </w:r>
            <w:proofErr w:type="spellStart"/>
            <w:r w:rsidRPr="00C867B9">
              <w:rPr>
                <w:rFonts w:ascii="Times New Roman" w:hAnsi="Times New Roman" w:cs="Times New Roman"/>
                <w:sz w:val="28"/>
                <w:szCs w:val="28"/>
              </w:rPr>
              <w:t>дороги</w:t>
            </w:r>
            <w:proofErr w:type="spellEnd"/>
            <w:r w:rsidRPr="00C867B9">
              <w:rPr>
                <w:rFonts w:ascii="Times New Roman" w:hAnsi="Times New Roman" w:cs="Times New Roman"/>
                <w:sz w:val="28"/>
                <w:szCs w:val="28"/>
              </w:rPr>
              <w:t xml:space="preserve"> (</w:t>
            </w:r>
            <w:proofErr w:type="spellStart"/>
            <w:r w:rsidRPr="00C867B9">
              <w:rPr>
                <w:rFonts w:ascii="Times New Roman" w:hAnsi="Times New Roman" w:cs="Times New Roman"/>
                <w:sz w:val="28"/>
                <w:szCs w:val="28"/>
              </w:rPr>
              <w:t>федеральная</w:t>
            </w:r>
            <w:proofErr w:type="spellEnd"/>
            <w:r w:rsidRPr="00C867B9">
              <w:rPr>
                <w:rFonts w:ascii="Times New Roman" w:hAnsi="Times New Roman" w:cs="Times New Roman"/>
                <w:sz w:val="28"/>
                <w:szCs w:val="28"/>
              </w:rPr>
              <w:t>)</w:t>
            </w:r>
          </w:p>
        </w:tc>
        <w:tc>
          <w:tcPr>
            <w:tcW w:w="5259" w:type="dxa"/>
            <w:gridSpan w:val="2"/>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z w:val="28"/>
                <w:szCs w:val="28"/>
                <w:lang w:val="ru-RU"/>
              </w:rPr>
            </w:pPr>
            <w:r w:rsidRPr="00C867B9">
              <w:rPr>
                <w:rFonts w:ascii="Times New Roman" w:hAnsi="Times New Roman" w:cs="Times New Roman"/>
                <w:sz w:val="28"/>
                <w:szCs w:val="28"/>
                <w:lang w:val="ru-RU"/>
              </w:rPr>
              <w:t>министерство транспорта и дорожного хозяйства Новосибирской области*</w:t>
            </w:r>
          </w:p>
        </w:tc>
      </w:tr>
      <w:tr w:rsidR="00642427" w:rsidRPr="00C867B9" w:rsidTr="006F7B38">
        <w:trPr>
          <w:trHeight w:val="370"/>
          <w:jc w:val="center"/>
        </w:trPr>
        <w:tc>
          <w:tcPr>
            <w:tcW w:w="704" w:type="dxa"/>
            <w:tcMar>
              <w:top w:w="28" w:type="dxa"/>
              <w:left w:w="57" w:type="dxa"/>
              <w:bottom w:w="28" w:type="dxa"/>
              <w:right w:w="57" w:type="dxa"/>
            </w:tcMar>
          </w:tcPr>
          <w:p w:rsidR="00642427" w:rsidRPr="00C867B9" w:rsidRDefault="00642427" w:rsidP="006F7B38">
            <w:pPr>
              <w:pStyle w:val="TableParagraph"/>
              <w:jc w:val="center"/>
              <w:rPr>
                <w:rFonts w:ascii="Times New Roman" w:hAnsi="Times New Roman" w:cs="Times New Roman"/>
                <w:sz w:val="28"/>
                <w:szCs w:val="28"/>
              </w:rPr>
            </w:pPr>
            <w:r w:rsidRPr="00C867B9">
              <w:rPr>
                <w:rFonts w:ascii="Times New Roman" w:hAnsi="Times New Roman" w:cs="Times New Roman"/>
                <w:spacing w:val="-4"/>
                <w:sz w:val="28"/>
                <w:szCs w:val="28"/>
              </w:rPr>
              <w:lastRenderedPageBreak/>
              <w:t>2.1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z w:val="28"/>
                <w:szCs w:val="28"/>
              </w:rPr>
            </w:pPr>
            <w:r w:rsidRPr="00C867B9">
              <w:rPr>
                <w:rFonts w:ascii="Times New Roman" w:hAnsi="Times New Roman" w:cs="Times New Roman"/>
                <w:sz w:val="28"/>
                <w:szCs w:val="28"/>
                <w:lang w:val="ru-RU"/>
              </w:rPr>
              <w:t>Требуется</w:t>
            </w:r>
            <w:r w:rsidRPr="00C867B9">
              <w:rPr>
                <w:rFonts w:ascii="Times New Roman" w:hAnsi="Times New Roman" w:cs="Times New Roman"/>
                <w:spacing w:val="-8"/>
                <w:sz w:val="28"/>
                <w:szCs w:val="28"/>
                <w:lang w:val="ru-RU"/>
              </w:rPr>
              <w:t xml:space="preserve"> </w:t>
            </w:r>
            <w:r w:rsidRPr="00C867B9">
              <w:rPr>
                <w:rFonts w:ascii="Times New Roman" w:hAnsi="Times New Roman" w:cs="Times New Roman"/>
                <w:sz w:val="28"/>
                <w:szCs w:val="28"/>
                <w:lang w:val="ru-RU"/>
              </w:rPr>
              <w:t>помощь</w:t>
            </w:r>
            <w:r w:rsidRPr="00C867B9">
              <w:rPr>
                <w:rFonts w:ascii="Times New Roman" w:hAnsi="Times New Roman" w:cs="Times New Roman"/>
                <w:spacing w:val="-8"/>
                <w:sz w:val="28"/>
                <w:szCs w:val="28"/>
                <w:lang w:val="ru-RU"/>
              </w:rPr>
              <w:t xml:space="preserve"> </w:t>
            </w:r>
            <w:r w:rsidRPr="00C867B9">
              <w:rPr>
                <w:rFonts w:ascii="Times New Roman" w:hAnsi="Times New Roman" w:cs="Times New Roman"/>
                <w:sz w:val="28"/>
                <w:szCs w:val="28"/>
                <w:lang w:val="ru-RU"/>
              </w:rPr>
              <w:t>при</w:t>
            </w:r>
            <w:r w:rsidRPr="00C867B9">
              <w:rPr>
                <w:rFonts w:ascii="Times New Roman" w:hAnsi="Times New Roman" w:cs="Times New Roman"/>
                <w:spacing w:val="-8"/>
                <w:sz w:val="28"/>
                <w:szCs w:val="28"/>
                <w:lang w:val="ru-RU"/>
              </w:rPr>
              <w:t xml:space="preserve"> </w:t>
            </w:r>
            <w:r w:rsidRPr="00C867B9">
              <w:rPr>
                <w:rFonts w:ascii="Times New Roman" w:hAnsi="Times New Roman" w:cs="Times New Roman"/>
                <w:sz w:val="28"/>
                <w:szCs w:val="28"/>
                <w:lang w:val="ru-RU"/>
              </w:rPr>
              <w:t>организации</w:t>
            </w:r>
            <w:r w:rsidRPr="00C867B9">
              <w:rPr>
                <w:rFonts w:ascii="Times New Roman" w:hAnsi="Times New Roman" w:cs="Times New Roman"/>
                <w:spacing w:val="-8"/>
                <w:sz w:val="28"/>
                <w:szCs w:val="28"/>
                <w:lang w:val="ru-RU"/>
              </w:rPr>
              <w:t xml:space="preserve"> </w:t>
            </w:r>
            <w:r w:rsidRPr="00C867B9">
              <w:rPr>
                <w:rFonts w:ascii="Times New Roman" w:hAnsi="Times New Roman" w:cs="Times New Roman"/>
                <w:sz w:val="28"/>
                <w:szCs w:val="28"/>
                <w:lang w:val="ru-RU"/>
              </w:rPr>
              <w:t>примыкания</w:t>
            </w:r>
            <w:r w:rsidRPr="00C867B9">
              <w:rPr>
                <w:rFonts w:ascii="Times New Roman" w:hAnsi="Times New Roman" w:cs="Times New Roman"/>
                <w:spacing w:val="-8"/>
                <w:sz w:val="28"/>
                <w:szCs w:val="28"/>
                <w:lang w:val="ru-RU"/>
              </w:rPr>
              <w:t xml:space="preserve"> </w:t>
            </w:r>
            <w:r w:rsidRPr="00C867B9">
              <w:rPr>
                <w:rFonts w:ascii="Times New Roman" w:hAnsi="Times New Roman" w:cs="Times New Roman"/>
                <w:sz w:val="28"/>
                <w:szCs w:val="28"/>
                <w:lang w:val="ru-RU"/>
              </w:rPr>
              <w:t>к автомобильной</w:t>
            </w:r>
            <w:r w:rsidRPr="00C867B9">
              <w:rPr>
                <w:rFonts w:ascii="Times New Roman" w:hAnsi="Times New Roman" w:cs="Times New Roman"/>
                <w:spacing w:val="-5"/>
                <w:sz w:val="28"/>
                <w:szCs w:val="28"/>
                <w:lang w:val="ru-RU"/>
              </w:rPr>
              <w:t xml:space="preserve"> </w:t>
            </w:r>
            <w:r w:rsidRPr="00C867B9">
              <w:rPr>
                <w:rFonts w:ascii="Times New Roman" w:hAnsi="Times New Roman" w:cs="Times New Roman"/>
                <w:sz w:val="28"/>
                <w:szCs w:val="28"/>
                <w:lang w:val="ru-RU"/>
              </w:rPr>
              <w:t>дороге.</w:t>
            </w:r>
            <w:r w:rsidRPr="00C867B9">
              <w:rPr>
                <w:rFonts w:ascii="Times New Roman" w:hAnsi="Times New Roman" w:cs="Times New Roman"/>
                <w:spacing w:val="-5"/>
                <w:sz w:val="28"/>
                <w:szCs w:val="28"/>
                <w:lang w:val="ru-RU"/>
              </w:rPr>
              <w:t xml:space="preserve"> </w:t>
            </w:r>
            <w:proofErr w:type="spellStart"/>
            <w:r w:rsidRPr="00C867B9">
              <w:rPr>
                <w:rFonts w:ascii="Times New Roman" w:hAnsi="Times New Roman" w:cs="Times New Roman"/>
                <w:sz w:val="28"/>
                <w:szCs w:val="28"/>
              </w:rPr>
              <w:t>Тип</w:t>
            </w:r>
            <w:proofErr w:type="spellEnd"/>
            <w:r w:rsidRPr="00C867B9">
              <w:rPr>
                <w:rFonts w:ascii="Times New Roman" w:hAnsi="Times New Roman" w:cs="Times New Roman"/>
                <w:spacing w:val="-5"/>
                <w:sz w:val="28"/>
                <w:szCs w:val="28"/>
              </w:rPr>
              <w:t xml:space="preserve"> </w:t>
            </w:r>
            <w:proofErr w:type="spellStart"/>
            <w:r w:rsidRPr="00C867B9">
              <w:rPr>
                <w:rFonts w:ascii="Times New Roman" w:hAnsi="Times New Roman" w:cs="Times New Roman"/>
                <w:sz w:val="28"/>
                <w:szCs w:val="28"/>
              </w:rPr>
              <w:t>дороги</w:t>
            </w:r>
            <w:proofErr w:type="spellEnd"/>
            <w:r w:rsidRPr="00C867B9">
              <w:rPr>
                <w:rFonts w:ascii="Times New Roman" w:hAnsi="Times New Roman" w:cs="Times New Roman"/>
                <w:spacing w:val="-4"/>
                <w:sz w:val="28"/>
                <w:szCs w:val="28"/>
              </w:rPr>
              <w:t xml:space="preserve"> </w:t>
            </w:r>
            <w:r w:rsidRPr="00C867B9">
              <w:rPr>
                <w:rFonts w:ascii="Times New Roman" w:hAnsi="Times New Roman" w:cs="Times New Roman"/>
                <w:spacing w:val="-2"/>
                <w:sz w:val="28"/>
                <w:szCs w:val="28"/>
              </w:rPr>
              <w:t>(</w:t>
            </w:r>
            <w:proofErr w:type="spellStart"/>
            <w:r w:rsidRPr="00C867B9">
              <w:rPr>
                <w:rFonts w:ascii="Times New Roman" w:hAnsi="Times New Roman" w:cs="Times New Roman"/>
                <w:spacing w:val="-2"/>
                <w:sz w:val="28"/>
                <w:szCs w:val="28"/>
              </w:rPr>
              <w:t>региональная</w:t>
            </w:r>
            <w:proofErr w:type="spellEnd"/>
            <w:r w:rsidRPr="00C867B9">
              <w:rPr>
                <w:rFonts w:ascii="Times New Roman" w:hAnsi="Times New Roman" w:cs="Times New Roman"/>
                <w:spacing w:val="-2"/>
                <w:sz w:val="28"/>
                <w:szCs w:val="28"/>
              </w:rPr>
              <w:t>)</w:t>
            </w:r>
          </w:p>
        </w:tc>
        <w:tc>
          <w:tcPr>
            <w:tcW w:w="5259" w:type="dxa"/>
            <w:gridSpan w:val="2"/>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z w:val="28"/>
                <w:szCs w:val="28"/>
                <w:lang w:val="ru-RU"/>
              </w:rPr>
            </w:pPr>
            <w:r w:rsidRPr="00C867B9">
              <w:rPr>
                <w:rFonts w:ascii="Times New Roman" w:hAnsi="Times New Roman" w:cs="Times New Roman"/>
                <w:sz w:val="28"/>
                <w:szCs w:val="28"/>
                <w:lang w:val="ru-RU"/>
              </w:rPr>
              <w:t>министерство транспорта и дорожного хозяйства Новосибирской области*</w:t>
            </w:r>
          </w:p>
        </w:tc>
      </w:tr>
      <w:tr w:rsidR="00642427" w:rsidRPr="00C867B9" w:rsidTr="006F7B38">
        <w:trPr>
          <w:trHeight w:val="391"/>
          <w:jc w:val="center"/>
        </w:trPr>
        <w:tc>
          <w:tcPr>
            <w:tcW w:w="704" w:type="dxa"/>
            <w:tcMar>
              <w:top w:w="28" w:type="dxa"/>
              <w:left w:w="57" w:type="dxa"/>
              <w:bottom w:w="28" w:type="dxa"/>
              <w:right w:w="57" w:type="dxa"/>
            </w:tcMar>
          </w:tcPr>
          <w:p w:rsidR="00642427" w:rsidRPr="00C867B9" w:rsidRDefault="00642427" w:rsidP="006F7B38">
            <w:pPr>
              <w:pStyle w:val="TableParagraph"/>
              <w:jc w:val="center"/>
              <w:rPr>
                <w:rFonts w:ascii="Times New Roman" w:hAnsi="Times New Roman" w:cs="Times New Roman"/>
                <w:sz w:val="28"/>
                <w:szCs w:val="28"/>
              </w:rPr>
            </w:pPr>
            <w:r w:rsidRPr="00C867B9">
              <w:rPr>
                <w:rFonts w:ascii="Times New Roman" w:hAnsi="Times New Roman" w:cs="Times New Roman"/>
                <w:spacing w:val="-4"/>
                <w:sz w:val="28"/>
                <w:szCs w:val="28"/>
              </w:rPr>
              <w:t>2.2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right="134"/>
              <w:jc w:val="both"/>
              <w:rPr>
                <w:rFonts w:ascii="Times New Roman" w:hAnsi="Times New Roman" w:cs="Times New Roman"/>
                <w:sz w:val="28"/>
                <w:szCs w:val="28"/>
              </w:rPr>
            </w:pPr>
            <w:r w:rsidRPr="00C867B9">
              <w:rPr>
                <w:rFonts w:ascii="Times New Roman" w:hAnsi="Times New Roman" w:cs="Times New Roman"/>
                <w:sz w:val="28"/>
                <w:szCs w:val="28"/>
                <w:lang w:val="ru-RU"/>
              </w:rPr>
              <w:t>Требуется</w:t>
            </w:r>
            <w:r w:rsidRPr="00C867B9">
              <w:rPr>
                <w:rFonts w:ascii="Times New Roman" w:hAnsi="Times New Roman" w:cs="Times New Roman"/>
                <w:spacing w:val="-8"/>
                <w:sz w:val="28"/>
                <w:szCs w:val="28"/>
                <w:lang w:val="ru-RU"/>
              </w:rPr>
              <w:t xml:space="preserve"> </w:t>
            </w:r>
            <w:r w:rsidRPr="00C867B9">
              <w:rPr>
                <w:rFonts w:ascii="Times New Roman" w:hAnsi="Times New Roman" w:cs="Times New Roman"/>
                <w:sz w:val="28"/>
                <w:szCs w:val="28"/>
                <w:lang w:val="ru-RU"/>
              </w:rPr>
              <w:t>помощь</w:t>
            </w:r>
            <w:r w:rsidRPr="00C867B9">
              <w:rPr>
                <w:rFonts w:ascii="Times New Roman" w:hAnsi="Times New Roman" w:cs="Times New Roman"/>
                <w:spacing w:val="-8"/>
                <w:sz w:val="28"/>
                <w:szCs w:val="28"/>
                <w:lang w:val="ru-RU"/>
              </w:rPr>
              <w:t xml:space="preserve"> </w:t>
            </w:r>
            <w:r w:rsidRPr="00C867B9">
              <w:rPr>
                <w:rFonts w:ascii="Times New Roman" w:hAnsi="Times New Roman" w:cs="Times New Roman"/>
                <w:sz w:val="28"/>
                <w:szCs w:val="28"/>
                <w:lang w:val="ru-RU"/>
              </w:rPr>
              <w:t>при</w:t>
            </w:r>
            <w:r w:rsidRPr="00C867B9">
              <w:rPr>
                <w:rFonts w:ascii="Times New Roman" w:hAnsi="Times New Roman" w:cs="Times New Roman"/>
                <w:spacing w:val="-8"/>
                <w:sz w:val="28"/>
                <w:szCs w:val="28"/>
                <w:lang w:val="ru-RU"/>
              </w:rPr>
              <w:t xml:space="preserve"> </w:t>
            </w:r>
            <w:r w:rsidRPr="00C867B9">
              <w:rPr>
                <w:rFonts w:ascii="Times New Roman" w:hAnsi="Times New Roman" w:cs="Times New Roman"/>
                <w:sz w:val="28"/>
                <w:szCs w:val="28"/>
                <w:lang w:val="ru-RU"/>
              </w:rPr>
              <w:t>организации</w:t>
            </w:r>
            <w:r w:rsidRPr="00C867B9">
              <w:rPr>
                <w:rFonts w:ascii="Times New Roman" w:hAnsi="Times New Roman" w:cs="Times New Roman"/>
                <w:spacing w:val="-8"/>
                <w:sz w:val="28"/>
                <w:szCs w:val="28"/>
                <w:lang w:val="ru-RU"/>
              </w:rPr>
              <w:t xml:space="preserve"> </w:t>
            </w:r>
            <w:r w:rsidRPr="00C867B9">
              <w:rPr>
                <w:rFonts w:ascii="Times New Roman" w:hAnsi="Times New Roman" w:cs="Times New Roman"/>
                <w:sz w:val="28"/>
                <w:szCs w:val="28"/>
                <w:lang w:val="ru-RU"/>
              </w:rPr>
              <w:t>примыкания</w:t>
            </w:r>
            <w:r w:rsidRPr="00C867B9">
              <w:rPr>
                <w:rFonts w:ascii="Times New Roman" w:hAnsi="Times New Roman" w:cs="Times New Roman"/>
                <w:spacing w:val="-8"/>
                <w:sz w:val="28"/>
                <w:szCs w:val="28"/>
                <w:lang w:val="ru-RU"/>
              </w:rPr>
              <w:t xml:space="preserve"> </w:t>
            </w:r>
            <w:r w:rsidRPr="00C867B9">
              <w:rPr>
                <w:rFonts w:ascii="Times New Roman" w:hAnsi="Times New Roman" w:cs="Times New Roman"/>
                <w:sz w:val="28"/>
                <w:szCs w:val="28"/>
                <w:lang w:val="ru-RU"/>
              </w:rPr>
              <w:t xml:space="preserve">к автомобильной дороге. </w:t>
            </w:r>
            <w:proofErr w:type="spellStart"/>
            <w:r w:rsidRPr="00C867B9">
              <w:rPr>
                <w:rFonts w:ascii="Times New Roman" w:hAnsi="Times New Roman" w:cs="Times New Roman"/>
                <w:sz w:val="28"/>
                <w:szCs w:val="28"/>
              </w:rPr>
              <w:t>Тип</w:t>
            </w:r>
            <w:proofErr w:type="spellEnd"/>
            <w:r w:rsidRPr="00C867B9">
              <w:rPr>
                <w:rFonts w:ascii="Times New Roman" w:hAnsi="Times New Roman" w:cs="Times New Roman"/>
                <w:sz w:val="28"/>
                <w:szCs w:val="28"/>
              </w:rPr>
              <w:t xml:space="preserve"> </w:t>
            </w:r>
            <w:proofErr w:type="spellStart"/>
            <w:r w:rsidRPr="00C867B9">
              <w:rPr>
                <w:rFonts w:ascii="Times New Roman" w:hAnsi="Times New Roman" w:cs="Times New Roman"/>
                <w:sz w:val="28"/>
                <w:szCs w:val="28"/>
              </w:rPr>
              <w:t>дороги</w:t>
            </w:r>
            <w:proofErr w:type="spellEnd"/>
            <w:r w:rsidRPr="00C867B9">
              <w:rPr>
                <w:rFonts w:ascii="Times New Roman" w:hAnsi="Times New Roman" w:cs="Times New Roman"/>
                <w:sz w:val="28"/>
                <w:szCs w:val="28"/>
              </w:rPr>
              <w:t xml:space="preserve"> </w:t>
            </w:r>
            <w:r w:rsidRPr="00C867B9">
              <w:rPr>
                <w:rFonts w:ascii="Times New Roman" w:hAnsi="Times New Roman" w:cs="Times New Roman"/>
                <w:spacing w:val="-2"/>
                <w:sz w:val="28"/>
                <w:szCs w:val="28"/>
              </w:rPr>
              <w:t>(</w:t>
            </w:r>
            <w:proofErr w:type="spellStart"/>
            <w:r w:rsidRPr="00C867B9">
              <w:rPr>
                <w:rFonts w:ascii="Times New Roman" w:hAnsi="Times New Roman" w:cs="Times New Roman"/>
                <w:spacing w:val="-2"/>
                <w:sz w:val="28"/>
                <w:szCs w:val="28"/>
              </w:rPr>
              <w:t>муниципальная</w:t>
            </w:r>
            <w:proofErr w:type="spellEnd"/>
            <w:r w:rsidRPr="00C867B9">
              <w:rPr>
                <w:rFonts w:ascii="Times New Roman" w:hAnsi="Times New Roman" w:cs="Times New Roman"/>
                <w:spacing w:val="-2"/>
                <w:sz w:val="28"/>
                <w:szCs w:val="28"/>
              </w:rPr>
              <w:t>/</w:t>
            </w:r>
            <w:proofErr w:type="spellStart"/>
            <w:r w:rsidRPr="00C867B9">
              <w:rPr>
                <w:rFonts w:ascii="Times New Roman" w:hAnsi="Times New Roman" w:cs="Times New Roman"/>
                <w:spacing w:val="-2"/>
                <w:sz w:val="28"/>
                <w:szCs w:val="28"/>
              </w:rPr>
              <w:t>местная</w:t>
            </w:r>
            <w:proofErr w:type="spellEnd"/>
            <w:r w:rsidRPr="00C867B9">
              <w:rPr>
                <w:rFonts w:ascii="Times New Roman" w:hAnsi="Times New Roman" w:cs="Times New Roman"/>
                <w:spacing w:val="-2"/>
                <w:sz w:val="28"/>
                <w:szCs w:val="28"/>
              </w:rPr>
              <w:t>)</w:t>
            </w:r>
          </w:p>
        </w:tc>
        <w:tc>
          <w:tcPr>
            <w:tcW w:w="5259" w:type="dxa"/>
            <w:gridSpan w:val="2"/>
            <w:tcMar>
              <w:top w:w="28" w:type="dxa"/>
              <w:left w:w="57" w:type="dxa"/>
              <w:bottom w:w="28" w:type="dxa"/>
              <w:right w:w="57" w:type="dxa"/>
            </w:tcMar>
          </w:tcPr>
          <w:p w:rsidR="00642427" w:rsidRPr="00C867B9" w:rsidRDefault="00642427" w:rsidP="006F7B38">
            <w:pPr>
              <w:pStyle w:val="TableParagraph"/>
              <w:jc w:val="center"/>
              <w:rPr>
                <w:rFonts w:ascii="Times New Roman" w:hAnsi="Times New Roman" w:cs="Times New Roman"/>
                <w:sz w:val="28"/>
                <w:szCs w:val="28"/>
                <w:lang w:val="ru-RU"/>
              </w:rPr>
            </w:pPr>
            <w:r w:rsidRPr="00C867B9">
              <w:rPr>
                <w:rFonts w:ascii="Times New Roman" w:hAnsi="Times New Roman" w:cs="Times New Roman"/>
                <w:sz w:val="28"/>
                <w:szCs w:val="28"/>
                <w:lang w:val="ru-RU"/>
              </w:rPr>
              <w:t xml:space="preserve">органы местного самоуправления муниципальных образований Новосибирской области </w:t>
            </w:r>
          </w:p>
          <w:p w:rsidR="00642427" w:rsidRPr="00C867B9" w:rsidRDefault="00642427" w:rsidP="006F7B38">
            <w:pPr>
              <w:pStyle w:val="TableParagraph"/>
              <w:jc w:val="center"/>
              <w:rPr>
                <w:rFonts w:ascii="Times New Roman" w:hAnsi="Times New Roman" w:cs="Times New Roman"/>
                <w:sz w:val="28"/>
                <w:szCs w:val="28"/>
              </w:rPr>
            </w:pPr>
            <w:r w:rsidRPr="00C867B9">
              <w:rPr>
                <w:rFonts w:ascii="Times New Roman" w:hAnsi="Times New Roman" w:cs="Times New Roman"/>
                <w:sz w:val="28"/>
                <w:szCs w:val="28"/>
              </w:rPr>
              <w:t>(</w:t>
            </w:r>
            <w:proofErr w:type="spellStart"/>
            <w:r w:rsidRPr="00C867B9">
              <w:rPr>
                <w:rFonts w:ascii="Times New Roman" w:hAnsi="Times New Roman" w:cs="Times New Roman"/>
                <w:sz w:val="28"/>
                <w:szCs w:val="28"/>
              </w:rPr>
              <w:t>по</w:t>
            </w:r>
            <w:proofErr w:type="spellEnd"/>
            <w:r w:rsidRPr="00C867B9">
              <w:rPr>
                <w:rFonts w:ascii="Times New Roman" w:hAnsi="Times New Roman" w:cs="Times New Roman"/>
                <w:sz w:val="28"/>
                <w:szCs w:val="28"/>
              </w:rPr>
              <w:t xml:space="preserve"> </w:t>
            </w:r>
            <w:proofErr w:type="spellStart"/>
            <w:r w:rsidRPr="00C867B9">
              <w:rPr>
                <w:rFonts w:ascii="Times New Roman" w:hAnsi="Times New Roman" w:cs="Times New Roman"/>
                <w:sz w:val="28"/>
                <w:szCs w:val="28"/>
              </w:rPr>
              <w:t>согласованию</w:t>
            </w:r>
            <w:proofErr w:type="spellEnd"/>
            <w:r w:rsidRPr="00C867B9">
              <w:rPr>
                <w:rFonts w:ascii="Times New Roman" w:hAnsi="Times New Roman" w:cs="Times New Roman"/>
                <w:sz w:val="28"/>
                <w:szCs w:val="28"/>
              </w:rPr>
              <w:t>)</w:t>
            </w:r>
          </w:p>
        </w:tc>
      </w:tr>
      <w:tr w:rsidR="00642427" w:rsidRPr="00C867B9" w:rsidTr="006F7B38">
        <w:trPr>
          <w:trHeight w:val="523"/>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z w:val="28"/>
                <w:szCs w:val="28"/>
              </w:rPr>
            </w:pPr>
            <w:r w:rsidRPr="00C867B9">
              <w:rPr>
                <w:rFonts w:ascii="Times New Roman" w:hAnsi="Times New Roman" w:cs="Times New Roman"/>
                <w:spacing w:val="-4"/>
                <w:sz w:val="28"/>
                <w:szCs w:val="28"/>
              </w:rPr>
              <w:t>2.3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z w:val="28"/>
                <w:szCs w:val="28"/>
              </w:rPr>
            </w:pPr>
            <w:r w:rsidRPr="00C867B9">
              <w:rPr>
                <w:rFonts w:ascii="Times New Roman" w:hAnsi="Times New Roman" w:cs="Times New Roman"/>
                <w:sz w:val="28"/>
                <w:szCs w:val="28"/>
                <w:lang w:val="ru-RU"/>
              </w:rPr>
              <w:t>Требуется</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помощь</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при</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организации</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примыкания</w:t>
            </w:r>
            <w:r w:rsidRPr="00C867B9">
              <w:rPr>
                <w:rFonts w:ascii="Times New Roman" w:hAnsi="Times New Roman" w:cs="Times New Roman"/>
                <w:spacing w:val="-1"/>
                <w:sz w:val="28"/>
                <w:szCs w:val="28"/>
                <w:lang w:val="ru-RU"/>
              </w:rPr>
              <w:t xml:space="preserve"> </w:t>
            </w:r>
            <w:r w:rsidRPr="00C867B9">
              <w:rPr>
                <w:rFonts w:ascii="Times New Roman" w:hAnsi="Times New Roman" w:cs="Times New Roman"/>
                <w:sz w:val="28"/>
                <w:szCs w:val="28"/>
                <w:lang w:val="ru-RU"/>
              </w:rPr>
              <w:t>к автомобильной</w:t>
            </w:r>
            <w:r w:rsidRPr="00C867B9">
              <w:rPr>
                <w:rFonts w:ascii="Times New Roman" w:hAnsi="Times New Roman" w:cs="Times New Roman"/>
                <w:spacing w:val="-5"/>
                <w:sz w:val="28"/>
                <w:szCs w:val="28"/>
                <w:lang w:val="ru-RU"/>
              </w:rPr>
              <w:t xml:space="preserve"> </w:t>
            </w:r>
            <w:r w:rsidRPr="00C867B9">
              <w:rPr>
                <w:rFonts w:ascii="Times New Roman" w:hAnsi="Times New Roman" w:cs="Times New Roman"/>
                <w:sz w:val="28"/>
                <w:szCs w:val="28"/>
                <w:lang w:val="ru-RU"/>
              </w:rPr>
              <w:t>дороге.</w:t>
            </w:r>
            <w:r w:rsidRPr="00C867B9">
              <w:rPr>
                <w:rFonts w:ascii="Times New Roman" w:hAnsi="Times New Roman" w:cs="Times New Roman"/>
                <w:spacing w:val="-4"/>
                <w:sz w:val="28"/>
                <w:szCs w:val="28"/>
                <w:lang w:val="ru-RU"/>
              </w:rPr>
              <w:t xml:space="preserve"> </w:t>
            </w:r>
            <w:proofErr w:type="spellStart"/>
            <w:r w:rsidRPr="00C867B9">
              <w:rPr>
                <w:rFonts w:ascii="Times New Roman" w:hAnsi="Times New Roman" w:cs="Times New Roman"/>
                <w:sz w:val="28"/>
                <w:szCs w:val="28"/>
              </w:rPr>
              <w:t>Тип</w:t>
            </w:r>
            <w:proofErr w:type="spellEnd"/>
            <w:r w:rsidRPr="00C867B9">
              <w:rPr>
                <w:rFonts w:ascii="Times New Roman" w:hAnsi="Times New Roman" w:cs="Times New Roman"/>
                <w:spacing w:val="-5"/>
                <w:sz w:val="28"/>
                <w:szCs w:val="28"/>
              </w:rPr>
              <w:t xml:space="preserve"> </w:t>
            </w:r>
            <w:proofErr w:type="spellStart"/>
            <w:r w:rsidRPr="00C867B9">
              <w:rPr>
                <w:rFonts w:ascii="Times New Roman" w:hAnsi="Times New Roman" w:cs="Times New Roman"/>
                <w:sz w:val="28"/>
                <w:szCs w:val="28"/>
              </w:rPr>
              <w:t>дороги</w:t>
            </w:r>
            <w:proofErr w:type="spellEnd"/>
            <w:r w:rsidRPr="00C867B9">
              <w:rPr>
                <w:rFonts w:ascii="Times New Roman" w:hAnsi="Times New Roman" w:cs="Times New Roman"/>
                <w:spacing w:val="-4"/>
                <w:sz w:val="28"/>
                <w:szCs w:val="28"/>
              </w:rPr>
              <w:t xml:space="preserve"> </w:t>
            </w:r>
            <w:r w:rsidRPr="00C867B9">
              <w:rPr>
                <w:rFonts w:ascii="Times New Roman" w:hAnsi="Times New Roman" w:cs="Times New Roman"/>
                <w:sz w:val="28"/>
                <w:szCs w:val="28"/>
              </w:rPr>
              <w:t>(</w:t>
            </w:r>
            <w:proofErr w:type="spellStart"/>
            <w:r w:rsidRPr="00C867B9">
              <w:rPr>
                <w:rFonts w:ascii="Times New Roman" w:hAnsi="Times New Roman" w:cs="Times New Roman"/>
                <w:sz w:val="28"/>
                <w:szCs w:val="28"/>
              </w:rPr>
              <w:t>не</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2"/>
                <w:sz w:val="28"/>
                <w:szCs w:val="28"/>
              </w:rPr>
              <w:t>определено</w:t>
            </w:r>
            <w:proofErr w:type="spellEnd"/>
            <w:r w:rsidRPr="00C867B9">
              <w:rPr>
                <w:rFonts w:ascii="Times New Roman" w:hAnsi="Times New Roman" w:cs="Times New Roman"/>
                <w:spacing w:val="-2"/>
                <w:sz w:val="28"/>
                <w:szCs w:val="28"/>
              </w:rPr>
              <w:t>)</w:t>
            </w:r>
          </w:p>
        </w:tc>
        <w:tc>
          <w:tcPr>
            <w:tcW w:w="5259" w:type="dxa"/>
            <w:gridSpan w:val="2"/>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z w:val="28"/>
                <w:szCs w:val="28"/>
                <w:lang w:val="ru-RU"/>
              </w:rPr>
            </w:pPr>
            <w:r w:rsidRPr="00C867B9">
              <w:rPr>
                <w:rFonts w:ascii="Times New Roman" w:hAnsi="Times New Roman" w:cs="Times New Roman"/>
                <w:sz w:val="28"/>
                <w:szCs w:val="28"/>
                <w:lang w:val="ru-RU"/>
              </w:rPr>
              <w:t>министерство транспорта и дорожного хозяйства Новосибирской области*</w:t>
            </w:r>
          </w:p>
        </w:tc>
      </w:tr>
      <w:tr w:rsidR="00642427" w:rsidRPr="00C867B9" w:rsidTr="006F7B38">
        <w:trPr>
          <w:trHeight w:val="68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z w:val="28"/>
                <w:szCs w:val="28"/>
              </w:rPr>
            </w:pPr>
            <w:r w:rsidRPr="00C867B9">
              <w:rPr>
                <w:rFonts w:ascii="Times New Roman" w:hAnsi="Times New Roman" w:cs="Times New Roman"/>
                <w:spacing w:val="-4"/>
                <w:sz w:val="28"/>
                <w:szCs w:val="28"/>
              </w:rPr>
              <w:t>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right="242"/>
              <w:jc w:val="both"/>
              <w:rPr>
                <w:rFonts w:ascii="Times New Roman" w:hAnsi="Times New Roman" w:cs="Times New Roman"/>
                <w:sz w:val="28"/>
                <w:szCs w:val="28"/>
              </w:rPr>
            </w:pPr>
            <w:r w:rsidRPr="00C867B9">
              <w:rPr>
                <w:rFonts w:ascii="Times New Roman" w:hAnsi="Times New Roman" w:cs="Times New Roman"/>
                <w:sz w:val="28"/>
                <w:szCs w:val="28"/>
                <w:lang w:val="ru-RU"/>
              </w:rPr>
              <w:t>Требуется урегулирование разногласий при выдаче технических</w:t>
            </w:r>
            <w:r w:rsidRPr="00C867B9">
              <w:rPr>
                <w:rFonts w:ascii="Times New Roman" w:hAnsi="Times New Roman" w:cs="Times New Roman"/>
                <w:spacing w:val="-8"/>
                <w:sz w:val="28"/>
                <w:szCs w:val="28"/>
                <w:lang w:val="ru-RU"/>
              </w:rPr>
              <w:t xml:space="preserve"> </w:t>
            </w:r>
            <w:r w:rsidRPr="00C867B9">
              <w:rPr>
                <w:rFonts w:ascii="Times New Roman" w:hAnsi="Times New Roman" w:cs="Times New Roman"/>
                <w:sz w:val="28"/>
                <w:szCs w:val="28"/>
                <w:lang w:val="ru-RU"/>
              </w:rPr>
              <w:t>условий</w:t>
            </w:r>
            <w:r w:rsidRPr="00C867B9">
              <w:rPr>
                <w:rFonts w:ascii="Times New Roman" w:hAnsi="Times New Roman" w:cs="Times New Roman"/>
                <w:spacing w:val="-9"/>
                <w:sz w:val="28"/>
                <w:szCs w:val="28"/>
                <w:lang w:val="ru-RU"/>
              </w:rPr>
              <w:t xml:space="preserve"> </w:t>
            </w:r>
            <w:r w:rsidRPr="00C867B9">
              <w:rPr>
                <w:rFonts w:ascii="Times New Roman" w:hAnsi="Times New Roman" w:cs="Times New Roman"/>
                <w:sz w:val="28"/>
                <w:szCs w:val="28"/>
                <w:lang w:val="ru-RU"/>
              </w:rPr>
              <w:t>на</w:t>
            </w:r>
            <w:r w:rsidRPr="00C867B9">
              <w:rPr>
                <w:rFonts w:ascii="Times New Roman" w:hAnsi="Times New Roman" w:cs="Times New Roman"/>
                <w:spacing w:val="-9"/>
                <w:sz w:val="28"/>
                <w:szCs w:val="28"/>
                <w:lang w:val="ru-RU"/>
              </w:rPr>
              <w:t xml:space="preserve"> </w:t>
            </w:r>
            <w:r w:rsidRPr="00C867B9">
              <w:rPr>
                <w:rFonts w:ascii="Times New Roman" w:hAnsi="Times New Roman" w:cs="Times New Roman"/>
                <w:sz w:val="28"/>
                <w:szCs w:val="28"/>
                <w:lang w:val="ru-RU"/>
              </w:rPr>
              <w:t>примыкание</w:t>
            </w:r>
            <w:r w:rsidRPr="00C867B9">
              <w:rPr>
                <w:rFonts w:ascii="Times New Roman" w:hAnsi="Times New Roman" w:cs="Times New Roman"/>
                <w:spacing w:val="-9"/>
                <w:sz w:val="28"/>
                <w:szCs w:val="28"/>
                <w:lang w:val="ru-RU"/>
              </w:rPr>
              <w:t xml:space="preserve"> </w:t>
            </w:r>
            <w:r w:rsidRPr="00C867B9">
              <w:rPr>
                <w:rFonts w:ascii="Times New Roman" w:hAnsi="Times New Roman" w:cs="Times New Roman"/>
                <w:sz w:val="28"/>
                <w:szCs w:val="28"/>
                <w:lang w:val="ru-RU"/>
              </w:rPr>
              <w:t>к</w:t>
            </w:r>
            <w:r w:rsidRPr="00C867B9">
              <w:rPr>
                <w:rFonts w:ascii="Times New Roman" w:hAnsi="Times New Roman" w:cs="Times New Roman"/>
                <w:spacing w:val="-9"/>
                <w:sz w:val="28"/>
                <w:szCs w:val="28"/>
                <w:lang w:val="ru-RU"/>
              </w:rPr>
              <w:t xml:space="preserve"> </w:t>
            </w:r>
            <w:r w:rsidRPr="00C867B9">
              <w:rPr>
                <w:rFonts w:ascii="Times New Roman" w:hAnsi="Times New Roman" w:cs="Times New Roman"/>
                <w:sz w:val="28"/>
                <w:szCs w:val="28"/>
                <w:lang w:val="ru-RU"/>
              </w:rPr>
              <w:t xml:space="preserve">автомобильной дороге. </w:t>
            </w:r>
            <w:proofErr w:type="spellStart"/>
            <w:r w:rsidRPr="00C867B9">
              <w:rPr>
                <w:rFonts w:ascii="Times New Roman" w:hAnsi="Times New Roman" w:cs="Times New Roman"/>
                <w:sz w:val="28"/>
                <w:szCs w:val="28"/>
              </w:rPr>
              <w:t>Тип</w:t>
            </w:r>
            <w:proofErr w:type="spellEnd"/>
            <w:r w:rsidRPr="00C867B9">
              <w:rPr>
                <w:rFonts w:ascii="Times New Roman" w:hAnsi="Times New Roman" w:cs="Times New Roman"/>
                <w:sz w:val="28"/>
                <w:szCs w:val="28"/>
              </w:rPr>
              <w:t xml:space="preserve"> </w:t>
            </w:r>
            <w:proofErr w:type="spellStart"/>
            <w:r w:rsidRPr="00C867B9">
              <w:rPr>
                <w:rFonts w:ascii="Times New Roman" w:hAnsi="Times New Roman" w:cs="Times New Roman"/>
                <w:sz w:val="28"/>
                <w:szCs w:val="28"/>
              </w:rPr>
              <w:t>дороги</w:t>
            </w:r>
            <w:proofErr w:type="spellEnd"/>
            <w:r w:rsidRPr="00C867B9">
              <w:rPr>
                <w:rFonts w:ascii="Times New Roman" w:hAnsi="Times New Roman" w:cs="Times New Roman"/>
                <w:sz w:val="28"/>
                <w:szCs w:val="28"/>
              </w:rPr>
              <w:t xml:space="preserve"> (</w:t>
            </w:r>
            <w:proofErr w:type="spellStart"/>
            <w:r w:rsidRPr="00C867B9">
              <w:rPr>
                <w:rFonts w:ascii="Times New Roman" w:hAnsi="Times New Roman" w:cs="Times New Roman"/>
                <w:sz w:val="28"/>
                <w:szCs w:val="28"/>
              </w:rPr>
              <w:t>федеральная</w:t>
            </w:r>
            <w:proofErr w:type="spellEnd"/>
            <w:r w:rsidRPr="00C867B9">
              <w:rPr>
                <w:rFonts w:ascii="Times New Roman" w:hAnsi="Times New Roman" w:cs="Times New Roman"/>
                <w:sz w:val="28"/>
                <w:szCs w:val="28"/>
              </w:rPr>
              <w:t>)</w:t>
            </w:r>
          </w:p>
        </w:tc>
        <w:tc>
          <w:tcPr>
            <w:tcW w:w="5259" w:type="dxa"/>
            <w:gridSpan w:val="2"/>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z w:val="28"/>
                <w:szCs w:val="28"/>
                <w:lang w:val="ru-RU"/>
              </w:rPr>
            </w:pPr>
            <w:r w:rsidRPr="00C867B9">
              <w:rPr>
                <w:rFonts w:ascii="Times New Roman" w:hAnsi="Times New Roman" w:cs="Times New Roman"/>
                <w:sz w:val="28"/>
                <w:szCs w:val="28"/>
                <w:lang w:val="ru-RU"/>
              </w:rPr>
              <w:t>министерство транспорта и дорожного хозяйства Новосибирской области*</w:t>
            </w:r>
          </w:p>
        </w:tc>
      </w:tr>
      <w:tr w:rsidR="00642427" w:rsidRPr="00C867B9" w:rsidTr="006F7B38">
        <w:trPr>
          <w:trHeight w:val="68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3.1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Требуется урегулирование разногласий при выдаче технических условий на примыкание к автомобильной дороге.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региональная</w:t>
            </w:r>
            <w:proofErr w:type="spellEnd"/>
            <w:r w:rsidRPr="00C867B9">
              <w:rPr>
                <w:rFonts w:ascii="Times New Roman" w:hAnsi="Times New Roman" w:cs="Times New Roman"/>
                <w:spacing w:val="-4"/>
                <w:sz w:val="28"/>
                <w:szCs w:val="28"/>
              </w:rPr>
              <w:t>)</w:t>
            </w:r>
          </w:p>
        </w:tc>
        <w:tc>
          <w:tcPr>
            <w:tcW w:w="5259" w:type="dxa"/>
            <w:gridSpan w:val="2"/>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p w:rsidR="00642427" w:rsidRPr="00C867B9" w:rsidRDefault="00642427" w:rsidP="006F7B38">
            <w:pPr>
              <w:pStyle w:val="TableParagraph"/>
              <w:spacing w:line="230" w:lineRule="atLeast"/>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 Новосибирской области</w:t>
            </w:r>
          </w:p>
        </w:tc>
      </w:tr>
      <w:tr w:rsidR="00642427" w:rsidRPr="00C867B9" w:rsidTr="006F7B38">
        <w:trPr>
          <w:trHeight w:val="68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3.2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Требуется урегулирование разногласий при выдаче технических условий на примыкание к автомобильной дороге.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муниципальная</w:t>
            </w:r>
            <w:proofErr w:type="spellEnd"/>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местная</w:t>
            </w:r>
            <w:proofErr w:type="spellEnd"/>
            <w:r w:rsidRPr="00C867B9">
              <w:rPr>
                <w:rFonts w:ascii="Times New Roman" w:hAnsi="Times New Roman" w:cs="Times New Roman"/>
                <w:spacing w:val="-4"/>
                <w:sz w:val="28"/>
                <w:szCs w:val="28"/>
              </w:rPr>
              <w:t>)</w:t>
            </w:r>
          </w:p>
        </w:tc>
        <w:tc>
          <w:tcPr>
            <w:tcW w:w="5259" w:type="dxa"/>
            <w:gridSpan w:val="2"/>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p w:rsidR="00642427" w:rsidRPr="00C867B9" w:rsidRDefault="00642427" w:rsidP="006F7B38">
            <w:pPr>
              <w:pStyle w:val="TableParagraph"/>
              <w:spacing w:line="230" w:lineRule="atLeast"/>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 Новосибирской области</w:t>
            </w:r>
          </w:p>
        </w:tc>
      </w:tr>
      <w:tr w:rsidR="00642427" w:rsidRPr="00C867B9" w:rsidTr="006F7B38">
        <w:trPr>
          <w:trHeight w:val="604"/>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3.3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Требуется урегулирование разногласий при выдаче технических условий на примыкание к автомобильной дороге.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не</w:t>
            </w:r>
            <w:proofErr w:type="spellEnd"/>
            <w:r w:rsidRPr="00C867B9">
              <w:rPr>
                <w:rFonts w:ascii="Times New Roman" w:hAnsi="Times New Roman" w:cs="Times New Roman"/>
                <w:spacing w:val="-4"/>
                <w:sz w:val="28"/>
                <w:szCs w:val="28"/>
              </w:rPr>
              <w:t> </w:t>
            </w:r>
            <w:proofErr w:type="spellStart"/>
            <w:r w:rsidRPr="00C867B9">
              <w:rPr>
                <w:rFonts w:ascii="Times New Roman" w:hAnsi="Times New Roman" w:cs="Times New Roman"/>
                <w:spacing w:val="-4"/>
                <w:sz w:val="28"/>
                <w:szCs w:val="28"/>
              </w:rPr>
              <w:t>определено</w:t>
            </w:r>
            <w:proofErr w:type="spellEnd"/>
            <w:r w:rsidRPr="00C867B9">
              <w:rPr>
                <w:rFonts w:ascii="Times New Roman" w:hAnsi="Times New Roman" w:cs="Times New Roman"/>
                <w:spacing w:val="-4"/>
                <w:sz w:val="28"/>
                <w:szCs w:val="28"/>
              </w:rPr>
              <w:t>)</w:t>
            </w:r>
          </w:p>
        </w:tc>
        <w:tc>
          <w:tcPr>
            <w:tcW w:w="5259" w:type="dxa"/>
            <w:gridSpan w:val="2"/>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p w:rsidR="00642427" w:rsidRPr="00C867B9" w:rsidRDefault="00642427" w:rsidP="006F7B38">
            <w:pPr>
              <w:pStyle w:val="TableParagraph"/>
              <w:spacing w:line="230" w:lineRule="atLeast"/>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 Новосибирской области</w:t>
            </w:r>
          </w:p>
        </w:tc>
      </w:tr>
      <w:tr w:rsidR="00642427" w:rsidRPr="00C867B9" w:rsidTr="006F7B38">
        <w:trPr>
          <w:trHeight w:val="68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4</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Требуется урегулирование разногласий при приемке в эксплуатацию примыкания к автомобильной дороге.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федеральная</w:t>
            </w:r>
            <w:proofErr w:type="spellEnd"/>
            <w:r w:rsidRPr="00C867B9">
              <w:rPr>
                <w:rFonts w:ascii="Times New Roman" w:hAnsi="Times New Roman" w:cs="Times New Roman"/>
                <w:spacing w:val="-4"/>
                <w:sz w:val="28"/>
                <w:szCs w:val="28"/>
              </w:rPr>
              <w:t>)</w:t>
            </w:r>
          </w:p>
        </w:tc>
        <w:tc>
          <w:tcPr>
            <w:tcW w:w="5259" w:type="dxa"/>
            <w:gridSpan w:val="2"/>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p w:rsidR="00642427" w:rsidRPr="00C867B9" w:rsidRDefault="00642427" w:rsidP="006F7B38">
            <w:pPr>
              <w:pStyle w:val="TableParagraph"/>
              <w:spacing w:line="230" w:lineRule="atLeast"/>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 Новосибирской области</w:t>
            </w:r>
          </w:p>
        </w:tc>
      </w:tr>
      <w:tr w:rsidR="00642427" w:rsidRPr="00C867B9" w:rsidTr="006F7B38">
        <w:trPr>
          <w:trHeight w:val="68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4.1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Требуется урегулирование разногласий при приемке в эксплуатацию примыкания к автомобильной дороге.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региональная</w:t>
            </w:r>
            <w:proofErr w:type="spellEnd"/>
            <w:r w:rsidRPr="00C867B9">
              <w:rPr>
                <w:rFonts w:ascii="Times New Roman" w:hAnsi="Times New Roman" w:cs="Times New Roman"/>
                <w:spacing w:val="-4"/>
                <w:sz w:val="28"/>
                <w:szCs w:val="28"/>
              </w:rPr>
              <w:t>)</w:t>
            </w:r>
          </w:p>
        </w:tc>
        <w:tc>
          <w:tcPr>
            <w:tcW w:w="5259" w:type="dxa"/>
            <w:gridSpan w:val="2"/>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p w:rsidR="00642427" w:rsidRPr="00C867B9" w:rsidRDefault="00642427" w:rsidP="006F7B38">
            <w:pPr>
              <w:pStyle w:val="TableParagraph"/>
              <w:spacing w:line="230" w:lineRule="atLeast"/>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 Новосибирской области</w:t>
            </w:r>
          </w:p>
        </w:tc>
      </w:tr>
      <w:tr w:rsidR="00642427" w:rsidRPr="00C867B9" w:rsidTr="006F7B38">
        <w:trPr>
          <w:trHeight w:val="68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4.2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Требуется урегулирование разногласий при приемке в эксплуатацию примыкания к автомобильной дороге.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муниципальная</w:t>
            </w:r>
            <w:proofErr w:type="spellEnd"/>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местная</w:t>
            </w:r>
            <w:proofErr w:type="spellEnd"/>
            <w:r w:rsidRPr="00C867B9">
              <w:rPr>
                <w:rFonts w:ascii="Times New Roman" w:hAnsi="Times New Roman" w:cs="Times New Roman"/>
                <w:spacing w:val="-4"/>
                <w:sz w:val="28"/>
                <w:szCs w:val="28"/>
              </w:rPr>
              <w:t>)</w:t>
            </w:r>
          </w:p>
        </w:tc>
        <w:tc>
          <w:tcPr>
            <w:tcW w:w="5259" w:type="dxa"/>
            <w:gridSpan w:val="2"/>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p w:rsidR="00642427" w:rsidRPr="00C867B9" w:rsidRDefault="00642427" w:rsidP="006F7B38">
            <w:pPr>
              <w:pStyle w:val="TableParagraph"/>
              <w:spacing w:line="230" w:lineRule="atLeast"/>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 Новосибирской области</w:t>
            </w:r>
          </w:p>
        </w:tc>
      </w:tr>
      <w:tr w:rsidR="00642427" w:rsidRPr="00C867B9" w:rsidTr="006F7B38">
        <w:trPr>
          <w:trHeight w:val="68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4.3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Требуется урегулирование разногласий при приемке в эксплуатацию примыкания к автомобильной дороге.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не</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определено</w:t>
            </w:r>
            <w:proofErr w:type="spellEnd"/>
            <w:r w:rsidRPr="00C867B9">
              <w:rPr>
                <w:rFonts w:ascii="Times New Roman" w:hAnsi="Times New Roman" w:cs="Times New Roman"/>
                <w:spacing w:val="-4"/>
                <w:sz w:val="28"/>
                <w:szCs w:val="28"/>
              </w:rPr>
              <w:t>)</w:t>
            </w:r>
          </w:p>
        </w:tc>
        <w:tc>
          <w:tcPr>
            <w:tcW w:w="5259" w:type="dxa"/>
            <w:gridSpan w:val="2"/>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p w:rsidR="00642427" w:rsidRPr="00C867B9" w:rsidRDefault="00642427" w:rsidP="006F7B38">
            <w:pPr>
              <w:pStyle w:val="TableParagraph"/>
              <w:spacing w:line="230" w:lineRule="atLeast"/>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 Новосибирской области</w:t>
            </w:r>
          </w:p>
        </w:tc>
      </w:tr>
      <w:tr w:rsidR="00642427" w:rsidRPr="00C867B9" w:rsidTr="006F7B38">
        <w:trPr>
          <w:trHeight w:val="1181"/>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5</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установки/демонтажа дорожных знаков вблизи реализации инвестиционного проекта</w:t>
            </w:r>
          </w:p>
        </w:tc>
        <w:tc>
          <w:tcPr>
            <w:tcW w:w="5259" w:type="dxa"/>
            <w:gridSpan w:val="2"/>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p w:rsidR="00642427" w:rsidRPr="00C867B9" w:rsidRDefault="00642427" w:rsidP="006F7B38">
            <w:pPr>
              <w:pStyle w:val="TableParagraph"/>
              <w:spacing w:line="230" w:lineRule="atLeast"/>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 при указании типа дороги «муниципальная/местная»</w:t>
            </w:r>
          </w:p>
        </w:tc>
      </w:tr>
      <w:tr w:rsidR="00642427" w:rsidRPr="00C867B9" w:rsidTr="006F7B38">
        <w:trPr>
          <w:trHeight w:val="462"/>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6</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Необходимо содействие в урегулировании вопроса с установкой дорожных знаков владельцем дороги.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федеральная</w:t>
            </w:r>
            <w:proofErr w:type="spellEnd"/>
            <w:r w:rsidRPr="00C867B9">
              <w:rPr>
                <w:rFonts w:ascii="Times New Roman" w:hAnsi="Times New Roman" w:cs="Times New Roman"/>
                <w:spacing w:val="-4"/>
                <w:sz w:val="28"/>
                <w:szCs w:val="28"/>
              </w:rPr>
              <w:t>)</w:t>
            </w:r>
          </w:p>
        </w:tc>
        <w:tc>
          <w:tcPr>
            <w:tcW w:w="5259" w:type="dxa"/>
            <w:gridSpan w:val="2"/>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tc>
      </w:tr>
      <w:tr w:rsidR="00642427" w:rsidRPr="00C867B9" w:rsidTr="006F7B38">
        <w:trPr>
          <w:trHeight w:val="471"/>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6.1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Необходимо содействие в урегулировании вопроса с установкой дорожных знаков владельцем дороги.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региональная</w:t>
            </w:r>
            <w:proofErr w:type="spellEnd"/>
            <w:r w:rsidRPr="00C867B9">
              <w:rPr>
                <w:rFonts w:ascii="Times New Roman" w:hAnsi="Times New Roman" w:cs="Times New Roman"/>
                <w:spacing w:val="-4"/>
                <w:sz w:val="28"/>
                <w:szCs w:val="28"/>
              </w:rPr>
              <w:t>)</w:t>
            </w:r>
          </w:p>
        </w:tc>
        <w:tc>
          <w:tcPr>
            <w:tcW w:w="5259" w:type="dxa"/>
            <w:gridSpan w:val="2"/>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tc>
      </w:tr>
      <w:tr w:rsidR="00642427" w:rsidRPr="00C867B9" w:rsidTr="006F7B38">
        <w:trPr>
          <w:trHeight w:val="440"/>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6.2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Необходимо содействие в урегулировании вопроса с установкой дорожных знаков владельцем дороги.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муниципальная</w:t>
            </w:r>
            <w:proofErr w:type="spellEnd"/>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местная</w:t>
            </w:r>
            <w:proofErr w:type="spellEnd"/>
            <w:r w:rsidRPr="00C867B9">
              <w:rPr>
                <w:rFonts w:ascii="Times New Roman" w:hAnsi="Times New Roman" w:cs="Times New Roman"/>
                <w:spacing w:val="-4"/>
                <w:sz w:val="28"/>
                <w:szCs w:val="28"/>
              </w:rPr>
              <w:t>)</w:t>
            </w:r>
          </w:p>
        </w:tc>
        <w:tc>
          <w:tcPr>
            <w:tcW w:w="5259" w:type="dxa"/>
            <w:gridSpan w:val="2"/>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trHeight w:val="591"/>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6.3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Необходимо содействие в урегулировании вопроса с установкой дорожных знаков владельцем дороги.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не</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определено</w:t>
            </w:r>
            <w:proofErr w:type="spellEnd"/>
            <w:r w:rsidRPr="00C867B9">
              <w:rPr>
                <w:rFonts w:ascii="Times New Roman" w:hAnsi="Times New Roman" w:cs="Times New Roman"/>
                <w:spacing w:val="-4"/>
                <w:sz w:val="28"/>
                <w:szCs w:val="28"/>
              </w:rPr>
              <w:t>)</w:t>
            </w:r>
          </w:p>
        </w:tc>
        <w:tc>
          <w:tcPr>
            <w:tcW w:w="5259" w:type="dxa"/>
            <w:gridSpan w:val="2"/>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tc>
      </w:tr>
      <w:tr w:rsidR="00642427" w:rsidRPr="00C867B9" w:rsidTr="006F7B38">
        <w:trPr>
          <w:gridAfter w:val="1"/>
          <w:wAfter w:w="14" w:type="dxa"/>
          <w:trHeight w:val="382"/>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6.4</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Необходимо содействие в урегулировании вопроса с установкой дорожных знаков владельцем дороги.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федеральная</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региональная</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муниципальная</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местная</w:t>
            </w:r>
            <w:proofErr w:type="spellEnd"/>
            <w:r w:rsidRPr="00C867B9">
              <w:rPr>
                <w:rFonts w:ascii="Times New Roman" w:hAnsi="Times New Roman" w:cs="Times New Roman"/>
                <w:spacing w:val="-4"/>
                <w:sz w:val="28"/>
                <w:szCs w:val="28"/>
              </w:rPr>
              <w:t>)</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86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7</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Требуется урегулирование разногласий при внесении изменений в проект организации дорожного движения в части установки дорожных знаков или изменения дорожной разметки.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федеральная</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региональная</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муниципальная</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местная</w:t>
            </w:r>
            <w:proofErr w:type="spellEnd"/>
            <w:r w:rsidRPr="00C867B9">
              <w:rPr>
                <w:rFonts w:ascii="Times New Roman" w:hAnsi="Times New Roman" w:cs="Times New Roman"/>
                <w:spacing w:val="-4"/>
                <w:sz w:val="28"/>
                <w:szCs w:val="28"/>
              </w:rPr>
              <w:t>)</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840"/>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Требуется консультация по вопросам, связанным с перекрытием автомобильной дороги для выполнения работ для инвестиционного проекта.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федеральная</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региональная</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муниципальная</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местная</w:t>
            </w:r>
            <w:proofErr w:type="spellEnd"/>
            <w:r w:rsidRPr="00C867B9">
              <w:rPr>
                <w:rFonts w:ascii="Times New Roman" w:hAnsi="Times New Roman" w:cs="Times New Roman"/>
                <w:spacing w:val="-4"/>
                <w:sz w:val="28"/>
                <w:szCs w:val="28"/>
              </w:rPr>
              <w:t>)</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502"/>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Необходима информация о введенных ограничениях на автомобильной дороге.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федеральная</w:t>
            </w:r>
            <w:proofErr w:type="spellEnd"/>
            <w:r w:rsidRPr="00C867B9">
              <w:rPr>
                <w:rFonts w:ascii="Times New Roman" w:hAnsi="Times New Roman" w:cs="Times New Roman"/>
                <w:spacing w:val="-4"/>
                <w:sz w:val="28"/>
                <w:szCs w:val="28"/>
              </w:rPr>
              <w:t>)</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tc>
      </w:tr>
      <w:tr w:rsidR="00642427" w:rsidRPr="00C867B9" w:rsidTr="006F7B38">
        <w:trPr>
          <w:gridAfter w:val="1"/>
          <w:wAfter w:w="14" w:type="dxa"/>
          <w:trHeight w:val="403"/>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9.1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Необходима информация о введенных ограничениях на автомобильной дороге.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региональная</w:t>
            </w:r>
            <w:proofErr w:type="spellEnd"/>
            <w:r w:rsidRPr="00C867B9">
              <w:rPr>
                <w:rFonts w:ascii="Times New Roman" w:hAnsi="Times New Roman" w:cs="Times New Roman"/>
                <w:spacing w:val="-4"/>
                <w:sz w:val="28"/>
                <w:szCs w:val="28"/>
              </w:rPr>
              <w:t>)</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tc>
      </w:tr>
      <w:tr w:rsidR="00642427" w:rsidRPr="00C867B9" w:rsidTr="006F7B38">
        <w:trPr>
          <w:gridAfter w:val="1"/>
          <w:wAfter w:w="14" w:type="dxa"/>
          <w:trHeight w:val="467"/>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9.2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Необходима информация о введенных ограничениях на автомобильной дороге.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муниципальная</w:t>
            </w:r>
            <w:proofErr w:type="spellEnd"/>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местная</w:t>
            </w:r>
            <w:proofErr w:type="spellEnd"/>
            <w:r w:rsidRPr="00C867B9">
              <w:rPr>
                <w:rFonts w:ascii="Times New Roman" w:hAnsi="Times New Roman" w:cs="Times New Roman"/>
                <w:spacing w:val="-4"/>
                <w:sz w:val="28"/>
                <w:szCs w:val="28"/>
              </w:rPr>
              <w:t>)</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9.3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Необходима информация о введенных ограничениях на автомобильной дороге.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не</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определено</w:t>
            </w:r>
            <w:proofErr w:type="spellEnd"/>
            <w:r w:rsidRPr="00C867B9">
              <w:rPr>
                <w:rFonts w:ascii="Times New Roman" w:hAnsi="Times New Roman" w:cs="Times New Roman"/>
                <w:spacing w:val="-4"/>
                <w:sz w:val="28"/>
                <w:szCs w:val="28"/>
              </w:rPr>
              <w:t>)</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tc>
      </w:tr>
      <w:tr w:rsidR="00642427" w:rsidRPr="00C867B9" w:rsidTr="006F7B38">
        <w:trPr>
          <w:gridAfter w:val="1"/>
          <w:wAfter w:w="14" w:type="dxa"/>
          <w:trHeight w:val="431"/>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Необходима информация о принадлежности автомобильной дороги (федеральная, региональная, местная, частная).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федеральная</w:t>
            </w:r>
            <w:proofErr w:type="spellEnd"/>
            <w:r w:rsidRPr="00C867B9">
              <w:rPr>
                <w:rFonts w:ascii="Times New Roman" w:hAnsi="Times New Roman" w:cs="Times New Roman"/>
                <w:spacing w:val="-4"/>
                <w:sz w:val="28"/>
                <w:szCs w:val="28"/>
              </w:rPr>
              <w:t>)</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tc>
      </w:tr>
      <w:tr w:rsidR="00642427" w:rsidRPr="00C867B9" w:rsidTr="006F7B38">
        <w:trPr>
          <w:gridAfter w:val="1"/>
          <w:wAfter w:w="14" w:type="dxa"/>
          <w:trHeight w:val="441"/>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10.1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Необходима информация о принадлежности автомобильной дороги </w:t>
            </w:r>
            <w:r w:rsidRPr="00C867B9">
              <w:rPr>
                <w:rFonts w:ascii="Times New Roman" w:hAnsi="Times New Roman" w:cs="Times New Roman"/>
                <w:spacing w:val="-4"/>
                <w:sz w:val="28"/>
                <w:szCs w:val="28"/>
                <w:lang w:val="ru-RU"/>
              </w:rPr>
              <w:lastRenderedPageBreak/>
              <w:t xml:space="preserve">(федеральная, региональная, местная, частная).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региональная</w:t>
            </w:r>
            <w:proofErr w:type="spellEnd"/>
            <w:r w:rsidRPr="00C867B9">
              <w:rPr>
                <w:rFonts w:ascii="Times New Roman" w:hAnsi="Times New Roman" w:cs="Times New Roman"/>
                <w:spacing w:val="-4"/>
                <w:sz w:val="28"/>
                <w:szCs w:val="28"/>
              </w:rPr>
              <w:t>)</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lastRenderedPageBreak/>
              <w:t xml:space="preserve">министерство транспорта и дорожного </w:t>
            </w:r>
            <w:r w:rsidRPr="00C867B9">
              <w:rPr>
                <w:rFonts w:ascii="Times New Roman" w:hAnsi="Times New Roman" w:cs="Times New Roman"/>
                <w:spacing w:val="-4"/>
                <w:sz w:val="28"/>
                <w:szCs w:val="28"/>
                <w:lang w:val="ru-RU"/>
              </w:rPr>
              <w:lastRenderedPageBreak/>
              <w:t>хозяйства Новосибирской области*</w:t>
            </w:r>
          </w:p>
        </w:tc>
      </w:tr>
      <w:tr w:rsidR="00642427" w:rsidRPr="00C867B9" w:rsidTr="006F7B38">
        <w:trPr>
          <w:gridAfter w:val="1"/>
          <w:wAfter w:w="14" w:type="dxa"/>
          <w:trHeight w:val="343"/>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10.2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Необходима информация о принадлежности автомобильной дороги (федеральная, региональная, местная, частная).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муниципальная</w:t>
            </w:r>
            <w:proofErr w:type="spellEnd"/>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местная</w:t>
            </w:r>
            <w:proofErr w:type="spellEnd"/>
            <w:r w:rsidRPr="00C867B9">
              <w:rPr>
                <w:rFonts w:ascii="Times New Roman" w:hAnsi="Times New Roman" w:cs="Times New Roman"/>
                <w:spacing w:val="-4"/>
                <w:sz w:val="28"/>
                <w:szCs w:val="28"/>
              </w:rPr>
              <w:t>)</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tc>
      </w:tr>
      <w:tr w:rsidR="00642427" w:rsidRPr="00C867B9" w:rsidTr="006F7B38">
        <w:trPr>
          <w:gridAfter w:val="1"/>
          <w:wAfter w:w="14" w:type="dxa"/>
          <w:trHeight w:val="521"/>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10.3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Необходима информация о принадлежности автомобильной дороги (федеральная, региональная, местная, частная).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не</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определено</w:t>
            </w:r>
            <w:proofErr w:type="spellEnd"/>
            <w:r w:rsidRPr="00C867B9">
              <w:rPr>
                <w:rFonts w:ascii="Times New Roman" w:hAnsi="Times New Roman" w:cs="Times New Roman"/>
                <w:spacing w:val="-4"/>
                <w:sz w:val="28"/>
                <w:szCs w:val="28"/>
              </w:rPr>
              <w:t>)</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tc>
      </w:tr>
      <w:tr w:rsidR="00642427" w:rsidRPr="00C867B9" w:rsidTr="006F7B38">
        <w:trPr>
          <w:gridAfter w:val="1"/>
          <w:wAfter w:w="14" w:type="dxa"/>
          <w:trHeight w:val="672"/>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Необходима информация о сроках выполнения работ по ремонту автомобильной дороги вблизи объекта/площадки реализации инвестиционного проекта.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федеральная</w:t>
            </w:r>
            <w:proofErr w:type="spellEnd"/>
            <w:r w:rsidRPr="00C867B9">
              <w:rPr>
                <w:rFonts w:ascii="Times New Roman" w:hAnsi="Times New Roman" w:cs="Times New Roman"/>
                <w:spacing w:val="-4"/>
                <w:sz w:val="28"/>
                <w:szCs w:val="28"/>
              </w:rPr>
              <w:t>)</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tc>
      </w:tr>
      <w:tr w:rsidR="00642427" w:rsidRPr="00C867B9" w:rsidTr="006F7B38">
        <w:trPr>
          <w:gridAfter w:val="1"/>
          <w:wAfter w:w="14" w:type="dxa"/>
          <w:trHeight w:val="735"/>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11.1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Необходима информация о сроках выполнения работ по ремонту автомобильной дороги вблизи объекта/площадки реализации инвестиционного проекта.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региональная</w:t>
            </w:r>
            <w:proofErr w:type="spellEnd"/>
            <w:r w:rsidRPr="00C867B9">
              <w:rPr>
                <w:rFonts w:ascii="Times New Roman" w:hAnsi="Times New Roman" w:cs="Times New Roman"/>
                <w:spacing w:val="-4"/>
                <w:sz w:val="28"/>
                <w:szCs w:val="28"/>
              </w:rPr>
              <w:t>)</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tc>
      </w:tr>
      <w:tr w:rsidR="00642427" w:rsidRPr="00C867B9" w:rsidTr="006F7B38">
        <w:trPr>
          <w:gridAfter w:val="1"/>
          <w:wAfter w:w="14" w:type="dxa"/>
          <w:trHeight w:val="657"/>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11.2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Необходима информация о сроках выполнения работ по ремонту автомобильной дороги вблизи объекта/площадки реализации инвестиционного проекта.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муниципальная</w:t>
            </w:r>
            <w:proofErr w:type="spellEnd"/>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местная</w:t>
            </w:r>
            <w:proofErr w:type="spellEnd"/>
            <w:r w:rsidRPr="00C867B9">
              <w:rPr>
                <w:rFonts w:ascii="Times New Roman" w:hAnsi="Times New Roman" w:cs="Times New Roman"/>
                <w:spacing w:val="-4"/>
                <w:sz w:val="28"/>
                <w:szCs w:val="28"/>
              </w:rPr>
              <w:t>)</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663"/>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11.3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Необходима информация о сроках выполнения работ по ремонту автомобильной дороги вблизи объекта/площадки реализации инвестиционного проекта. </w:t>
            </w:r>
            <w:proofErr w:type="spellStart"/>
            <w:r w:rsidRPr="00C867B9">
              <w:rPr>
                <w:rFonts w:ascii="Times New Roman" w:hAnsi="Times New Roman" w:cs="Times New Roman"/>
                <w:spacing w:val="-4"/>
                <w:sz w:val="28"/>
                <w:szCs w:val="28"/>
              </w:rPr>
              <w:t>Тип</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дороги</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не</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определено</w:t>
            </w:r>
            <w:proofErr w:type="spellEnd"/>
            <w:r w:rsidRPr="00C867B9">
              <w:rPr>
                <w:rFonts w:ascii="Times New Roman" w:hAnsi="Times New Roman" w:cs="Times New Roman"/>
                <w:spacing w:val="-4"/>
                <w:sz w:val="28"/>
                <w:szCs w:val="28"/>
              </w:rPr>
              <w:t>)</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в части организации транспортного обслуживания объекта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tc>
      </w:tr>
      <w:tr w:rsidR="00642427" w:rsidRPr="00C867B9" w:rsidTr="006F7B38">
        <w:trPr>
          <w:gridAfter w:val="1"/>
          <w:wAfter w:w="14" w:type="dxa"/>
          <w:trHeight w:val="396"/>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в части содержания автомобильной дороги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органы местного самоуправления муниципальных образований </w:t>
            </w:r>
            <w:r w:rsidRPr="00C867B9">
              <w:rPr>
                <w:rFonts w:ascii="Times New Roman" w:hAnsi="Times New Roman" w:cs="Times New Roman"/>
                <w:spacing w:val="-4"/>
                <w:sz w:val="28"/>
                <w:szCs w:val="28"/>
                <w:lang w:val="ru-RU"/>
              </w:rPr>
              <w:lastRenderedPageBreak/>
              <w:t>Новосибирской области (по согласованию)</w:t>
            </w:r>
          </w:p>
        </w:tc>
      </w:tr>
      <w:tr w:rsidR="00642427" w:rsidRPr="00C867B9" w:rsidTr="006F7B38">
        <w:trPr>
          <w:gridAfter w:val="1"/>
          <w:wAfter w:w="14" w:type="dxa"/>
          <w:trHeight w:val="415"/>
          <w:jc w:val="center"/>
        </w:trPr>
        <w:tc>
          <w:tcPr>
            <w:tcW w:w="704" w:type="dxa"/>
            <w:tcBorders>
              <w:top w:val="non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14</w:t>
            </w:r>
          </w:p>
        </w:tc>
        <w:tc>
          <w:tcPr>
            <w:tcW w:w="8505" w:type="dxa"/>
            <w:tcBorders>
              <w:top w:val="non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обращения за сведениями о сроках ремонта федеральной автомобильной дороги</w:t>
            </w:r>
          </w:p>
        </w:tc>
        <w:tc>
          <w:tcPr>
            <w:tcW w:w="5245" w:type="dxa"/>
            <w:tcBorders>
              <w:top w:val="non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tc>
      </w:tr>
      <w:tr w:rsidR="00642427" w:rsidRPr="00C867B9" w:rsidTr="006F7B38">
        <w:trPr>
          <w:gridAfter w:val="1"/>
          <w:wAfter w:w="14" w:type="dxa"/>
          <w:trHeight w:val="654"/>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15</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в разъяснении выданных технических условий</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663"/>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16</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урегулирование разногласий по другим вопросам использования, ремонта и содержания автомобильной дороги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5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17</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транспортировки негабаритного груза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426"/>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получения сервитута на проезд к земельному участку/ площадке реализации инвестиционного проекта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органы местного самоуправления муниципальных образований; </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tc>
      </w:tr>
      <w:tr w:rsidR="00642427" w:rsidRPr="00C867B9" w:rsidTr="006F7B38">
        <w:trPr>
          <w:gridAfter w:val="1"/>
          <w:wAfter w:w="14" w:type="dxa"/>
          <w:trHeight w:val="592"/>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размещения рекламных конструкций в границах полосы отвода автомобильной дороги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отношений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884"/>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20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согласования размещения инженерных сетей в границах полосы отвода автомобильной дороги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443"/>
          <w:jc w:val="center"/>
        </w:trPr>
        <w:tc>
          <w:tcPr>
            <w:tcW w:w="704" w:type="dxa"/>
            <w:tcBorders>
              <w:top w:val="non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21</w:t>
            </w:r>
          </w:p>
        </w:tc>
        <w:tc>
          <w:tcPr>
            <w:tcW w:w="8505" w:type="dxa"/>
            <w:tcBorders>
              <w:top w:val="non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ближайших штрафстоянках/режиме их работы</w:t>
            </w:r>
          </w:p>
        </w:tc>
        <w:tc>
          <w:tcPr>
            <w:tcW w:w="5245" w:type="dxa"/>
            <w:tcBorders>
              <w:top w:val="non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434"/>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в части эвакуации транспортных средств</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Другие вопросы бизнеса, связанные с автомобильными дорогами и транспортом</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заместитель Губернатора Новосибирской области </w:t>
            </w:r>
            <w:proofErr w:type="spellStart"/>
            <w:r w:rsidRPr="00C867B9">
              <w:rPr>
                <w:rFonts w:ascii="Times New Roman" w:hAnsi="Times New Roman" w:cs="Times New Roman"/>
                <w:spacing w:val="-4"/>
                <w:sz w:val="28"/>
                <w:szCs w:val="28"/>
                <w:lang w:val="ru-RU"/>
              </w:rPr>
              <w:t>Теленчинов</w:t>
            </w:r>
            <w:proofErr w:type="spellEnd"/>
            <w:r w:rsidRPr="00C867B9">
              <w:rPr>
                <w:rFonts w:ascii="Times New Roman" w:hAnsi="Times New Roman" w:cs="Times New Roman"/>
                <w:spacing w:val="-4"/>
                <w:sz w:val="28"/>
                <w:szCs w:val="28"/>
                <w:lang w:val="ru-RU"/>
              </w:rPr>
              <w:t xml:space="preserve"> Р.А.</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24</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участию в ярмарке вакансий и иных мероприятиях центров занятости</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труда и социального развития Новосибирской области</w:t>
            </w:r>
          </w:p>
        </w:tc>
      </w:tr>
      <w:tr w:rsidR="00642427" w:rsidRPr="00C867B9" w:rsidTr="006F7B38">
        <w:trPr>
          <w:gridAfter w:val="1"/>
          <w:wAfter w:w="14" w:type="dxa"/>
          <w:trHeight w:val="496"/>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25</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кадровом потенциале муниципального образования</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труда и социального развития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183"/>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26</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ситуации на рынке труда региона</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труда и социального </w:t>
            </w:r>
            <w:r w:rsidRPr="00C867B9">
              <w:rPr>
                <w:rFonts w:ascii="Times New Roman" w:hAnsi="Times New Roman" w:cs="Times New Roman"/>
                <w:spacing w:val="-4"/>
                <w:sz w:val="28"/>
                <w:szCs w:val="28"/>
                <w:lang w:val="ru-RU"/>
              </w:rPr>
              <w:lastRenderedPageBreak/>
              <w:t>развития Новосибирской области</w:t>
            </w:r>
          </w:p>
        </w:tc>
      </w:tr>
      <w:tr w:rsidR="00642427" w:rsidRPr="00C867B9" w:rsidTr="006F7B38">
        <w:trPr>
          <w:gridAfter w:val="1"/>
          <w:wAfter w:w="14" w:type="dxa"/>
          <w:trHeight w:val="460"/>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27</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по подбору персонала, в том числе через Службу занятости населения/портал «Работа в России»</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труда и социального развития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получению квоты на привлечение иностранного работника</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труда и социального развития Новосибирской области</w:t>
            </w:r>
          </w:p>
        </w:tc>
      </w:tr>
      <w:tr w:rsidR="00642427" w:rsidRPr="00C867B9" w:rsidTr="006F7B38">
        <w:trPr>
          <w:gridAfter w:val="1"/>
          <w:wAfter w:w="14" w:type="dxa"/>
          <w:trHeight w:val="68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заключения договоров и особенностям регулирования трудовых отношений с иностранным работником</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труда и социального развития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30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привлечению трудовых ресурсов из других регионов России</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труда и социального развития Новосибирской области</w:t>
            </w:r>
          </w:p>
        </w:tc>
      </w:tr>
      <w:tr w:rsidR="00642427" w:rsidRPr="00C867B9" w:rsidTr="006F7B38">
        <w:trPr>
          <w:gridAfter w:val="1"/>
          <w:wAfter w:w="14" w:type="dxa"/>
          <w:trHeight w:val="521"/>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31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разрешительным документам, необходимым для осуществления трудовой деятельности иностранным работником</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труда и социального развития Новосибирской области</w:t>
            </w:r>
          </w:p>
        </w:tc>
      </w:tr>
      <w:tr w:rsidR="00642427" w:rsidRPr="00C867B9" w:rsidTr="006F7B38">
        <w:trPr>
          <w:gridAfter w:val="1"/>
          <w:wAfter w:w="14" w:type="dxa"/>
          <w:trHeight w:val="45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32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в прохождении согласований при оформлении иностранного сотрудника</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труда и социального развития Новосибирской области</w:t>
            </w:r>
          </w:p>
        </w:tc>
      </w:tr>
      <w:tr w:rsidR="00642427" w:rsidRPr="00C867B9" w:rsidTr="006F7B38">
        <w:trPr>
          <w:gridAfter w:val="1"/>
          <w:wAfter w:w="14" w:type="dxa"/>
          <w:trHeight w:val="636"/>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33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возможности профессионального обучения (переобучения) работников организаций при содействии Службы занятости населения</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труда и социального развития Новосибирской области</w:t>
            </w:r>
          </w:p>
        </w:tc>
      </w:tr>
      <w:tr w:rsidR="00642427" w:rsidRPr="00C867B9" w:rsidTr="006F7B38">
        <w:trPr>
          <w:gridAfter w:val="1"/>
          <w:wAfter w:w="14" w:type="dxa"/>
          <w:trHeight w:val="458"/>
          <w:jc w:val="center"/>
        </w:trPr>
        <w:tc>
          <w:tcPr>
            <w:tcW w:w="704" w:type="dxa"/>
            <w:tcBorders>
              <w:bottom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34</w:t>
            </w:r>
          </w:p>
        </w:tc>
        <w:tc>
          <w:tcPr>
            <w:tcW w:w="8505" w:type="dxa"/>
            <w:tcBorders>
              <w:bottom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вопросам использования портала «Работа в России»</w:t>
            </w:r>
          </w:p>
        </w:tc>
        <w:tc>
          <w:tcPr>
            <w:tcW w:w="5245" w:type="dxa"/>
            <w:tcBorders>
              <w:bottom w:val="single" w:sz="4" w:space="0" w:color="000000"/>
            </w:tcBorders>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труда и социального развития Новосибирской области</w:t>
            </w:r>
          </w:p>
        </w:tc>
      </w:tr>
      <w:tr w:rsidR="00642427" w:rsidRPr="00C867B9" w:rsidTr="006F7B38">
        <w:trPr>
          <w:gridAfter w:val="1"/>
          <w:wAfter w:w="14" w:type="dxa"/>
          <w:trHeight w:val="452"/>
          <w:jc w:val="center"/>
        </w:trPr>
        <w:tc>
          <w:tcPr>
            <w:tcW w:w="704" w:type="dxa"/>
            <w:tcBorders>
              <w:top w:val="non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35</w:t>
            </w:r>
          </w:p>
        </w:tc>
        <w:tc>
          <w:tcPr>
            <w:tcW w:w="8505" w:type="dxa"/>
            <w:tcBorders>
              <w:top w:val="non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заключения коллективного договора, регулирующего социально- трудовые отношения</w:t>
            </w:r>
          </w:p>
        </w:tc>
        <w:tc>
          <w:tcPr>
            <w:tcW w:w="5245" w:type="dxa"/>
            <w:tcBorders>
              <w:top w:val="none" w:sz="4" w:space="0" w:color="000000"/>
            </w:tcBorders>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труда и социального развития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36</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Другие вопросы бизнеса, связанные с кадровыми ресурсами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первый заместитель Губернатора Новосибирской области Петухов Ю.Ф.</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37</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процедуре заключения договора аренды земельного участка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органы местного самоуправления муниципальных образований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38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в снижении размера арендной платы</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органы местного самоуправления муниципальных образований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(по согласованию);</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tc>
      </w:tr>
      <w:tr w:rsidR="00642427" w:rsidRPr="00C867B9" w:rsidTr="006F7B38">
        <w:trPr>
          <w:gridAfter w:val="1"/>
          <w:wAfter w:w="14" w:type="dxa"/>
          <w:trHeight w:val="804"/>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39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в заключении договора аренды земельного участка/помещения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(по согласованию);</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40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в заключении договора аренды лесного участка</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41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Требуется помощь в подготовке заявки для регистрации договора аренды в </w:t>
            </w:r>
            <w:proofErr w:type="spellStart"/>
            <w:r w:rsidRPr="00C867B9">
              <w:rPr>
                <w:rFonts w:ascii="Times New Roman" w:hAnsi="Times New Roman" w:cs="Times New Roman"/>
                <w:spacing w:val="-4"/>
                <w:sz w:val="28"/>
                <w:szCs w:val="28"/>
                <w:lang w:val="ru-RU"/>
              </w:rPr>
              <w:t>Росреестре</w:t>
            </w:r>
            <w:proofErr w:type="spellEnd"/>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Управление </w:t>
            </w:r>
            <w:proofErr w:type="spellStart"/>
            <w:r w:rsidRPr="00C867B9">
              <w:rPr>
                <w:rFonts w:ascii="Times New Roman" w:hAnsi="Times New Roman" w:cs="Times New Roman"/>
                <w:spacing w:val="-4"/>
                <w:sz w:val="28"/>
                <w:szCs w:val="28"/>
                <w:lang w:val="ru-RU"/>
              </w:rPr>
              <w:t>Росреестра</w:t>
            </w:r>
            <w:proofErr w:type="spellEnd"/>
            <w:r w:rsidRPr="00C867B9">
              <w:rPr>
                <w:rFonts w:ascii="Times New Roman" w:hAnsi="Times New Roman" w:cs="Times New Roman"/>
                <w:spacing w:val="-4"/>
                <w:sz w:val="28"/>
                <w:szCs w:val="28"/>
                <w:lang w:val="ru-RU"/>
              </w:rPr>
              <w:t xml:space="preserve"> по Новосибирской области (по согласованию);</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органы местного самоуправления муниципальных образований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(по согласованию);</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42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действия органов власти** при заключении или регистрации договора аренды земельного участка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Управление </w:t>
            </w:r>
            <w:proofErr w:type="spellStart"/>
            <w:r w:rsidRPr="00C867B9">
              <w:rPr>
                <w:rFonts w:ascii="Times New Roman" w:hAnsi="Times New Roman" w:cs="Times New Roman"/>
                <w:spacing w:val="-4"/>
                <w:sz w:val="28"/>
                <w:szCs w:val="28"/>
                <w:lang w:val="ru-RU"/>
              </w:rPr>
              <w:t>Росреестра</w:t>
            </w:r>
            <w:proofErr w:type="spellEnd"/>
            <w:r w:rsidRPr="00C867B9">
              <w:rPr>
                <w:rFonts w:ascii="Times New Roman" w:hAnsi="Times New Roman" w:cs="Times New Roman"/>
                <w:spacing w:val="-4"/>
                <w:sz w:val="28"/>
                <w:szCs w:val="28"/>
                <w:lang w:val="ru-RU"/>
              </w:rPr>
              <w:t xml:space="preserve"> по Новосибирской области (по согласованию);</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органы местного самоуправления муниципальных образований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(по согласованию);</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lastRenderedPageBreak/>
              <w:t>департамент имущества и земельных отношений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43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изъятие объекта недвижимости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44</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нарушение прав инвестора организатором торгов при проведении процедуры торгов</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органы местного самоуправления муниципальных образований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68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45</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отказ в продлении договора аренды земельного участка, предоставленного для завершения строительства объекта незавершенного строительства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органы местного самоуправления муниципальных образований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46</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размер арендной платы</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45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47</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изменение категории земельного участка без ведома арендатора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органы местного самоуправления муниципальных образований </w:t>
            </w:r>
            <w:r w:rsidRPr="00C867B9">
              <w:rPr>
                <w:rFonts w:ascii="Times New Roman" w:hAnsi="Times New Roman" w:cs="Times New Roman"/>
                <w:spacing w:val="-4"/>
                <w:sz w:val="28"/>
                <w:szCs w:val="28"/>
                <w:lang w:val="ru-RU"/>
              </w:rPr>
              <w:lastRenderedPageBreak/>
              <w:t xml:space="preserve">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45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48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нарушение прав инвестора при организации торгов на право аренды/выкупа объекта недвижимости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382"/>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49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незаконный снос объекта капитального строительства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органы местного самоуправления муниципальных образований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45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50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Жалоба на неправомочное отклонение заявки на участие </w:t>
            </w:r>
            <w:proofErr w:type="gramStart"/>
            <w:r w:rsidRPr="00C867B9">
              <w:rPr>
                <w:rFonts w:ascii="Times New Roman" w:hAnsi="Times New Roman" w:cs="Times New Roman"/>
                <w:spacing w:val="-4"/>
                <w:sz w:val="28"/>
                <w:szCs w:val="28"/>
                <w:lang w:val="ru-RU"/>
              </w:rPr>
              <w:t>в</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имущественных</w:t>
            </w:r>
            <w:proofErr w:type="gramEnd"/>
            <w:r w:rsidRPr="00C867B9">
              <w:rPr>
                <w:rFonts w:ascii="Times New Roman" w:hAnsi="Times New Roman" w:cs="Times New Roman"/>
                <w:spacing w:val="-4"/>
                <w:sz w:val="28"/>
                <w:szCs w:val="28"/>
                <w:lang w:val="ru-RU"/>
              </w:rPr>
              <w:t xml:space="preserve"> торгах</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органы местного самоуправления муниципальных образований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483"/>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51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Жалоба на отказ в заключении договора аренды земельного участка </w:t>
            </w:r>
            <w:proofErr w:type="gramStart"/>
            <w:r w:rsidRPr="00C867B9">
              <w:rPr>
                <w:rFonts w:ascii="Times New Roman" w:hAnsi="Times New Roman" w:cs="Times New Roman"/>
                <w:spacing w:val="-4"/>
                <w:sz w:val="28"/>
                <w:szCs w:val="28"/>
                <w:lang w:val="ru-RU"/>
              </w:rPr>
              <w:t>в</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связи</w:t>
            </w:r>
            <w:proofErr w:type="gramEnd"/>
            <w:r w:rsidRPr="00C867B9">
              <w:rPr>
                <w:rFonts w:ascii="Times New Roman" w:hAnsi="Times New Roman" w:cs="Times New Roman"/>
                <w:spacing w:val="-4"/>
                <w:sz w:val="28"/>
                <w:szCs w:val="28"/>
                <w:lang w:val="ru-RU"/>
              </w:rPr>
              <w:t xml:space="preserve"> с тем, что право собственности на него не разграничено</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органы местного самоуправления муниципальных образований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494"/>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52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Требуется получение в аренду смежного земельного участка для </w:t>
            </w:r>
            <w:r w:rsidRPr="00C867B9">
              <w:rPr>
                <w:rFonts w:ascii="Times New Roman" w:hAnsi="Times New Roman" w:cs="Times New Roman"/>
                <w:spacing w:val="-4"/>
                <w:sz w:val="28"/>
                <w:szCs w:val="28"/>
                <w:lang w:val="ru-RU"/>
              </w:rPr>
              <w:lastRenderedPageBreak/>
              <w:t>расширения территории реализации инвестиционного проекта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lastRenderedPageBreak/>
              <w:t xml:space="preserve">департамент имущества и земельных </w:t>
            </w:r>
            <w:r w:rsidRPr="00C867B9">
              <w:rPr>
                <w:rFonts w:ascii="Times New Roman" w:hAnsi="Times New Roman" w:cs="Times New Roman"/>
                <w:spacing w:val="-4"/>
                <w:sz w:val="28"/>
                <w:szCs w:val="28"/>
                <w:lang w:val="ru-RU"/>
              </w:rPr>
              <w:lastRenderedPageBreak/>
              <w:t>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АО «Корпорация развития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228"/>
          <w:jc w:val="center"/>
        </w:trPr>
        <w:tc>
          <w:tcPr>
            <w:tcW w:w="704" w:type="dxa"/>
            <w:tcBorders>
              <w:bottom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53</w:t>
            </w:r>
          </w:p>
        </w:tc>
        <w:tc>
          <w:tcPr>
            <w:tcW w:w="8505" w:type="dxa"/>
            <w:tcBorders>
              <w:bottom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урегулирование разногласий при продлении договора аренды/внесении изменений в договор аренды</w:t>
            </w:r>
          </w:p>
        </w:tc>
        <w:tc>
          <w:tcPr>
            <w:tcW w:w="5245" w:type="dxa"/>
            <w:tcBorders>
              <w:bottom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органы местного самоуправления муниципальных образований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1004"/>
          <w:jc w:val="center"/>
        </w:trPr>
        <w:tc>
          <w:tcPr>
            <w:tcW w:w="7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54</w:t>
            </w:r>
          </w:p>
        </w:tc>
        <w:tc>
          <w:tcPr>
            <w:tcW w:w="85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свободных земельных участках (в</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виде списка)</w:t>
            </w:r>
          </w:p>
        </w:tc>
        <w:tc>
          <w:tcPr>
            <w:tcW w:w="52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highlight w:val="white"/>
                <w:lang w:val="ru-RU"/>
              </w:rPr>
              <w:t xml:space="preserve">АО </w:t>
            </w:r>
            <w:r w:rsidRPr="00C867B9">
              <w:rPr>
                <w:rFonts w:ascii="Times New Roman" w:hAnsi="Times New Roman" w:cs="Times New Roman"/>
                <w:spacing w:val="-4"/>
                <w:sz w:val="28"/>
                <w:szCs w:val="28"/>
                <w:lang w:val="ru-RU"/>
              </w:rPr>
              <w:t>«Корпорация развития Новосибирской области» (по согласованию)</w:t>
            </w:r>
          </w:p>
        </w:tc>
      </w:tr>
      <w:tr w:rsidR="00642427" w:rsidRPr="00C867B9" w:rsidTr="006F7B38">
        <w:trPr>
          <w:gridAfter w:val="1"/>
          <w:wAfter w:w="14" w:type="dxa"/>
          <w:trHeight w:val="459"/>
          <w:jc w:val="center"/>
        </w:trPr>
        <w:tc>
          <w:tcPr>
            <w:tcW w:w="704" w:type="dxa"/>
            <w:tcBorders>
              <w:top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55</w:t>
            </w:r>
          </w:p>
        </w:tc>
        <w:tc>
          <w:tcPr>
            <w:tcW w:w="8505" w:type="dxa"/>
            <w:tcBorders>
              <w:top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об объектах в государственной собственности</w:t>
            </w:r>
          </w:p>
        </w:tc>
        <w:tc>
          <w:tcPr>
            <w:tcW w:w="5245" w:type="dxa"/>
            <w:tcBorders>
              <w:top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tc>
      </w:tr>
      <w:tr w:rsidR="00642427" w:rsidRPr="00C867B9" w:rsidTr="006F7B38">
        <w:trPr>
          <w:gridAfter w:val="1"/>
          <w:wAfter w:w="14" w:type="dxa"/>
          <w:trHeight w:val="464"/>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56</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об особенностях реализации инвестиционного проекта вблизи особых охраняемых природных территорий/национальных парков/ лесов</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57</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Требуется консультация по особенностям приобретения </w:t>
            </w:r>
            <w:proofErr w:type="gramStart"/>
            <w:r w:rsidRPr="00C867B9">
              <w:rPr>
                <w:rFonts w:ascii="Times New Roman" w:hAnsi="Times New Roman" w:cs="Times New Roman"/>
                <w:spacing w:val="-4"/>
                <w:sz w:val="28"/>
                <w:szCs w:val="28"/>
                <w:lang w:val="ru-RU"/>
              </w:rPr>
              <w:t>и</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реставрации</w:t>
            </w:r>
            <w:proofErr w:type="gramEnd"/>
            <w:r w:rsidRPr="00C867B9">
              <w:rPr>
                <w:rFonts w:ascii="Times New Roman" w:hAnsi="Times New Roman" w:cs="Times New Roman"/>
                <w:spacing w:val="-4"/>
                <w:sz w:val="28"/>
                <w:szCs w:val="28"/>
                <w:lang w:val="ru-RU"/>
              </w:rPr>
              <w:t>/эксплуатации объекта культурного наследия</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государственная инспекция по охране объектов культурного наследия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58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приобретению помещения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59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подачи заявки на подбор земельного участка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органы местного самоуправления муниципальных образований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(по согласованию);</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АО «Корпорация развития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60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подачи заявки на подбор помещения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61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принятия участия в имущественных торгах/ аукционе</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560"/>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62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причины отказа в предоставлении земельного участка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органы местного самоуправления муниципальных образований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861"/>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63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Необходимо содействие в подборе помещения для реализации инвестиционного проекта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органы местного самоуправления муниципальных образований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(по согласованию);</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АО «Корпорация развития Новосибирской области» (по согласованию)</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64</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Необходимо содействие в получении земельного участка под расширение производства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АО «Корпорация развития Новосибирской области» (по согласованию)</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65</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отказ в предоставлении земельного участка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органы местного самоуправления муниципальных образований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473"/>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66</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Жалоба на отсутствие единого перечня объектов недвижимости, </w:t>
            </w:r>
            <w:proofErr w:type="gramStart"/>
            <w:r w:rsidRPr="00C867B9">
              <w:rPr>
                <w:rFonts w:ascii="Times New Roman" w:hAnsi="Times New Roman" w:cs="Times New Roman"/>
                <w:spacing w:val="-4"/>
                <w:sz w:val="28"/>
                <w:szCs w:val="28"/>
                <w:lang w:val="ru-RU"/>
              </w:rPr>
              <w:t>на</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который</w:t>
            </w:r>
            <w:proofErr w:type="gramEnd"/>
            <w:r w:rsidRPr="00C867B9">
              <w:rPr>
                <w:rFonts w:ascii="Times New Roman" w:hAnsi="Times New Roman" w:cs="Times New Roman"/>
                <w:spacing w:val="-4"/>
                <w:sz w:val="28"/>
                <w:szCs w:val="28"/>
                <w:lang w:val="ru-RU"/>
              </w:rPr>
              <w:t xml:space="preserve"> инвестор может претендовать</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органы местного самоуправления муниципальных образований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67</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с получением сервитута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органы местного самоуправления </w:t>
            </w:r>
            <w:r w:rsidRPr="00C867B9">
              <w:rPr>
                <w:rFonts w:ascii="Times New Roman" w:hAnsi="Times New Roman" w:cs="Times New Roman"/>
                <w:spacing w:val="-4"/>
                <w:sz w:val="28"/>
                <w:szCs w:val="28"/>
                <w:lang w:val="ru-RU"/>
              </w:rPr>
              <w:lastRenderedPageBreak/>
              <w:t xml:space="preserve">муниципальных образований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68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отказ в установлении сервитута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органы местного самоуправления муниципальных образований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393"/>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69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Требуется урегулирование разногласий при получении сервитута </w:t>
            </w:r>
            <w:proofErr w:type="gramStart"/>
            <w:r w:rsidRPr="00C867B9">
              <w:rPr>
                <w:rFonts w:ascii="Times New Roman" w:hAnsi="Times New Roman" w:cs="Times New Roman"/>
                <w:spacing w:val="-4"/>
                <w:sz w:val="28"/>
                <w:szCs w:val="28"/>
                <w:lang w:val="ru-RU"/>
              </w:rPr>
              <w:t>на</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проезд</w:t>
            </w:r>
            <w:proofErr w:type="gramEnd"/>
            <w:r w:rsidRPr="00C867B9">
              <w:rPr>
                <w:rFonts w:ascii="Times New Roman" w:hAnsi="Times New Roman" w:cs="Times New Roman"/>
                <w:spacing w:val="-4"/>
                <w:sz w:val="28"/>
                <w:szCs w:val="28"/>
                <w:lang w:val="ru-RU"/>
              </w:rPr>
              <w:t xml:space="preserve"> к земельному участку</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tc>
      </w:tr>
      <w:tr w:rsidR="00642427" w:rsidRPr="00C867B9" w:rsidTr="006F7B38">
        <w:trPr>
          <w:gridAfter w:val="1"/>
          <w:wAfter w:w="14" w:type="dxa"/>
          <w:trHeight w:val="501"/>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70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Требуется урегулирование разногласий при получении сервитута </w:t>
            </w:r>
            <w:proofErr w:type="gramStart"/>
            <w:r w:rsidRPr="00C867B9">
              <w:rPr>
                <w:rFonts w:ascii="Times New Roman" w:hAnsi="Times New Roman" w:cs="Times New Roman"/>
                <w:spacing w:val="-4"/>
                <w:sz w:val="28"/>
                <w:szCs w:val="28"/>
                <w:lang w:val="ru-RU"/>
              </w:rPr>
              <w:t>на</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размещение</w:t>
            </w:r>
            <w:proofErr w:type="gramEnd"/>
            <w:r w:rsidRPr="00C867B9">
              <w:rPr>
                <w:rFonts w:ascii="Times New Roman" w:hAnsi="Times New Roman" w:cs="Times New Roman"/>
                <w:spacing w:val="-4"/>
                <w:sz w:val="28"/>
                <w:szCs w:val="28"/>
                <w:lang w:val="ru-RU"/>
              </w:rPr>
              <w:t xml:space="preserve"> инженерных сетей в границах полосы отвода автодороги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транспорта и дорожного хозяйства Новосибирской области</w:t>
            </w:r>
          </w:p>
        </w:tc>
      </w:tr>
      <w:tr w:rsidR="00642427" w:rsidRPr="00C867B9" w:rsidTr="006F7B38">
        <w:trPr>
          <w:gridAfter w:val="1"/>
          <w:wAfter w:w="14" w:type="dxa"/>
          <w:trHeight w:val="68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71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легализации нестационарного торгового объекта (НТО)</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промышленности, торговли и развития предпринимательства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114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72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Требуется консультация по порядку получения земельного участка </w:t>
            </w:r>
            <w:proofErr w:type="gramStart"/>
            <w:r w:rsidRPr="00C867B9">
              <w:rPr>
                <w:rFonts w:ascii="Times New Roman" w:hAnsi="Times New Roman" w:cs="Times New Roman"/>
                <w:spacing w:val="-4"/>
                <w:sz w:val="28"/>
                <w:szCs w:val="28"/>
                <w:lang w:val="ru-RU"/>
              </w:rPr>
              <w:t>в</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пользование</w:t>
            </w:r>
            <w:proofErr w:type="gramEnd"/>
            <w:r w:rsidRPr="00C867B9">
              <w:rPr>
                <w:rFonts w:ascii="Times New Roman" w:hAnsi="Times New Roman" w:cs="Times New Roman"/>
                <w:spacing w:val="-4"/>
                <w:sz w:val="28"/>
                <w:szCs w:val="28"/>
                <w:lang w:val="ru-RU"/>
              </w:rPr>
              <w:t xml:space="preserve"> для установки нестационарного торгового объекта (НТО) и информация о документах, необходимых для ведения деятельности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промышленности, торговли и развития предпринимательства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921"/>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73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Необходимо содействие в получении земельного участка для размещения нестационарного торгового объекта (НТО) взамен изъятого для муниципальных нужд</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промышленности, торговли и развития предпринимательства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194"/>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74</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изъятие земельного участка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органы местного самоуправления муниципальных образований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68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75</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незаконный снос нестационарного торгового объекта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промышленности, торговли и развития предпринимательства Новосибирской области</w:t>
            </w:r>
          </w:p>
        </w:tc>
      </w:tr>
      <w:tr w:rsidR="00642427" w:rsidRPr="00C867B9" w:rsidTr="006F7B38">
        <w:trPr>
          <w:gridAfter w:val="1"/>
          <w:wAfter w:w="14" w:type="dxa"/>
          <w:trHeight w:val="922"/>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76</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неправомерный отказ в предоставлении участка для размещения нестационарного торгового объекта (НТО) взамен изъятого для муниципальных нужд</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промышленности, торговли и развития предпринимательства Новосибирской области</w:t>
            </w:r>
          </w:p>
        </w:tc>
      </w:tr>
      <w:tr w:rsidR="00642427" w:rsidRPr="00C867B9" w:rsidTr="006F7B38">
        <w:trPr>
          <w:gridAfter w:val="1"/>
          <w:wAfter w:w="14" w:type="dxa"/>
          <w:trHeight w:val="523"/>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77</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Требуется консультация по вопросам в части кадастрового учета </w:t>
            </w:r>
            <w:proofErr w:type="gramStart"/>
            <w:r w:rsidRPr="00C867B9">
              <w:rPr>
                <w:rFonts w:ascii="Times New Roman" w:hAnsi="Times New Roman" w:cs="Times New Roman"/>
                <w:spacing w:val="-4"/>
                <w:sz w:val="28"/>
                <w:szCs w:val="28"/>
                <w:lang w:val="ru-RU"/>
              </w:rPr>
              <w:t>и</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регистрации</w:t>
            </w:r>
            <w:proofErr w:type="gramEnd"/>
            <w:r w:rsidRPr="00C867B9">
              <w:rPr>
                <w:rFonts w:ascii="Times New Roman" w:hAnsi="Times New Roman" w:cs="Times New Roman"/>
                <w:spacing w:val="-4"/>
                <w:sz w:val="28"/>
                <w:szCs w:val="28"/>
                <w:lang w:val="ru-RU"/>
              </w:rPr>
              <w:t xml:space="preserve"> линейных объектов (инженерных сетей) и единого недвижимого комплекса (ЕНК)</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Управление </w:t>
            </w:r>
            <w:proofErr w:type="spellStart"/>
            <w:r w:rsidRPr="00C867B9">
              <w:rPr>
                <w:rFonts w:ascii="Times New Roman" w:hAnsi="Times New Roman" w:cs="Times New Roman"/>
                <w:spacing w:val="-4"/>
                <w:sz w:val="28"/>
                <w:szCs w:val="28"/>
                <w:lang w:val="ru-RU"/>
              </w:rPr>
              <w:t>Росреестра</w:t>
            </w:r>
            <w:proofErr w:type="spellEnd"/>
            <w:r w:rsidRPr="00C867B9">
              <w:rPr>
                <w:rFonts w:ascii="Times New Roman" w:hAnsi="Times New Roman" w:cs="Times New Roman"/>
                <w:spacing w:val="-4"/>
                <w:sz w:val="28"/>
                <w:szCs w:val="28"/>
                <w:lang w:val="ru-RU"/>
              </w:rPr>
              <w:t xml:space="preserve"> по Новосибирской области (по согласованию);</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r w:rsidRPr="00C867B9">
              <w:rPr>
                <w:rFonts w:ascii="Times New Roman" w:hAnsi="Times New Roman" w:cs="Times New Roman"/>
                <w:spacing w:val="-4"/>
                <w:sz w:val="28"/>
                <w:szCs w:val="28"/>
                <w:lang w:val="ru-RU"/>
              </w:rPr>
              <w:lastRenderedPageBreak/>
              <w:t>хозяйства и энергетики Новосибирской области</w:t>
            </w:r>
          </w:p>
        </w:tc>
      </w:tr>
      <w:tr w:rsidR="00642427" w:rsidRPr="00C867B9" w:rsidTr="006F7B38">
        <w:trPr>
          <w:gridAfter w:val="1"/>
          <w:wAfter w:w="14" w:type="dxa"/>
          <w:trHeight w:val="126"/>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78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государственной регистрации прав собственности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Управление </w:t>
            </w:r>
            <w:proofErr w:type="spellStart"/>
            <w:r w:rsidRPr="00C867B9">
              <w:rPr>
                <w:rFonts w:ascii="Times New Roman" w:hAnsi="Times New Roman" w:cs="Times New Roman"/>
                <w:spacing w:val="-4"/>
                <w:sz w:val="28"/>
                <w:szCs w:val="28"/>
                <w:lang w:val="ru-RU"/>
              </w:rPr>
              <w:t>Росреестра</w:t>
            </w:r>
            <w:proofErr w:type="spellEnd"/>
            <w:r w:rsidRPr="00C867B9">
              <w:rPr>
                <w:rFonts w:ascii="Times New Roman" w:hAnsi="Times New Roman" w:cs="Times New Roman"/>
                <w:spacing w:val="-4"/>
                <w:sz w:val="28"/>
                <w:szCs w:val="28"/>
                <w:lang w:val="ru-RU"/>
              </w:rPr>
              <w:t xml:space="preserve"> по Новосибирской области (по согласованию)</w:t>
            </w:r>
          </w:p>
        </w:tc>
      </w:tr>
      <w:tr w:rsidR="00642427" w:rsidRPr="00C867B9" w:rsidTr="006F7B38">
        <w:trPr>
          <w:gridAfter w:val="1"/>
          <w:wAfter w:w="14" w:type="dxa"/>
          <w:trHeight w:val="170"/>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79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постановке на государственный кадастровый учет</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Управление </w:t>
            </w:r>
            <w:proofErr w:type="spellStart"/>
            <w:r w:rsidRPr="00C867B9">
              <w:rPr>
                <w:rFonts w:ascii="Times New Roman" w:hAnsi="Times New Roman" w:cs="Times New Roman"/>
                <w:spacing w:val="-4"/>
                <w:sz w:val="28"/>
                <w:szCs w:val="28"/>
                <w:lang w:val="ru-RU"/>
              </w:rPr>
              <w:t>Росреестра</w:t>
            </w:r>
            <w:proofErr w:type="spellEnd"/>
            <w:r w:rsidRPr="00C867B9">
              <w:rPr>
                <w:rFonts w:ascii="Times New Roman" w:hAnsi="Times New Roman" w:cs="Times New Roman"/>
                <w:spacing w:val="-4"/>
                <w:sz w:val="28"/>
                <w:szCs w:val="28"/>
                <w:lang w:val="ru-RU"/>
              </w:rPr>
              <w:t xml:space="preserve"> по Новосибирской области (по согласованию)</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80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условиям изменения вида разрешенного использования (ВРИ) земельного участка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строительства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АО «Корпорация развития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375"/>
          <w:jc w:val="center"/>
        </w:trPr>
        <w:tc>
          <w:tcPr>
            <w:tcW w:w="704" w:type="dxa"/>
            <w:tcBorders>
              <w:top w:val="non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81</w:t>
            </w:r>
          </w:p>
        </w:tc>
        <w:tc>
          <w:tcPr>
            <w:tcW w:w="8505" w:type="dxa"/>
            <w:tcBorders>
              <w:top w:val="non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Требуется консультация по порядку </w:t>
            </w:r>
            <w:proofErr w:type="gramStart"/>
            <w:r w:rsidRPr="00C867B9">
              <w:rPr>
                <w:rFonts w:ascii="Times New Roman" w:hAnsi="Times New Roman" w:cs="Times New Roman"/>
                <w:spacing w:val="-4"/>
                <w:sz w:val="28"/>
                <w:szCs w:val="28"/>
                <w:lang w:val="ru-RU"/>
              </w:rPr>
              <w:t>изменения  границ</w:t>
            </w:r>
            <w:proofErr w:type="gramEnd"/>
            <w:r w:rsidRPr="00C867B9">
              <w:rPr>
                <w:rFonts w:ascii="Times New Roman" w:hAnsi="Times New Roman" w:cs="Times New Roman"/>
                <w:spacing w:val="-4"/>
                <w:sz w:val="28"/>
                <w:szCs w:val="28"/>
                <w:lang w:val="ru-RU"/>
              </w:rPr>
              <w:t xml:space="preserve"> земельного участка</w:t>
            </w:r>
          </w:p>
        </w:tc>
        <w:tc>
          <w:tcPr>
            <w:tcW w:w="5245" w:type="dxa"/>
            <w:tcBorders>
              <w:top w:val="non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82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процедуре регистрации прав и постановки на кадастровый учет</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Управление </w:t>
            </w:r>
            <w:proofErr w:type="spellStart"/>
            <w:r w:rsidRPr="00C867B9">
              <w:rPr>
                <w:rFonts w:ascii="Times New Roman" w:hAnsi="Times New Roman" w:cs="Times New Roman"/>
                <w:spacing w:val="-4"/>
                <w:sz w:val="28"/>
                <w:szCs w:val="28"/>
                <w:lang w:val="ru-RU"/>
              </w:rPr>
              <w:t>Росреестра</w:t>
            </w:r>
            <w:proofErr w:type="spellEnd"/>
            <w:r w:rsidRPr="00C867B9">
              <w:rPr>
                <w:rFonts w:ascii="Times New Roman" w:hAnsi="Times New Roman" w:cs="Times New Roman"/>
                <w:spacing w:val="-4"/>
                <w:sz w:val="28"/>
                <w:szCs w:val="28"/>
                <w:lang w:val="ru-RU"/>
              </w:rPr>
              <w:t xml:space="preserve"> по Новосибирской области (по согласованию)</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83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Требуется помощь в устранении </w:t>
            </w:r>
            <w:proofErr w:type="gramStart"/>
            <w:r w:rsidRPr="00C867B9">
              <w:rPr>
                <w:rFonts w:ascii="Times New Roman" w:hAnsi="Times New Roman" w:cs="Times New Roman"/>
                <w:spacing w:val="-4"/>
                <w:sz w:val="28"/>
                <w:szCs w:val="28"/>
                <w:lang w:val="ru-RU"/>
              </w:rPr>
              <w:t>ошибки  при</w:t>
            </w:r>
            <w:proofErr w:type="gramEnd"/>
            <w:r w:rsidRPr="00C867B9">
              <w:rPr>
                <w:rFonts w:ascii="Times New Roman" w:hAnsi="Times New Roman" w:cs="Times New Roman"/>
                <w:spacing w:val="-4"/>
                <w:sz w:val="28"/>
                <w:szCs w:val="28"/>
                <w:lang w:val="ru-RU"/>
              </w:rPr>
              <w:t xml:space="preserve"> регистрации прав собственности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Управление </w:t>
            </w:r>
            <w:proofErr w:type="spellStart"/>
            <w:r w:rsidRPr="00C867B9">
              <w:rPr>
                <w:rFonts w:ascii="Times New Roman" w:hAnsi="Times New Roman" w:cs="Times New Roman"/>
                <w:spacing w:val="-4"/>
                <w:sz w:val="28"/>
                <w:szCs w:val="28"/>
                <w:lang w:val="ru-RU"/>
              </w:rPr>
              <w:t>Росреестра</w:t>
            </w:r>
            <w:proofErr w:type="spellEnd"/>
            <w:r w:rsidRPr="00C867B9">
              <w:rPr>
                <w:rFonts w:ascii="Times New Roman" w:hAnsi="Times New Roman" w:cs="Times New Roman"/>
                <w:spacing w:val="-4"/>
                <w:sz w:val="28"/>
                <w:szCs w:val="28"/>
                <w:lang w:val="ru-RU"/>
              </w:rPr>
              <w:t xml:space="preserve"> по Новосибирской области (по согласованию)</w:t>
            </w:r>
          </w:p>
        </w:tc>
      </w:tr>
      <w:tr w:rsidR="00642427" w:rsidRPr="00C867B9" w:rsidTr="006F7B38">
        <w:trPr>
          <w:gridAfter w:val="1"/>
          <w:wAfter w:w="14" w:type="dxa"/>
          <w:trHeight w:val="403"/>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84</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двойной учет земельного участка, предоставленного для реализации инвестиционного проекта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Управление </w:t>
            </w:r>
            <w:proofErr w:type="spellStart"/>
            <w:r w:rsidRPr="00C867B9">
              <w:rPr>
                <w:rFonts w:ascii="Times New Roman" w:hAnsi="Times New Roman" w:cs="Times New Roman"/>
                <w:spacing w:val="-4"/>
                <w:sz w:val="28"/>
                <w:szCs w:val="28"/>
                <w:lang w:val="ru-RU"/>
              </w:rPr>
              <w:t>Росреестра</w:t>
            </w:r>
            <w:proofErr w:type="spellEnd"/>
            <w:r w:rsidRPr="00C867B9">
              <w:rPr>
                <w:rFonts w:ascii="Times New Roman" w:hAnsi="Times New Roman" w:cs="Times New Roman"/>
                <w:spacing w:val="-4"/>
                <w:sz w:val="28"/>
                <w:szCs w:val="28"/>
                <w:lang w:val="ru-RU"/>
              </w:rPr>
              <w:t xml:space="preserve"> по Новосибирской области (по согласованию)</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85</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Жалоба на действия органов власти** при постановке </w:t>
            </w:r>
            <w:proofErr w:type="gramStart"/>
            <w:r w:rsidRPr="00C867B9">
              <w:rPr>
                <w:rFonts w:ascii="Times New Roman" w:hAnsi="Times New Roman" w:cs="Times New Roman"/>
                <w:spacing w:val="-4"/>
                <w:sz w:val="28"/>
                <w:szCs w:val="28"/>
                <w:lang w:val="ru-RU"/>
              </w:rPr>
              <w:lastRenderedPageBreak/>
              <w:t>на</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государственный</w:t>
            </w:r>
            <w:proofErr w:type="gramEnd"/>
            <w:r w:rsidRPr="00C867B9">
              <w:rPr>
                <w:rFonts w:ascii="Times New Roman" w:hAnsi="Times New Roman" w:cs="Times New Roman"/>
                <w:spacing w:val="-4"/>
                <w:sz w:val="28"/>
                <w:szCs w:val="28"/>
                <w:lang w:val="ru-RU"/>
              </w:rPr>
              <w:t xml:space="preserve"> кадастровый учет</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lastRenderedPageBreak/>
              <w:t xml:space="preserve">Управление </w:t>
            </w:r>
            <w:proofErr w:type="spellStart"/>
            <w:r w:rsidRPr="00C867B9">
              <w:rPr>
                <w:rFonts w:ascii="Times New Roman" w:hAnsi="Times New Roman" w:cs="Times New Roman"/>
                <w:spacing w:val="-4"/>
                <w:sz w:val="28"/>
                <w:szCs w:val="28"/>
                <w:lang w:val="ru-RU"/>
              </w:rPr>
              <w:t>Росреестра</w:t>
            </w:r>
            <w:proofErr w:type="spellEnd"/>
            <w:r w:rsidRPr="00C867B9">
              <w:rPr>
                <w:rFonts w:ascii="Times New Roman" w:hAnsi="Times New Roman" w:cs="Times New Roman"/>
                <w:spacing w:val="-4"/>
                <w:sz w:val="28"/>
                <w:szCs w:val="28"/>
                <w:lang w:val="ru-RU"/>
              </w:rPr>
              <w:t xml:space="preserve"> по Новосибирской </w:t>
            </w:r>
            <w:r w:rsidRPr="00C867B9">
              <w:rPr>
                <w:rFonts w:ascii="Times New Roman" w:hAnsi="Times New Roman" w:cs="Times New Roman"/>
                <w:spacing w:val="-4"/>
                <w:sz w:val="28"/>
                <w:szCs w:val="28"/>
                <w:lang w:val="ru-RU"/>
              </w:rPr>
              <w:lastRenderedPageBreak/>
              <w:t>области (по согласованию);</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86</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отказ в изменении вида разрешенного использования (ВРИ) земельного участка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87</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завышенную кадастровую стоимость</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 Новосибирской области</w:t>
            </w:r>
          </w:p>
        </w:tc>
      </w:tr>
      <w:tr w:rsidR="00642427" w:rsidRPr="00C867B9" w:rsidTr="006F7B38">
        <w:trPr>
          <w:gridAfter w:val="1"/>
          <w:wAfter w:w="14" w:type="dxa"/>
          <w:trHeight w:val="465"/>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88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решение проблемы в связи с тем, что земельный участок, необходимый для расширения производства, не сформирован</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89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нарушения при процедуре государственной регистрации прав собственности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Управление </w:t>
            </w:r>
            <w:proofErr w:type="spellStart"/>
            <w:r w:rsidRPr="00C867B9">
              <w:rPr>
                <w:rFonts w:ascii="Times New Roman" w:hAnsi="Times New Roman" w:cs="Times New Roman"/>
                <w:spacing w:val="-4"/>
                <w:sz w:val="28"/>
                <w:szCs w:val="28"/>
                <w:lang w:val="ru-RU"/>
              </w:rPr>
              <w:t>Росреестра</w:t>
            </w:r>
            <w:proofErr w:type="spellEnd"/>
            <w:r w:rsidRPr="00C867B9">
              <w:rPr>
                <w:rFonts w:ascii="Times New Roman" w:hAnsi="Times New Roman" w:cs="Times New Roman"/>
                <w:spacing w:val="-4"/>
                <w:sz w:val="28"/>
                <w:szCs w:val="28"/>
                <w:lang w:val="ru-RU"/>
              </w:rPr>
              <w:t xml:space="preserve"> по Новосибирской области (по согласованию)</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90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Жалоба на отказ в пересмотре </w:t>
            </w:r>
            <w:proofErr w:type="gramStart"/>
            <w:r w:rsidRPr="00C867B9">
              <w:rPr>
                <w:rFonts w:ascii="Times New Roman" w:hAnsi="Times New Roman" w:cs="Times New Roman"/>
                <w:spacing w:val="-4"/>
                <w:sz w:val="28"/>
                <w:szCs w:val="28"/>
                <w:lang w:val="ru-RU"/>
              </w:rPr>
              <w:t>ошибочной  кадастровой</w:t>
            </w:r>
            <w:proofErr w:type="gramEnd"/>
            <w:r w:rsidRPr="00C867B9">
              <w:rPr>
                <w:rFonts w:ascii="Times New Roman" w:hAnsi="Times New Roman" w:cs="Times New Roman"/>
                <w:spacing w:val="-4"/>
                <w:sz w:val="28"/>
                <w:szCs w:val="28"/>
                <w:lang w:val="ru-RU"/>
              </w:rPr>
              <w:t xml:space="preserve"> стоимости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91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отсутствие в выписке из ЕГРН сведений о кадастровой стоимости объекта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Управление </w:t>
            </w:r>
            <w:proofErr w:type="spellStart"/>
            <w:r w:rsidRPr="00C867B9">
              <w:rPr>
                <w:rFonts w:ascii="Times New Roman" w:hAnsi="Times New Roman" w:cs="Times New Roman"/>
                <w:spacing w:val="-4"/>
                <w:sz w:val="28"/>
                <w:szCs w:val="28"/>
                <w:lang w:val="ru-RU"/>
              </w:rPr>
              <w:t>Росреестра</w:t>
            </w:r>
            <w:proofErr w:type="spellEnd"/>
            <w:r w:rsidRPr="00C867B9">
              <w:rPr>
                <w:rFonts w:ascii="Times New Roman" w:hAnsi="Times New Roman" w:cs="Times New Roman"/>
                <w:spacing w:val="-4"/>
                <w:sz w:val="28"/>
                <w:szCs w:val="28"/>
                <w:lang w:val="ru-RU"/>
              </w:rPr>
              <w:t xml:space="preserve"> по Новосибирской области (по согласованию);</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lastRenderedPageBreak/>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237"/>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92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ошибку при присвоении адреса земельного участка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45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93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ошибку при согласовании границ земельного участка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45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94</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повторный отказ в постановке объекта на кадастровый учет</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Управление </w:t>
            </w:r>
            <w:proofErr w:type="spellStart"/>
            <w:r w:rsidRPr="00C867B9">
              <w:rPr>
                <w:rFonts w:ascii="Times New Roman" w:hAnsi="Times New Roman" w:cs="Times New Roman"/>
                <w:spacing w:val="-4"/>
                <w:sz w:val="28"/>
                <w:szCs w:val="28"/>
                <w:lang w:val="ru-RU"/>
              </w:rPr>
              <w:t>Росреестра</w:t>
            </w:r>
            <w:proofErr w:type="spellEnd"/>
            <w:r w:rsidRPr="00C867B9">
              <w:rPr>
                <w:rFonts w:ascii="Times New Roman" w:hAnsi="Times New Roman" w:cs="Times New Roman"/>
                <w:spacing w:val="-4"/>
                <w:sz w:val="28"/>
                <w:szCs w:val="28"/>
                <w:lang w:val="ru-RU"/>
              </w:rPr>
              <w:t xml:space="preserve"> по Новосибирской </w:t>
            </w:r>
            <w:proofErr w:type="gramStart"/>
            <w:r w:rsidRPr="00C867B9">
              <w:rPr>
                <w:rFonts w:ascii="Times New Roman" w:hAnsi="Times New Roman" w:cs="Times New Roman"/>
                <w:spacing w:val="-4"/>
                <w:sz w:val="28"/>
                <w:szCs w:val="28"/>
                <w:lang w:val="ru-RU"/>
              </w:rPr>
              <w:t>области  (</w:t>
            </w:r>
            <w:proofErr w:type="gramEnd"/>
            <w:r w:rsidRPr="00C867B9">
              <w:rPr>
                <w:rFonts w:ascii="Times New Roman" w:hAnsi="Times New Roman" w:cs="Times New Roman"/>
                <w:spacing w:val="-4"/>
                <w:sz w:val="28"/>
                <w:szCs w:val="28"/>
                <w:lang w:val="ru-RU"/>
              </w:rPr>
              <w:t>по согласованию)</w:t>
            </w:r>
          </w:p>
        </w:tc>
      </w:tr>
      <w:tr w:rsidR="00642427" w:rsidRPr="00C867B9" w:rsidTr="006F7B38">
        <w:trPr>
          <w:gridAfter w:val="1"/>
          <w:wAfter w:w="14" w:type="dxa"/>
          <w:trHeight w:val="347"/>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95</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урегулирование разногласий при переводе земельного участка из одной категории в другую</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имущества и земельных отношений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459"/>
          <w:jc w:val="center"/>
        </w:trPr>
        <w:tc>
          <w:tcPr>
            <w:tcW w:w="704" w:type="dxa"/>
            <w:tcBorders>
              <w:top w:val="non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96</w:t>
            </w:r>
          </w:p>
        </w:tc>
        <w:tc>
          <w:tcPr>
            <w:tcW w:w="8505" w:type="dxa"/>
            <w:tcBorders>
              <w:top w:val="non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Другие вопросы бизнеса, связанные с земельными отношениями </w:t>
            </w:r>
            <w:proofErr w:type="gramStart"/>
            <w:r w:rsidRPr="00C867B9">
              <w:rPr>
                <w:rFonts w:ascii="Times New Roman" w:hAnsi="Times New Roman" w:cs="Times New Roman"/>
                <w:spacing w:val="-4"/>
                <w:sz w:val="28"/>
                <w:szCs w:val="28"/>
                <w:lang w:val="ru-RU"/>
              </w:rPr>
              <w:t>и</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недвижимым</w:t>
            </w:r>
            <w:proofErr w:type="gramEnd"/>
            <w:r w:rsidRPr="00C867B9">
              <w:rPr>
                <w:rFonts w:ascii="Times New Roman" w:hAnsi="Times New Roman" w:cs="Times New Roman"/>
                <w:spacing w:val="-4"/>
                <w:sz w:val="28"/>
                <w:szCs w:val="28"/>
                <w:lang w:val="ru-RU"/>
              </w:rPr>
              <w:t xml:space="preserve"> имуществом</w:t>
            </w:r>
          </w:p>
        </w:tc>
        <w:tc>
          <w:tcPr>
            <w:tcW w:w="5245" w:type="dxa"/>
            <w:tcBorders>
              <w:top w:val="non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первый заместитель Председателя Правительства Новосибирской области </w:t>
            </w:r>
            <w:proofErr w:type="spellStart"/>
            <w:r w:rsidRPr="00C867B9">
              <w:rPr>
                <w:rFonts w:ascii="Times New Roman" w:hAnsi="Times New Roman" w:cs="Times New Roman"/>
                <w:spacing w:val="-4"/>
                <w:sz w:val="28"/>
                <w:szCs w:val="28"/>
                <w:lang w:val="ru-RU"/>
              </w:rPr>
              <w:t>Знатков</w:t>
            </w:r>
            <w:proofErr w:type="spellEnd"/>
            <w:r w:rsidRPr="00C867B9">
              <w:rPr>
                <w:rFonts w:ascii="Times New Roman" w:hAnsi="Times New Roman" w:cs="Times New Roman"/>
                <w:spacing w:val="-4"/>
                <w:sz w:val="28"/>
                <w:szCs w:val="28"/>
                <w:lang w:val="ru-RU"/>
              </w:rPr>
              <w:t xml:space="preserve"> В.М.</w:t>
            </w:r>
          </w:p>
        </w:tc>
      </w:tr>
      <w:tr w:rsidR="00642427" w:rsidRPr="00C867B9" w:rsidTr="006F7B38">
        <w:trPr>
          <w:gridAfter w:val="1"/>
          <w:wAfter w:w="14" w:type="dxa"/>
          <w:trHeight w:val="460"/>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97</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Предложение по улучшению регионального инвестиционного портала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98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Необходимо содействие о мерах поддержки с учетом устаревшей информации на региональных сервисах</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Новосибирской области</w:t>
            </w:r>
          </w:p>
        </w:tc>
      </w:tr>
      <w:tr w:rsidR="00642427" w:rsidRPr="00C867B9" w:rsidTr="006F7B38">
        <w:trPr>
          <w:gridAfter w:val="1"/>
          <w:wAfter w:w="14" w:type="dxa"/>
          <w:trHeight w:val="44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99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Необходима информация об Интернет-провайдерах на территории </w:t>
            </w:r>
            <w:r w:rsidRPr="00C867B9">
              <w:rPr>
                <w:rFonts w:ascii="Times New Roman" w:hAnsi="Times New Roman" w:cs="Times New Roman"/>
                <w:spacing w:val="-4"/>
                <w:sz w:val="28"/>
                <w:szCs w:val="28"/>
                <w:lang w:val="ru-RU"/>
              </w:rPr>
              <w:lastRenderedPageBreak/>
              <w:t>реализации проекта и стоимости подключения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lastRenderedPageBreak/>
              <w:t xml:space="preserve">министерство цифрового развития и связи </w:t>
            </w:r>
            <w:r w:rsidRPr="00C867B9">
              <w:rPr>
                <w:rFonts w:ascii="Times New Roman" w:hAnsi="Times New Roman" w:cs="Times New Roman"/>
                <w:spacing w:val="-4"/>
                <w:sz w:val="28"/>
                <w:szCs w:val="28"/>
                <w:lang w:val="ru-RU"/>
              </w:rPr>
              <w:lastRenderedPageBreak/>
              <w:t>Новосибирской области</w:t>
            </w:r>
          </w:p>
        </w:tc>
      </w:tr>
      <w:tr w:rsidR="00642427" w:rsidRPr="00C867B9" w:rsidTr="006F7B38">
        <w:trPr>
          <w:gridAfter w:val="1"/>
          <w:wAfter w:w="14" w:type="dxa"/>
          <w:trHeight w:val="470"/>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100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документах, необходимых для получения статуса приоритетного инвестиционного проекта/ масштабного инвестиционного проекта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proofErr w:type="gramStart"/>
            <w:r w:rsidRPr="00C867B9">
              <w:rPr>
                <w:rFonts w:ascii="Times New Roman" w:hAnsi="Times New Roman" w:cs="Times New Roman"/>
                <w:spacing w:val="-4"/>
                <w:sz w:val="28"/>
                <w:szCs w:val="28"/>
                <w:lang w:val="ru-RU"/>
              </w:rPr>
              <w:t>Новосибирской  области</w:t>
            </w:r>
            <w:proofErr w:type="gramEnd"/>
          </w:p>
        </w:tc>
      </w:tr>
      <w:tr w:rsidR="00642427" w:rsidRPr="00C867B9" w:rsidTr="006F7B38">
        <w:trPr>
          <w:gridAfter w:val="1"/>
          <w:wAfter w:w="14" w:type="dxa"/>
          <w:trHeight w:val="68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101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возможностях реализации инвестиционного проекта совместно с регионом/муниципалитетом</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АО «Корпорация развития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68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102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наличии в регионе зон развития, индустриальных парков, зон с особыми экономическими условиями (ОЭЗ/ТОР/ТОСЭР)</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АО «Корпорация развития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68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103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приоритетных направлениях инвестиционного развития региона/ муниципального образования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(по согласованию);</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АО «Корпорация развития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69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104</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Требуется консультация по вопросам финансового планирования </w:t>
            </w:r>
            <w:proofErr w:type="gramStart"/>
            <w:r w:rsidRPr="00C867B9">
              <w:rPr>
                <w:rFonts w:ascii="Times New Roman" w:hAnsi="Times New Roman" w:cs="Times New Roman"/>
                <w:spacing w:val="-4"/>
                <w:sz w:val="28"/>
                <w:szCs w:val="28"/>
                <w:lang w:val="ru-RU"/>
              </w:rPr>
              <w:t>и</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правового</w:t>
            </w:r>
            <w:proofErr w:type="gramEnd"/>
            <w:r w:rsidRPr="00C867B9">
              <w:rPr>
                <w:rFonts w:ascii="Times New Roman" w:hAnsi="Times New Roman" w:cs="Times New Roman"/>
                <w:spacing w:val="-4"/>
                <w:sz w:val="28"/>
                <w:szCs w:val="28"/>
                <w:lang w:val="ru-RU"/>
              </w:rPr>
              <w:t xml:space="preserve"> обеспечения деятельности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АО «Корпорация развития </w:t>
            </w:r>
            <w:r w:rsidRPr="00C867B9">
              <w:rPr>
                <w:rFonts w:ascii="Times New Roman" w:hAnsi="Times New Roman" w:cs="Times New Roman"/>
                <w:spacing w:val="-4"/>
                <w:sz w:val="28"/>
                <w:szCs w:val="28"/>
                <w:lang w:val="ru-RU"/>
              </w:rPr>
              <w:lastRenderedPageBreak/>
              <w:t xml:space="preserve">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105</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возможностям реализации бизнес-идеи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АО «Корпорация развития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394"/>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106</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вопросам получения статуса резидента ОЭЗ/ТОР/ТОСЭР и условиям реализации проекта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Новосибирской области</w:t>
            </w:r>
          </w:p>
        </w:tc>
      </w:tr>
      <w:tr w:rsidR="00642427" w:rsidRPr="00C867B9" w:rsidTr="006F7B38">
        <w:trPr>
          <w:gridAfter w:val="1"/>
          <w:wAfter w:w="14" w:type="dxa"/>
          <w:trHeight w:val="665"/>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107</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и условиям сопровождения инвестиционных проектов в регионе/муниципалитете</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АО «Корпорация развития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45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108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возможностях для продвижения продукции и услуг предприятия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промышленности, торговли и развития предпринимательства Новосибирской области</w:t>
            </w:r>
          </w:p>
        </w:tc>
      </w:tr>
      <w:tr w:rsidR="00642427" w:rsidRPr="00C867B9" w:rsidTr="006F7B38">
        <w:trPr>
          <w:gridAfter w:val="1"/>
          <w:wAfter w:w="14" w:type="dxa"/>
          <w:trHeight w:val="45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109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возможностях по расширению рынков сбыта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промышленности, торговли и развития предпринимательства Новосибирской области</w:t>
            </w:r>
          </w:p>
        </w:tc>
      </w:tr>
      <w:tr w:rsidR="00642427" w:rsidRPr="00C867B9" w:rsidTr="006F7B38">
        <w:trPr>
          <w:gridAfter w:val="1"/>
          <w:wAfter w:w="14" w:type="dxa"/>
          <w:trHeight w:val="45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110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условиям принятия участия в региональной выставке</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АО «Корпорация развития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531"/>
          <w:jc w:val="center"/>
        </w:trPr>
        <w:tc>
          <w:tcPr>
            <w:tcW w:w="704" w:type="dxa"/>
            <w:tcBorders>
              <w:bottom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111</w:t>
            </w:r>
          </w:p>
        </w:tc>
        <w:tc>
          <w:tcPr>
            <w:tcW w:w="8505" w:type="dxa"/>
            <w:tcBorders>
              <w:bottom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изменению показателей в рамках инвестиционного проекта</w:t>
            </w:r>
          </w:p>
        </w:tc>
        <w:tc>
          <w:tcPr>
            <w:tcW w:w="5245" w:type="dxa"/>
            <w:tcBorders>
              <w:bottom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АО «Корпорация развития Новосибирской области»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по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согласованию</w:t>
            </w:r>
            <w:proofErr w:type="spellEnd"/>
            <w:r w:rsidRPr="00C867B9">
              <w:rPr>
                <w:rFonts w:ascii="Times New Roman" w:hAnsi="Times New Roman" w:cs="Times New Roman"/>
                <w:spacing w:val="-4"/>
                <w:sz w:val="28"/>
                <w:szCs w:val="28"/>
              </w:rPr>
              <w:t>)</w:t>
            </w:r>
          </w:p>
        </w:tc>
      </w:tr>
      <w:tr w:rsidR="00642427" w:rsidRPr="00C867B9" w:rsidTr="006F7B38">
        <w:trPr>
          <w:gridAfter w:val="1"/>
          <w:wAfter w:w="14" w:type="dxa"/>
          <w:trHeight w:val="458"/>
          <w:jc w:val="center"/>
        </w:trPr>
        <w:tc>
          <w:tcPr>
            <w:tcW w:w="7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112</w:t>
            </w:r>
          </w:p>
        </w:tc>
        <w:tc>
          <w:tcPr>
            <w:tcW w:w="85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возможностях по решению проблемных вопросов при реализации инвестиционного проекта и досудебному урегулированию разногласий</w:t>
            </w:r>
          </w:p>
        </w:tc>
        <w:tc>
          <w:tcPr>
            <w:tcW w:w="52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Новосибирской области</w:t>
            </w:r>
          </w:p>
        </w:tc>
      </w:tr>
      <w:tr w:rsidR="00642427" w:rsidRPr="00C867B9" w:rsidTr="006F7B38">
        <w:trPr>
          <w:gridAfter w:val="1"/>
          <w:wAfter w:w="14" w:type="dxa"/>
          <w:trHeight w:val="459"/>
          <w:jc w:val="center"/>
        </w:trPr>
        <w:tc>
          <w:tcPr>
            <w:tcW w:w="7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113</w:t>
            </w:r>
          </w:p>
        </w:tc>
        <w:tc>
          <w:tcPr>
            <w:tcW w:w="85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Необходима информация о возможностях сопровождения бизнеса </w:t>
            </w:r>
            <w:proofErr w:type="gramStart"/>
            <w:r w:rsidRPr="00C867B9">
              <w:rPr>
                <w:rFonts w:ascii="Times New Roman" w:hAnsi="Times New Roman" w:cs="Times New Roman"/>
                <w:spacing w:val="-4"/>
                <w:sz w:val="28"/>
                <w:szCs w:val="28"/>
                <w:lang w:val="ru-RU"/>
              </w:rPr>
              <w:t>в</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регионе</w:t>
            </w:r>
            <w:proofErr w:type="gramEnd"/>
            <w:r w:rsidRPr="00C867B9">
              <w:rPr>
                <w:rFonts w:ascii="Times New Roman" w:hAnsi="Times New Roman" w:cs="Times New Roman"/>
                <w:spacing w:val="-4"/>
                <w:sz w:val="28"/>
                <w:szCs w:val="28"/>
                <w:lang w:val="ru-RU"/>
              </w:rPr>
              <w:t xml:space="preserve"> и муниципальном образовании</w:t>
            </w:r>
          </w:p>
        </w:tc>
        <w:tc>
          <w:tcPr>
            <w:tcW w:w="52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highlight w:val="white"/>
                <w:lang w:val="ru-RU"/>
              </w:rPr>
              <w:t>АО</w:t>
            </w:r>
            <w:r w:rsidRPr="00C867B9">
              <w:rPr>
                <w:rFonts w:ascii="Times New Roman" w:hAnsi="Times New Roman" w:cs="Times New Roman"/>
                <w:spacing w:val="-4"/>
                <w:sz w:val="28"/>
                <w:szCs w:val="28"/>
                <w:lang w:val="ru-RU"/>
              </w:rPr>
              <w:t xml:space="preserve"> «Корпорация развития Новосибирской области» (по согласованию)</w:t>
            </w:r>
          </w:p>
        </w:tc>
      </w:tr>
      <w:tr w:rsidR="00642427" w:rsidRPr="00C867B9" w:rsidTr="006F7B38">
        <w:trPr>
          <w:gridAfter w:val="1"/>
          <w:wAfter w:w="14" w:type="dxa"/>
          <w:trHeight w:val="521"/>
          <w:jc w:val="center"/>
        </w:trPr>
        <w:tc>
          <w:tcPr>
            <w:tcW w:w="7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114</w:t>
            </w:r>
          </w:p>
        </w:tc>
        <w:tc>
          <w:tcPr>
            <w:tcW w:w="85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заполнению заявки для получения мер поддержки бизнеса</w:t>
            </w:r>
          </w:p>
        </w:tc>
        <w:tc>
          <w:tcPr>
            <w:tcW w:w="52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промышленности, торговли и развития предпринимательства Новосибирской области</w:t>
            </w:r>
          </w:p>
        </w:tc>
      </w:tr>
      <w:tr w:rsidR="00642427" w:rsidRPr="00C867B9" w:rsidTr="006F7B38">
        <w:trPr>
          <w:gridAfter w:val="1"/>
          <w:wAfter w:w="14" w:type="dxa"/>
          <w:trHeight w:val="752"/>
          <w:jc w:val="center"/>
        </w:trPr>
        <w:tc>
          <w:tcPr>
            <w:tcW w:w="7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115</w:t>
            </w:r>
          </w:p>
        </w:tc>
        <w:tc>
          <w:tcPr>
            <w:tcW w:w="85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существующим в регионе мерам поддержки для инвесторов и необходимым документам</w:t>
            </w:r>
          </w:p>
        </w:tc>
        <w:tc>
          <w:tcPr>
            <w:tcW w:w="52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АО «Корпорация развития </w:t>
            </w:r>
            <w:proofErr w:type="gramStart"/>
            <w:r w:rsidRPr="00C867B9">
              <w:rPr>
                <w:rFonts w:ascii="Times New Roman" w:hAnsi="Times New Roman" w:cs="Times New Roman"/>
                <w:spacing w:val="-4"/>
                <w:sz w:val="28"/>
                <w:szCs w:val="28"/>
                <w:lang w:val="ru-RU"/>
              </w:rPr>
              <w:t>Новосибирской  области</w:t>
            </w:r>
            <w:proofErr w:type="gramEnd"/>
            <w:r w:rsidRPr="00C867B9">
              <w:rPr>
                <w:rFonts w:ascii="Times New Roman" w:hAnsi="Times New Roman" w:cs="Times New Roman"/>
                <w:spacing w:val="-4"/>
                <w:sz w:val="28"/>
                <w:szCs w:val="28"/>
                <w:lang w:val="ru-RU"/>
              </w:rPr>
              <w:t>» (по согласованию)</w:t>
            </w:r>
          </w:p>
        </w:tc>
      </w:tr>
      <w:tr w:rsidR="00642427" w:rsidRPr="00C867B9" w:rsidTr="006F7B38">
        <w:trPr>
          <w:gridAfter w:val="1"/>
          <w:wAfter w:w="14" w:type="dxa"/>
          <w:trHeight w:val="220"/>
          <w:jc w:val="center"/>
        </w:trPr>
        <w:tc>
          <w:tcPr>
            <w:tcW w:w="7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116</w:t>
            </w:r>
          </w:p>
        </w:tc>
        <w:tc>
          <w:tcPr>
            <w:tcW w:w="85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некачественное сопровождение инвестора</w:t>
            </w:r>
          </w:p>
        </w:tc>
        <w:tc>
          <w:tcPr>
            <w:tcW w:w="52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 Новосибирской области</w:t>
            </w:r>
          </w:p>
        </w:tc>
      </w:tr>
      <w:tr w:rsidR="00642427" w:rsidRPr="00C867B9" w:rsidTr="006F7B38">
        <w:trPr>
          <w:gridAfter w:val="1"/>
          <w:wAfter w:w="14" w:type="dxa"/>
          <w:trHeight w:val="459"/>
          <w:jc w:val="center"/>
        </w:trPr>
        <w:tc>
          <w:tcPr>
            <w:tcW w:w="704" w:type="dxa"/>
            <w:tcBorders>
              <w:top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117</w:t>
            </w:r>
          </w:p>
        </w:tc>
        <w:tc>
          <w:tcPr>
            <w:tcW w:w="8505" w:type="dxa"/>
            <w:tcBorders>
              <w:top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Требуется урегулирование проблемного вопроса в связи </w:t>
            </w:r>
            <w:proofErr w:type="gramStart"/>
            <w:r w:rsidRPr="00C867B9">
              <w:rPr>
                <w:rFonts w:ascii="Times New Roman" w:hAnsi="Times New Roman" w:cs="Times New Roman"/>
                <w:spacing w:val="-4"/>
                <w:sz w:val="28"/>
                <w:szCs w:val="28"/>
                <w:lang w:val="ru-RU"/>
              </w:rPr>
              <w:t>с</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неисполнением</w:t>
            </w:r>
            <w:proofErr w:type="gramEnd"/>
            <w:r w:rsidRPr="00C867B9">
              <w:rPr>
                <w:rFonts w:ascii="Times New Roman" w:hAnsi="Times New Roman" w:cs="Times New Roman"/>
                <w:spacing w:val="-4"/>
                <w:sz w:val="28"/>
                <w:szCs w:val="28"/>
                <w:lang w:val="ru-RU"/>
              </w:rPr>
              <w:t xml:space="preserve"> решения инвестиционного комитета</w:t>
            </w:r>
          </w:p>
        </w:tc>
        <w:tc>
          <w:tcPr>
            <w:tcW w:w="5245" w:type="dxa"/>
            <w:tcBorders>
              <w:top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АО «Корпорация развития Новосибирской области» (по согласованию)</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118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Требуется урегулирование проблемного вопроса в связи </w:t>
            </w:r>
            <w:proofErr w:type="gramStart"/>
            <w:r w:rsidRPr="00C867B9">
              <w:rPr>
                <w:rFonts w:ascii="Times New Roman" w:hAnsi="Times New Roman" w:cs="Times New Roman"/>
                <w:spacing w:val="-4"/>
                <w:sz w:val="28"/>
                <w:szCs w:val="28"/>
                <w:lang w:val="ru-RU"/>
              </w:rPr>
              <w:t>с</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не</w:t>
            </w:r>
            <w:proofErr w:type="gramEnd"/>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рассмотрением обращения в инвестиционный комитет</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 Новосибирской области</w:t>
            </w:r>
          </w:p>
        </w:tc>
      </w:tr>
      <w:tr w:rsidR="00642427" w:rsidRPr="00C867B9" w:rsidTr="006F7B38">
        <w:trPr>
          <w:gridAfter w:val="1"/>
          <w:wAfter w:w="14" w:type="dxa"/>
          <w:trHeight w:val="44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119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об условиях и порядке получения субсидии на приобретение нового оборудования/модернизацию производства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промышленности, торговли и развития предпринимательства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сельского хозяйства Новосибирской области</w:t>
            </w:r>
          </w:p>
        </w:tc>
      </w:tr>
      <w:tr w:rsidR="00642427" w:rsidRPr="00C867B9" w:rsidTr="006F7B38">
        <w:trPr>
          <w:gridAfter w:val="1"/>
          <w:wAfter w:w="14" w:type="dxa"/>
          <w:trHeight w:val="68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120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Необходима информация об условиях </w:t>
            </w:r>
            <w:proofErr w:type="spellStart"/>
            <w:r w:rsidRPr="00C867B9">
              <w:rPr>
                <w:rFonts w:ascii="Times New Roman" w:hAnsi="Times New Roman" w:cs="Times New Roman"/>
                <w:spacing w:val="-4"/>
                <w:sz w:val="28"/>
                <w:szCs w:val="28"/>
                <w:lang w:val="ru-RU"/>
              </w:rPr>
              <w:t>софинансирования</w:t>
            </w:r>
            <w:proofErr w:type="spellEnd"/>
            <w:r w:rsidRPr="00C867B9">
              <w:rPr>
                <w:rFonts w:ascii="Times New Roman" w:hAnsi="Times New Roman" w:cs="Times New Roman"/>
                <w:spacing w:val="-4"/>
                <w:sz w:val="28"/>
                <w:szCs w:val="28"/>
                <w:lang w:val="ru-RU"/>
              </w:rPr>
              <w:t xml:space="preserve"> строительства объектов инфраструктуры, отсутствующих на территории реализации инвестиционного проекта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промышленности, торговли и развития предпринимательства </w:t>
            </w:r>
            <w:proofErr w:type="gramStart"/>
            <w:r w:rsidRPr="00C867B9">
              <w:rPr>
                <w:rFonts w:ascii="Times New Roman" w:hAnsi="Times New Roman" w:cs="Times New Roman"/>
                <w:spacing w:val="-4"/>
                <w:sz w:val="28"/>
                <w:szCs w:val="28"/>
                <w:lang w:val="ru-RU"/>
              </w:rPr>
              <w:t>Новосибирской  области</w:t>
            </w:r>
            <w:proofErr w:type="gramEnd"/>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121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заключению концессионного соглашения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122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реализации проекта в форме государственно-частного партнерства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Новосибирской области</w:t>
            </w:r>
          </w:p>
        </w:tc>
      </w:tr>
      <w:tr w:rsidR="00642427" w:rsidRPr="00C867B9" w:rsidTr="006F7B38">
        <w:trPr>
          <w:gridAfter w:val="1"/>
          <w:wAfter w:w="14" w:type="dxa"/>
          <w:trHeight w:val="68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123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Требуется консультация по реализации проекта в форме </w:t>
            </w:r>
            <w:proofErr w:type="spellStart"/>
            <w:r w:rsidRPr="00C867B9">
              <w:rPr>
                <w:rFonts w:ascii="Times New Roman" w:hAnsi="Times New Roman" w:cs="Times New Roman"/>
                <w:spacing w:val="-4"/>
                <w:sz w:val="28"/>
                <w:szCs w:val="28"/>
                <w:lang w:val="ru-RU"/>
              </w:rPr>
              <w:t>муниципально</w:t>
            </w:r>
            <w:proofErr w:type="spellEnd"/>
            <w:r w:rsidRPr="00C867B9">
              <w:rPr>
                <w:rFonts w:ascii="Times New Roman" w:hAnsi="Times New Roman" w:cs="Times New Roman"/>
                <w:spacing w:val="-4"/>
                <w:sz w:val="28"/>
                <w:szCs w:val="28"/>
                <w:lang w:val="ru-RU"/>
              </w:rPr>
              <w:t>-частного партнерства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Новосибирской области</w:t>
            </w:r>
          </w:p>
        </w:tc>
      </w:tr>
      <w:tr w:rsidR="00642427" w:rsidRPr="00C867B9" w:rsidTr="006F7B38">
        <w:trPr>
          <w:gridAfter w:val="1"/>
          <w:wAfter w:w="14" w:type="dxa"/>
          <w:trHeight w:val="45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124</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условиям получения льготного кредита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АО «Корпорация развития Новосибирской области» (по согласованию)</w:t>
            </w:r>
          </w:p>
        </w:tc>
      </w:tr>
      <w:tr w:rsidR="00642427" w:rsidRPr="00C867B9" w:rsidTr="006F7B38">
        <w:trPr>
          <w:gridAfter w:val="1"/>
          <w:wAfter w:w="14" w:type="dxa"/>
          <w:trHeight w:val="45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125</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Необходимо содействие в привлечении заемного финансирования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АО «Корпорация развития Новосибирской области» (по согласованию)</w:t>
            </w:r>
          </w:p>
        </w:tc>
      </w:tr>
      <w:tr w:rsidR="00642427" w:rsidRPr="00C867B9" w:rsidTr="006F7B38">
        <w:trPr>
          <w:gridAfter w:val="1"/>
          <w:wAfter w:w="14" w:type="dxa"/>
          <w:trHeight w:val="45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126</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в подготовке заявки на предоставление финансовой меры поддержки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промышленности, торговли и развития предпринимательства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сельского хозяйства Новосибирской области</w:t>
            </w:r>
          </w:p>
        </w:tc>
      </w:tr>
      <w:tr w:rsidR="00642427" w:rsidRPr="00C867B9" w:rsidTr="006F7B38">
        <w:trPr>
          <w:gridAfter w:val="1"/>
          <w:wAfter w:w="14" w:type="dxa"/>
          <w:trHeight w:val="45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127</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в поиске инвестора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АО «Корпорация развития Новосибирской области» (по согласованию); </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 Новосибирской области</w:t>
            </w:r>
          </w:p>
        </w:tc>
      </w:tr>
      <w:tr w:rsidR="00642427" w:rsidRPr="00C867B9" w:rsidTr="006F7B38">
        <w:trPr>
          <w:gridAfter w:val="1"/>
          <w:wAfter w:w="14" w:type="dxa"/>
          <w:trHeight w:val="45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128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Требуется помощь в привлечении </w:t>
            </w:r>
            <w:proofErr w:type="spellStart"/>
            <w:r w:rsidRPr="00C867B9">
              <w:rPr>
                <w:rFonts w:ascii="Times New Roman" w:hAnsi="Times New Roman" w:cs="Times New Roman"/>
                <w:spacing w:val="-4"/>
                <w:sz w:val="28"/>
                <w:szCs w:val="28"/>
                <w:lang w:val="ru-RU"/>
              </w:rPr>
              <w:t>соинвестора</w:t>
            </w:r>
            <w:proofErr w:type="spellEnd"/>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АО «Корпорация развития Новосибирской области» (по согласованию);</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 Новосибирской области</w:t>
            </w:r>
          </w:p>
        </w:tc>
      </w:tr>
      <w:tr w:rsidR="00642427" w:rsidRPr="00C867B9" w:rsidTr="006F7B38">
        <w:trPr>
          <w:gridAfter w:val="1"/>
          <w:wAfter w:w="14" w:type="dxa"/>
          <w:trHeight w:val="45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129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урегулирование разногласий при получении финансовой поддержки на развитие бизнеса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промышленности, торговли и развития предпринимательства Новосибирской области</w:t>
            </w:r>
          </w:p>
        </w:tc>
      </w:tr>
      <w:tr w:rsidR="00642427" w:rsidRPr="00C867B9" w:rsidTr="006F7B38">
        <w:trPr>
          <w:gridAfter w:val="1"/>
          <w:wAfter w:w="14" w:type="dxa"/>
          <w:trHeight w:val="45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130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Другие вопросы бизнеса, связанные с поддержкой и сопровождением инвестора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первый заместитель Председателя Правительства Новосибирской области </w:t>
            </w:r>
            <w:proofErr w:type="spellStart"/>
            <w:r w:rsidRPr="00C867B9">
              <w:rPr>
                <w:rFonts w:ascii="Times New Roman" w:hAnsi="Times New Roman" w:cs="Times New Roman"/>
                <w:spacing w:val="-4"/>
                <w:sz w:val="28"/>
                <w:szCs w:val="28"/>
                <w:lang w:val="ru-RU"/>
              </w:rPr>
              <w:t>Знатков</w:t>
            </w:r>
            <w:proofErr w:type="spellEnd"/>
            <w:r w:rsidRPr="00C867B9">
              <w:rPr>
                <w:rFonts w:ascii="Times New Roman" w:hAnsi="Times New Roman" w:cs="Times New Roman"/>
                <w:spacing w:val="-4"/>
                <w:sz w:val="28"/>
                <w:szCs w:val="28"/>
                <w:lang w:val="ru-RU"/>
              </w:rPr>
              <w:t xml:space="preserve"> В.М.</w:t>
            </w:r>
          </w:p>
        </w:tc>
      </w:tr>
      <w:tr w:rsidR="00642427" w:rsidRPr="00C867B9" w:rsidTr="006F7B38">
        <w:trPr>
          <w:gridAfter w:val="1"/>
          <w:wAfter w:w="14" w:type="dxa"/>
          <w:trHeight w:val="430"/>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131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сроках строительства дополнительных мощностей инженерной инфраструктуры водоотведения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440"/>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132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сроках строительства дополнительных мощностей инженерной инфраструктуры водоснабжения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133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Необходима информация о стоимости подключения к водоотведению </w:t>
            </w: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канализации</w:t>
            </w:r>
            <w:proofErr w:type="spellEnd"/>
            <w:r w:rsidRPr="00C867B9">
              <w:rPr>
                <w:rFonts w:ascii="Times New Roman" w:hAnsi="Times New Roman" w:cs="Times New Roman"/>
                <w:spacing w:val="-4"/>
                <w:sz w:val="28"/>
                <w:szCs w:val="28"/>
              </w:rPr>
              <w:t>)</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134</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стоимости подключения к водоснабжению</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502"/>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135</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Требуется консультация по вопросам порядка и сроков заключения договора на подключение к водоотведению </w:t>
            </w: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канализации</w:t>
            </w:r>
            <w:proofErr w:type="spellEnd"/>
            <w:r w:rsidRPr="00C867B9">
              <w:rPr>
                <w:rFonts w:ascii="Times New Roman" w:hAnsi="Times New Roman" w:cs="Times New Roman"/>
                <w:spacing w:val="-4"/>
                <w:sz w:val="28"/>
                <w:szCs w:val="28"/>
              </w:rPr>
              <w:t>)</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136</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Необходимо содействие в получении согласования от владельца сетей водоотведения (канализации)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137</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Необходимо содействие в получении согласования от владельца сетей водоснабжения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138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rPr>
            </w:pPr>
            <w:r w:rsidRPr="00C867B9">
              <w:rPr>
                <w:rFonts w:ascii="Times New Roman" w:hAnsi="Times New Roman" w:cs="Times New Roman"/>
                <w:spacing w:val="-4"/>
                <w:sz w:val="28"/>
                <w:szCs w:val="28"/>
                <w:lang w:val="ru-RU"/>
              </w:rPr>
              <w:t xml:space="preserve">Требуется помощь в получении технических условий на подключение </w:t>
            </w:r>
            <w:proofErr w:type="gramStart"/>
            <w:r w:rsidRPr="00C867B9">
              <w:rPr>
                <w:rFonts w:ascii="Times New Roman" w:hAnsi="Times New Roman" w:cs="Times New Roman"/>
                <w:spacing w:val="-4"/>
                <w:sz w:val="28"/>
                <w:szCs w:val="28"/>
                <w:lang w:val="ru-RU"/>
              </w:rPr>
              <w:t>к</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водоотведению</w:t>
            </w:r>
            <w:proofErr w:type="gramEnd"/>
            <w:r w:rsidRPr="00C867B9">
              <w:rPr>
                <w:rFonts w:ascii="Times New Roman" w:hAnsi="Times New Roman" w:cs="Times New Roman"/>
                <w:spacing w:val="-4"/>
                <w:sz w:val="28"/>
                <w:szCs w:val="28"/>
                <w:lang w:val="ru-RU"/>
              </w:rPr>
              <w:t xml:space="preserve"> </w:t>
            </w:r>
            <w:r w:rsidRPr="00C867B9">
              <w:rPr>
                <w:rFonts w:ascii="Times New Roman" w:hAnsi="Times New Roman" w:cs="Times New Roman"/>
                <w:spacing w:val="-4"/>
                <w:sz w:val="28"/>
                <w:szCs w:val="28"/>
              </w:rPr>
              <w:t>(</w:t>
            </w:r>
            <w:proofErr w:type="spellStart"/>
            <w:r w:rsidRPr="00C867B9">
              <w:rPr>
                <w:rFonts w:ascii="Times New Roman" w:hAnsi="Times New Roman" w:cs="Times New Roman"/>
                <w:spacing w:val="-4"/>
                <w:sz w:val="28"/>
                <w:szCs w:val="28"/>
              </w:rPr>
              <w:t>канализации</w:t>
            </w:r>
            <w:proofErr w:type="spellEnd"/>
            <w:r w:rsidRPr="00C867B9">
              <w:rPr>
                <w:rFonts w:ascii="Times New Roman" w:hAnsi="Times New Roman" w:cs="Times New Roman"/>
                <w:spacing w:val="-4"/>
                <w:sz w:val="28"/>
                <w:szCs w:val="28"/>
              </w:rPr>
              <w:t>)</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520"/>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139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Жалоба на действия (бездействие) </w:t>
            </w:r>
            <w:proofErr w:type="spellStart"/>
            <w:r w:rsidRPr="00C867B9">
              <w:rPr>
                <w:rFonts w:ascii="Times New Roman" w:hAnsi="Times New Roman" w:cs="Times New Roman"/>
                <w:spacing w:val="-4"/>
                <w:sz w:val="28"/>
                <w:szCs w:val="28"/>
                <w:lang w:val="ru-RU"/>
              </w:rPr>
              <w:t>ресурсоснабжающей</w:t>
            </w:r>
            <w:proofErr w:type="spellEnd"/>
            <w:r w:rsidRPr="00C867B9">
              <w:rPr>
                <w:rFonts w:ascii="Times New Roman" w:hAnsi="Times New Roman" w:cs="Times New Roman"/>
                <w:spacing w:val="-4"/>
                <w:sz w:val="28"/>
                <w:szCs w:val="28"/>
                <w:lang w:val="ru-RU"/>
              </w:rPr>
              <w:t xml:space="preserve"> организации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415"/>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140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нарушение срока рассмотрения запроса технических условий подключения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370"/>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141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нарушение сроков рассмотрения заявки на технологическое присоединение</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467"/>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142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Жалоба на нарушение условий договора о технологическом </w:t>
            </w:r>
            <w:r w:rsidRPr="00C867B9">
              <w:rPr>
                <w:rFonts w:ascii="Times New Roman" w:hAnsi="Times New Roman" w:cs="Times New Roman"/>
                <w:spacing w:val="-4"/>
                <w:sz w:val="28"/>
                <w:szCs w:val="28"/>
                <w:lang w:val="ru-RU"/>
              </w:rPr>
              <w:lastRenderedPageBreak/>
              <w:t xml:space="preserve">присоединении со стороны </w:t>
            </w:r>
            <w:proofErr w:type="spellStart"/>
            <w:r w:rsidRPr="00C867B9">
              <w:rPr>
                <w:rFonts w:ascii="Times New Roman" w:hAnsi="Times New Roman" w:cs="Times New Roman"/>
                <w:spacing w:val="-4"/>
                <w:sz w:val="28"/>
                <w:szCs w:val="28"/>
                <w:lang w:val="ru-RU"/>
              </w:rPr>
              <w:t>ресурсоснабжающей</w:t>
            </w:r>
            <w:proofErr w:type="spellEnd"/>
            <w:r w:rsidRPr="00C867B9">
              <w:rPr>
                <w:rFonts w:ascii="Times New Roman" w:hAnsi="Times New Roman" w:cs="Times New Roman"/>
                <w:spacing w:val="-4"/>
                <w:sz w:val="28"/>
                <w:szCs w:val="28"/>
                <w:lang w:val="ru-RU"/>
              </w:rPr>
              <w:t xml:space="preserve"> организации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lastRenderedPageBreak/>
              <w:t xml:space="preserve">министерство жилищно-коммунального </w:t>
            </w:r>
            <w:proofErr w:type="gramStart"/>
            <w:r w:rsidRPr="00C867B9">
              <w:rPr>
                <w:rFonts w:ascii="Times New Roman" w:hAnsi="Times New Roman" w:cs="Times New Roman"/>
                <w:spacing w:val="-4"/>
                <w:sz w:val="28"/>
                <w:szCs w:val="28"/>
                <w:lang w:val="ru-RU"/>
              </w:rPr>
              <w:lastRenderedPageBreak/>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143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завышенную стоимость технологического присоединения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по тарифам Новосибирской области</w:t>
            </w:r>
          </w:p>
        </w:tc>
      </w:tr>
      <w:tr w:rsidR="00642427" w:rsidRPr="00C867B9" w:rsidTr="006F7B38">
        <w:trPr>
          <w:gridAfter w:val="1"/>
          <w:wAfter w:w="14" w:type="dxa"/>
          <w:trHeight w:val="449"/>
          <w:jc w:val="center"/>
        </w:trPr>
        <w:tc>
          <w:tcPr>
            <w:tcW w:w="704" w:type="dxa"/>
            <w:tcBorders>
              <w:top w:val="non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144</w:t>
            </w:r>
          </w:p>
        </w:tc>
        <w:tc>
          <w:tcPr>
            <w:tcW w:w="8505" w:type="dxa"/>
            <w:tcBorders>
              <w:top w:val="non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отказ в принятии заявки на технологическое присоединение без обоснованной причины</w:t>
            </w:r>
          </w:p>
        </w:tc>
        <w:tc>
          <w:tcPr>
            <w:tcW w:w="5245" w:type="dxa"/>
            <w:tcBorders>
              <w:top w:val="non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37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145</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отказ поставщика ресурсов в выдаче технических условий или отсутствие ответа на заявку сверх срока рассмотрения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tc>
      </w:tr>
      <w:tr w:rsidR="00642427" w:rsidRPr="00C867B9" w:rsidTr="006F7B38">
        <w:trPr>
          <w:gridAfter w:val="1"/>
          <w:wAfter w:w="14" w:type="dxa"/>
          <w:trHeight w:val="37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146</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в связи с проблемой с заключением договора на</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технологическое присоединение к инженерным сетям</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334"/>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147</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Сообщить о разногласиях при подключении к</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водоснабжению/водоотведению</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tc>
      </w:tr>
      <w:tr w:rsidR="00642427" w:rsidRPr="00C867B9" w:rsidTr="006F7B38">
        <w:trPr>
          <w:gridAfter w:val="1"/>
          <w:wAfter w:w="14" w:type="dxa"/>
          <w:trHeight w:val="481"/>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148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сроках строительства дополнительных мощностей инженерной инфраструктуры газоснабжения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149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стоимости подключения к газоснабжению</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150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вопросам порядка и сроков заключения договора на подключение к газоснабжению</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151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Необходимо содействие в получении согласования от владельца сетей газоснабжения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152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Необходимо содействие в получении технических условий </w:t>
            </w:r>
            <w:proofErr w:type="gramStart"/>
            <w:r w:rsidRPr="00C867B9">
              <w:rPr>
                <w:rFonts w:ascii="Times New Roman" w:hAnsi="Times New Roman" w:cs="Times New Roman"/>
                <w:spacing w:val="-4"/>
                <w:sz w:val="28"/>
                <w:szCs w:val="28"/>
                <w:lang w:val="ru-RU"/>
              </w:rPr>
              <w:t>на</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подключение</w:t>
            </w:r>
            <w:proofErr w:type="gramEnd"/>
            <w:r w:rsidRPr="00C867B9">
              <w:rPr>
                <w:rFonts w:ascii="Times New Roman" w:hAnsi="Times New Roman" w:cs="Times New Roman"/>
                <w:spacing w:val="-4"/>
                <w:sz w:val="28"/>
                <w:szCs w:val="28"/>
                <w:lang w:val="ru-RU"/>
              </w:rPr>
              <w:t xml:space="preserve"> к газоснабжению</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379"/>
          <w:jc w:val="center"/>
        </w:trPr>
        <w:tc>
          <w:tcPr>
            <w:tcW w:w="704" w:type="dxa"/>
            <w:tcBorders>
              <w:bottom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153</w:t>
            </w:r>
          </w:p>
        </w:tc>
        <w:tc>
          <w:tcPr>
            <w:tcW w:w="8505" w:type="dxa"/>
            <w:tcBorders>
              <w:bottom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Жалоба на действия (бездействие) </w:t>
            </w:r>
            <w:proofErr w:type="spellStart"/>
            <w:r w:rsidRPr="00C867B9">
              <w:rPr>
                <w:rFonts w:ascii="Times New Roman" w:hAnsi="Times New Roman" w:cs="Times New Roman"/>
                <w:spacing w:val="-4"/>
                <w:sz w:val="28"/>
                <w:szCs w:val="28"/>
                <w:lang w:val="ru-RU"/>
              </w:rPr>
              <w:t>ресурсоснабжающей</w:t>
            </w:r>
            <w:proofErr w:type="spellEnd"/>
            <w:r w:rsidRPr="00C867B9">
              <w:rPr>
                <w:rFonts w:ascii="Times New Roman" w:hAnsi="Times New Roman" w:cs="Times New Roman"/>
                <w:spacing w:val="-4"/>
                <w:sz w:val="28"/>
                <w:szCs w:val="28"/>
                <w:lang w:val="ru-RU"/>
              </w:rPr>
              <w:t xml:space="preserve"> организации</w:t>
            </w:r>
          </w:p>
        </w:tc>
        <w:tc>
          <w:tcPr>
            <w:tcW w:w="5245" w:type="dxa"/>
            <w:tcBorders>
              <w:bottom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476"/>
          <w:jc w:val="center"/>
        </w:trPr>
        <w:tc>
          <w:tcPr>
            <w:tcW w:w="7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154</w:t>
            </w:r>
          </w:p>
        </w:tc>
        <w:tc>
          <w:tcPr>
            <w:tcW w:w="85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нарушение срока рассмотрения запроса технических условий подключения</w:t>
            </w:r>
          </w:p>
        </w:tc>
        <w:tc>
          <w:tcPr>
            <w:tcW w:w="52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415"/>
          <w:jc w:val="center"/>
        </w:trPr>
        <w:tc>
          <w:tcPr>
            <w:tcW w:w="7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155</w:t>
            </w:r>
          </w:p>
        </w:tc>
        <w:tc>
          <w:tcPr>
            <w:tcW w:w="85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нарушение сроков рассмотрения заявки на технологическое присоединение</w:t>
            </w:r>
          </w:p>
        </w:tc>
        <w:tc>
          <w:tcPr>
            <w:tcW w:w="52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512"/>
          <w:jc w:val="center"/>
        </w:trPr>
        <w:tc>
          <w:tcPr>
            <w:tcW w:w="7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156</w:t>
            </w:r>
          </w:p>
        </w:tc>
        <w:tc>
          <w:tcPr>
            <w:tcW w:w="85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Жалоба на нарушение условий договора о технологическом присоединении со стороны </w:t>
            </w:r>
            <w:proofErr w:type="spellStart"/>
            <w:r w:rsidRPr="00C867B9">
              <w:rPr>
                <w:rFonts w:ascii="Times New Roman" w:hAnsi="Times New Roman" w:cs="Times New Roman"/>
                <w:spacing w:val="-4"/>
                <w:sz w:val="28"/>
                <w:szCs w:val="28"/>
                <w:lang w:val="ru-RU"/>
              </w:rPr>
              <w:t>ресурсоснабжающей</w:t>
            </w:r>
            <w:proofErr w:type="spellEnd"/>
            <w:r w:rsidRPr="00C867B9">
              <w:rPr>
                <w:rFonts w:ascii="Times New Roman" w:hAnsi="Times New Roman" w:cs="Times New Roman"/>
                <w:spacing w:val="-4"/>
                <w:sz w:val="28"/>
                <w:szCs w:val="28"/>
                <w:lang w:val="ru-RU"/>
              </w:rPr>
              <w:t xml:space="preserve"> организации</w:t>
            </w:r>
          </w:p>
        </w:tc>
        <w:tc>
          <w:tcPr>
            <w:tcW w:w="52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699"/>
          <w:jc w:val="center"/>
        </w:trPr>
        <w:tc>
          <w:tcPr>
            <w:tcW w:w="704" w:type="dxa"/>
            <w:tcBorders>
              <w:top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157</w:t>
            </w:r>
          </w:p>
        </w:tc>
        <w:tc>
          <w:tcPr>
            <w:tcW w:w="8505" w:type="dxa"/>
            <w:tcBorders>
              <w:top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завышенную стоимость технологического присоединения</w:t>
            </w:r>
          </w:p>
        </w:tc>
        <w:tc>
          <w:tcPr>
            <w:tcW w:w="5245" w:type="dxa"/>
            <w:tcBorders>
              <w:top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по тарифам Новосибирской области</w:t>
            </w:r>
          </w:p>
        </w:tc>
      </w:tr>
      <w:tr w:rsidR="00642427" w:rsidRPr="00C867B9" w:rsidTr="006F7B38">
        <w:trPr>
          <w:gridAfter w:val="1"/>
          <w:wAfter w:w="14" w:type="dxa"/>
          <w:trHeight w:val="415"/>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158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отказ в принятии заявки на технологическое присоединение без обоснованной причины</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512"/>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159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отказ поставщика ресурсов в выдаче технических условий или отсутствие ответа на заявку сверх срока рассмотрения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w:t>
            </w:r>
            <w:r w:rsidRPr="00C867B9">
              <w:rPr>
                <w:rFonts w:ascii="Times New Roman" w:hAnsi="Times New Roman" w:cs="Times New Roman"/>
                <w:spacing w:val="-4"/>
                <w:sz w:val="28"/>
                <w:szCs w:val="28"/>
                <w:lang w:val="ru-RU"/>
              </w:rPr>
              <w:lastRenderedPageBreak/>
              <w:t>области</w:t>
            </w:r>
          </w:p>
        </w:tc>
      </w:tr>
      <w:tr w:rsidR="00642427" w:rsidRPr="00C867B9" w:rsidTr="006F7B38">
        <w:trPr>
          <w:gridAfter w:val="1"/>
          <w:wAfter w:w="14" w:type="dxa"/>
          <w:trHeight w:val="44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160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Жалоба в связи с проблемой с заключением договора </w:t>
            </w:r>
            <w:proofErr w:type="gramStart"/>
            <w:r w:rsidRPr="00C867B9">
              <w:rPr>
                <w:rFonts w:ascii="Times New Roman" w:hAnsi="Times New Roman" w:cs="Times New Roman"/>
                <w:spacing w:val="-4"/>
                <w:sz w:val="28"/>
                <w:szCs w:val="28"/>
                <w:lang w:val="ru-RU"/>
              </w:rPr>
              <w:t>на</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технологическое</w:t>
            </w:r>
            <w:proofErr w:type="gramEnd"/>
            <w:r w:rsidRPr="00C867B9">
              <w:rPr>
                <w:rFonts w:ascii="Times New Roman" w:hAnsi="Times New Roman" w:cs="Times New Roman"/>
                <w:spacing w:val="-4"/>
                <w:sz w:val="28"/>
                <w:szCs w:val="28"/>
                <w:lang w:val="ru-RU"/>
              </w:rPr>
              <w:t xml:space="preserve"> присоединение к инженерным сетям</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482"/>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161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Сообщить о разногласиях при подключении к газоснабжению</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162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порядке изменения точки подключения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163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Необходимо содействие в получении согласования на прокладку волоконно-оптических линий связи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цифрового развития и связи Новосибирской области</w:t>
            </w:r>
          </w:p>
        </w:tc>
      </w:tr>
      <w:tr w:rsidR="00642427" w:rsidRPr="00C867B9" w:rsidTr="006F7B38">
        <w:trPr>
          <w:gridAfter w:val="1"/>
          <w:wAfter w:w="14" w:type="dxa"/>
          <w:trHeight w:val="521"/>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164</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Необходимо содействие в получении согласования на прокладку инженерных сетей</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22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165</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Необходимо содействие в получении согласования от других организаций при прокладке инженерных сетей</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АО «Корпорация развития Новосибирской области» (по согласованию)</w:t>
            </w:r>
          </w:p>
        </w:tc>
      </w:tr>
      <w:tr w:rsidR="00642427" w:rsidRPr="00C867B9" w:rsidTr="006F7B38">
        <w:trPr>
          <w:gridAfter w:val="1"/>
          <w:wAfter w:w="14" w:type="dxa"/>
          <w:trHeight w:val="68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166</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в получении разрешения на отклонения от</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параметров разрешенного строительства при строительстве инженерных сетей</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68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167</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в получении разрешения на производство земляных работ при строительстве инженерных сетей</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right="148"/>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хозяйства и энергетики Новосибирской </w:t>
            </w:r>
            <w:r w:rsidRPr="00C867B9">
              <w:rPr>
                <w:rFonts w:ascii="Times New Roman" w:hAnsi="Times New Roman" w:cs="Times New Roman"/>
                <w:spacing w:val="-4"/>
                <w:sz w:val="28"/>
                <w:szCs w:val="28"/>
                <w:lang w:val="ru-RU"/>
              </w:rPr>
              <w:lastRenderedPageBreak/>
              <w:t>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547"/>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168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урегулирование разногласий при размещении инженерных сетей и/или определении/изменении точки подключения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tc>
      </w:tr>
      <w:tr w:rsidR="00642427" w:rsidRPr="00C867B9" w:rsidTr="006F7B38">
        <w:trPr>
          <w:gridAfter w:val="1"/>
          <w:wAfter w:w="14" w:type="dxa"/>
          <w:trHeight w:val="7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169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Необходима информация о порядке установления тарифов </w:t>
            </w:r>
            <w:proofErr w:type="gramStart"/>
            <w:r w:rsidRPr="00C867B9">
              <w:rPr>
                <w:rFonts w:ascii="Times New Roman" w:hAnsi="Times New Roman" w:cs="Times New Roman"/>
                <w:spacing w:val="-4"/>
                <w:sz w:val="28"/>
                <w:szCs w:val="28"/>
                <w:lang w:val="ru-RU"/>
              </w:rPr>
              <w:t>на</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подключение</w:t>
            </w:r>
            <w:proofErr w:type="gramEnd"/>
            <w:r w:rsidRPr="00C867B9">
              <w:rPr>
                <w:rFonts w:ascii="Times New Roman" w:hAnsi="Times New Roman" w:cs="Times New Roman"/>
                <w:spacing w:val="-4"/>
                <w:sz w:val="28"/>
                <w:szCs w:val="28"/>
                <w:lang w:val="ru-RU"/>
              </w:rPr>
              <w:t xml:space="preserve"> к инженерным сетям теплоснабжения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по тарифам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170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вопросам порядка и сроков заключения договора на подключение к теплоснабжению</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171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Необходимо содействие в получении согласования от владельца сетей теплоснабжения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172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Необходимо содействие в получении технических условий на</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подключение к теплоснабжению</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хозяйства и энергетики Новосибирской области </w:t>
            </w:r>
          </w:p>
        </w:tc>
      </w:tr>
      <w:tr w:rsidR="00642427" w:rsidRPr="00C867B9" w:rsidTr="006F7B38">
        <w:trPr>
          <w:gridAfter w:val="1"/>
          <w:wAfter w:w="14" w:type="dxa"/>
          <w:trHeight w:val="504"/>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173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Жалоба на действия (бездействие) </w:t>
            </w:r>
            <w:proofErr w:type="spellStart"/>
            <w:r w:rsidRPr="00C867B9">
              <w:rPr>
                <w:rFonts w:ascii="Times New Roman" w:hAnsi="Times New Roman" w:cs="Times New Roman"/>
                <w:spacing w:val="-4"/>
                <w:sz w:val="28"/>
                <w:szCs w:val="28"/>
                <w:lang w:val="ru-RU"/>
              </w:rPr>
              <w:t>ресурсоснабжающей</w:t>
            </w:r>
            <w:proofErr w:type="spellEnd"/>
            <w:r w:rsidRPr="00C867B9">
              <w:rPr>
                <w:rFonts w:ascii="Times New Roman" w:hAnsi="Times New Roman" w:cs="Times New Roman"/>
                <w:spacing w:val="-4"/>
                <w:sz w:val="28"/>
                <w:szCs w:val="28"/>
                <w:lang w:val="ru-RU"/>
              </w:rPr>
              <w:t xml:space="preserve"> организации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467"/>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174</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Жалоба на нарушение графика производства работ по подключению </w:t>
            </w:r>
            <w:proofErr w:type="spellStart"/>
            <w:r w:rsidRPr="00C867B9">
              <w:rPr>
                <w:rFonts w:ascii="Times New Roman" w:hAnsi="Times New Roman" w:cs="Times New Roman"/>
                <w:spacing w:val="-4"/>
                <w:sz w:val="28"/>
                <w:szCs w:val="28"/>
                <w:lang w:val="ru-RU"/>
              </w:rPr>
              <w:t>теплосетевой</w:t>
            </w:r>
            <w:proofErr w:type="spellEnd"/>
            <w:r w:rsidRPr="00C867B9">
              <w:rPr>
                <w:rFonts w:ascii="Times New Roman" w:hAnsi="Times New Roman" w:cs="Times New Roman"/>
                <w:spacing w:val="-4"/>
                <w:sz w:val="28"/>
                <w:szCs w:val="28"/>
                <w:lang w:val="ru-RU"/>
              </w:rPr>
              <w:t xml:space="preserve"> организацией</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424"/>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175</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нарушение срока рассмотрения запроса технических условий подключения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хозяйства и энергетики Новосибирской </w:t>
            </w:r>
            <w:r w:rsidRPr="00C867B9">
              <w:rPr>
                <w:rFonts w:ascii="Times New Roman" w:hAnsi="Times New Roman" w:cs="Times New Roman"/>
                <w:spacing w:val="-4"/>
                <w:sz w:val="28"/>
                <w:szCs w:val="28"/>
                <w:lang w:val="ru-RU"/>
              </w:rPr>
              <w:lastRenderedPageBreak/>
              <w:t>области</w:t>
            </w:r>
          </w:p>
        </w:tc>
      </w:tr>
      <w:tr w:rsidR="00642427" w:rsidRPr="00C867B9" w:rsidTr="006F7B38">
        <w:trPr>
          <w:gridAfter w:val="1"/>
          <w:wAfter w:w="14" w:type="dxa"/>
          <w:trHeight w:val="521"/>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176</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нарушение сроков рассмотрения заявки на технологическое присоединение</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406"/>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177</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Жалоба на нарушение условий договора о технологическом присоединении со стороны </w:t>
            </w:r>
            <w:proofErr w:type="spellStart"/>
            <w:r w:rsidRPr="00C867B9">
              <w:rPr>
                <w:rFonts w:ascii="Times New Roman" w:hAnsi="Times New Roman" w:cs="Times New Roman"/>
                <w:spacing w:val="-4"/>
                <w:sz w:val="28"/>
                <w:szCs w:val="28"/>
                <w:lang w:val="ru-RU"/>
              </w:rPr>
              <w:t>ресурсоснабжающей</w:t>
            </w:r>
            <w:proofErr w:type="spellEnd"/>
            <w:r w:rsidRPr="00C867B9">
              <w:rPr>
                <w:rFonts w:ascii="Times New Roman" w:hAnsi="Times New Roman" w:cs="Times New Roman"/>
                <w:spacing w:val="-4"/>
                <w:sz w:val="28"/>
                <w:szCs w:val="28"/>
                <w:lang w:val="ru-RU"/>
              </w:rPr>
              <w:t xml:space="preserve"> организации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w:t>
            </w:r>
            <w:proofErr w:type="gramStart"/>
            <w:r w:rsidRPr="00C867B9">
              <w:rPr>
                <w:rFonts w:ascii="Times New Roman" w:hAnsi="Times New Roman" w:cs="Times New Roman"/>
                <w:spacing w:val="-4"/>
                <w:sz w:val="28"/>
                <w:szCs w:val="28"/>
                <w:lang w:val="ru-RU"/>
              </w:rPr>
              <w:t>хозяйства  и</w:t>
            </w:r>
            <w:proofErr w:type="gramEnd"/>
            <w:r w:rsidRPr="00C867B9">
              <w:rPr>
                <w:rFonts w:ascii="Times New Roman" w:hAnsi="Times New Roman" w:cs="Times New Roman"/>
                <w:spacing w:val="-4"/>
                <w:sz w:val="28"/>
                <w:szCs w:val="28"/>
                <w:lang w:val="ru-RU"/>
              </w:rPr>
              <w:t xml:space="preserve"> энергетики Новосибирской области</w:t>
            </w:r>
          </w:p>
        </w:tc>
      </w:tr>
      <w:tr w:rsidR="00642427" w:rsidRPr="00C867B9" w:rsidTr="006F7B38">
        <w:trPr>
          <w:gridAfter w:val="1"/>
          <w:wAfter w:w="14" w:type="dxa"/>
          <w:trHeight w:val="237"/>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178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завышенную стоимость технологического присоединения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по тарифам и имущественным отношениям Новосибирской области</w:t>
            </w:r>
          </w:p>
        </w:tc>
      </w:tr>
      <w:tr w:rsidR="00642427" w:rsidRPr="00C867B9" w:rsidTr="006F7B38">
        <w:trPr>
          <w:gridAfter w:val="1"/>
          <w:wAfter w:w="14" w:type="dxa"/>
          <w:trHeight w:val="415"/>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179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отказ в принятии заявки на технологическое присоединение без обоснованной причины</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tc>
      </w:tr>
      <w:tr w:rsidR="00642427" w:rsidRPr="00C867B9" w:rsidTr="006F7B38">
        <w:trPr>
          <w:gridAfter w:val="1"/>
          <w:wAfter w:w="14" w:type="dxa"/>
          <w:trHeight w:val="370"/>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180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отказ поставщика ресурсов в выдаче технических условий или отсутствие ответа на заявку сверх срока рассмотрения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tc>
      </w:tr>
      <w:tr w:rsidR="00642427" w:rsidRPr="00C867B9" w:rsidTr="006F7B38">
        <w:trPr>
          <w:gridAfter w:val="1"/>
          <w:wAfter w:w="14" w:type="dxa"/>
          <w:trHeight w:val="467"/>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181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Жалоба в связи с проблемой при заключении договора с </w:t>
            </w:r>
            <w:proofErr w:type="spellStart"/>
            <w:r w:rsidRPr="00C867B9">
              <w:rPr>
                <w:rFonts w:ascii="Times New Roman" w:hAnsi="Times New Roman" w:cs="Times New Roman"/>
                <w:spacing w:val="-4"/>
                <w:sz w:val="28"/>
                <w:szCs w:val="28"/>
                <w:lang w:val="ru-RU"/>
              </w:rPr>
              <w:t>теплосетевой</w:t>
            </w:r>
            <w:proofErr w:type="spellEnd"/>
            <w:r w:rsidRPr="00C867B9">
              <w:rPr>
                <w:rFonts w:ascii="Times New Roman" w:hAnsi="Times New Roman" w:cs="Times New Roman"/>
                <w:spacing w:val="-4"/>
                <w:sz w:val="28"/>
                <w:szCs w:val="28"/>
                <w:lang w:val="ru-RU"/>
              </w:rPr>
              <w:t xml:space="preserve"> организацией</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tc>
      </w:tr>
      <w:tr w:rsidR="00642427" w:rsidRPr="00C867B9" w:rsidTr="006F7B38">
        <w:trPr>
          <w:gridAfter w:val="1"/>
          <w:wAfter w:w="14" w:type="dxa"/>
          <w:trHeight w:val="442"/>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182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в связи с проблемой с заключением договора на</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технологическое присоединение к инженерным сетям</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tc>
      </w:tr>
      <w:tr w:rsidR="00642427" w:rsidRPr="00C867B9" w:rsidTr="006F7B38">
        <w:trPr>
          <w:gridAfter w:val="1"/>
          <w:wAfter w:w="14" w:type="dxa"/>
          <w:trHeight w:val="3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183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Сообщить о разногласиях при подключении к теплоснабжению</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tc>
      </w:tr>
      <w:tr w:rsidR="00642427" w:rsidRPr="00C867B9" w:rsidTr="006F7B38">
        <w:trPr>
          <w:gridAfter w:val="1"/>
          <w:wAfter w:w="14" w:type="dxa"/>
          <w:trHeight w:val="44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184</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Необходима информация о сроках строительства дополнительных </w:t>
            </w:r>
            <w:r w:rsidRPr="00C867B9">
              <w:rPr>
                <w:rFonts w:ascii="Times New Roman" w:hAnsi="Times New Roman" w:cs="Times New Roman"/>
                <w:spacing w:val="-4"/>
                <w:sz w:val="28"/>
                <w:szCs w:val="28"/>
                <w:lang w:val="ru-RU"/>
              </w:rPr>
              <w:lastRenderedPageBreak/>
              <w:t>мощностей инженерной инфраструктуры электроснабжения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lastRenderedPageBreak/>
              <w:t xml:space="preserve">министерство жилищно-коммунального </w:t>
            </w:r>
            <w:r w:rsidRPr="00C867B9">
              <w:rPr>
                <w:rFonts w:ascii="Times New Roman" w:hAnsi="Times New Roman" w:cs="Times New Roman"/>
                <w:spacing w:val="-4"/>
                <w:sz w:val="28"/>
                <w:szCs w:val="28"/>
                <w:lang w:val="ru-RU"/>
              </w:rPr>
              <w:lastRenderedPageBreak/>
              <w:t>хозяйства и энергетики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185</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Необходима информация о стоимости подключения </w:t>
            </w:r>
            <w:proofErr w:type="gramStart"/>
            <w:r w:rsidRPr="00C867B9">
              <w:rPr>
                <w:rFonts w:ascii="Times New Roman" w:hAnsi="Times New Roman" w:cs="Times New Roman"/>
                <w:spacing w:val="-4"/>
                <w:sz w:val="28"/>
                <w:szCs w:val="28"/>
                <w:lang w:val="ru-RU"/>
              </w:rPr>
              <w:t>к</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электроснабжению</w:t>
            </w:r>
            <w:proofErr w:type="gramEnd"/>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tc>
      </w:tr>
      <w:tr w:rsidR="00642427" w:rsidRPr="00C867B9" w:rsidTr="006F7B38">
        <w:trPr>
          <w:gridAfter w:val="1"/>
          <w:wAfter w:w="14" w:type="dxa"/>
          <w:trHeight w:val="37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186</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вопросам порядка и сроков заключения договора на подключение к электроснабжению</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tc>
      </w:tr>
      <w:tr w:rsidR="00642427" w:rsidRPr="00C867B9" w:rsidTr="006F7B38">
        <w:trPr>
          <w:gridAfter w:val="1"/>
          <w:wAfter w:w="14" w:type="dxa"/>
          <w:trHeight w:val="527"/>
          <w:jc w:val="center"/>
        </w:trPr>
        <w:tc>
          <w:tcPr>
            <w:tcW w:w="704" w:type="dxa"/>
            <w:tcBorders>
              <w:bottom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187</w:t>
            </w:r>
          </w:p>
        </w:tc>
        <w:tc>
          <w:tcPr>
            <w:tcW w:w="8505" w:type="dxa"/>
            <w:tcBorders>
              <w:bottom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Необходимо содействие в получении согласования от владельца сетей электроснабжения</w:t>
            </w:r>
          </w:p>
        </w:tc>
        <w:tc>
          <w:tcPr>
            <w:tcW w:w="5245" w:type="dxa"/>
            <w:tcBorders>
              <w:bottom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tc>
      </w:tr>
      <w:tr w:rsidR="00642427" w:rsidRPr="00C867B9" w:rsidTr="006F7B38">
        <w:trPr>
          <w:gridAfter w:val="1"/>
          <w:wAfter w:w="14" w:type="dxa"/>
          <w:trHeight w:val="459"/>
          <w:jc w:val="center"/>
        </w:trPr>
        <w:tc>
          <w:tcPr>
            <w:tcW w:w="7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188</w:t>
            </w:r>
          </w:p>
        </w:tc>
        <w:tc>
          <w:tcPr>
            <w:tcW w:w="85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Необходимо содействие в получении технических условий на</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подключение к электроснабжению</w:t>
            </w:r>
          </w:p>
        </w:tc>
        <w:tc>
          <w:tcPr>
            <w:tcW w:w="52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tc>
      </w:tr>
      <w:tr w:rsidR="00642427" w:rsidRPr="00C867B9" w:rsidTr="006F7B38">
        <w:trPr>
          <w:gridAfter w:val="1"/>
          <w:wAfter w:w="14" w:type="dxa"/>
          <w:trHeight w:val="523"/>
          <w:jc w:val="center"/>
        </w:trPr>
        <w:tc>
          <w:tcPr>
            <w:tcW w:w="704" w:type="dxa"/>
            <w:tcBorders>
              <w:top w:val="single" w:sz="4" w:space="0" w:color="auto"/>
              <w:left w:val="single" w:sz="4" w:space="0" w:color="auto"/>
              <w:bottom w:val="single" w:sz="4" w:space="0" w:color="000000"/>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189</w:t>
            </w:r>
          </w:p>
        </w:tc>
        <w:tc>
          <w:tcPr>
            <w:tcW w:w="8505" w:type="dxa"/>
            <w:tcBorders>
              <w:top w:val="single" w:sz="4" w:space="0" w:color="auto"/>
              <w:left w:val="single" w:sz="4" w:space="0" w:color="auto"/>
              <w:bottom w:val="single" w:sz="4" w:space="0" w:color="000000"/>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Жалоба на действия (бездействие) </w:t>
            </w:r>
            <w:proofErr w:type="spellStart"/>
            <w:r w:rsidRPr="00C867B9">
              <w:rPr>
                <w:rFonts w:ascii="Times New Roman" w:hAnsi="Times New Roman" w:cs="Times New Roman"/>
                <w:spacing w:val="-4"/>
                <w:sz w:val="28"/>
                <w:szCs w:val="28"/>
                <w:lang w:val="ru-RU"/>
              </w:rPr>
              <w:t>ресурсоснабжающей</w:t>
            </w:r>
            <w:proofErr w:type="spellEnd"/>
            <w:r w:rsidRPr="00C867B9">
              <w:rPr>
                <w:rFonts w:ascii="Times New Roman" w:hAnsi="Times New Roman" w:cs="Times New Roman"/>
                <w:spacing w:val="-4"/>
                <w:sz w:val="28"/>
                <w:szCs w:val="28"/>
                <w:lang w:val="ru-RU"/>
              </w:rPr>
              <w:t xml:space="preserve"> организации</w:t>
            </w:r>
          </w:p>
        </w:tc>
        <w:tc>
          <w:tcPr>
            <w:tcW w:w="5245" w:type="dxa"/>
            <w:tcBorders>
              <w:top w:val="single" w:sz="4" w:space="0" w:color="auto"/>
              <w:left w:val="single" w:sz="4" w:space="0" w:color="auto"/>
              <w:bottom w:val="single" w:sz="4" w:space="0" w:color="000000"/>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tc>
      </w:tr>
      <w:tr w:rsidR="00642427" w:rsidRPr="00C867B9" w:rsidTr="006F7B38">
        <w:tblPrEx>
          <w:tblBorders>
            <w:top w:val="none" w:sz="4" w:space="0" w:color="000000"/>
          </w:tblBorders>
        </w:tblPrEx>
        <w:trPr>
          <w:gridAfter w:val="1"/>
          <w:wAfter w:w="14" w:type="dxa"/>
          <w:trHeight w:val="521"/>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190</w:t>
            </w:r>
          </w:p>
        </w:tc>
        <w:tc>
          <w:tcPr>
            <w:tcW w:w="85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нарушение срока рассмотрения запроса технических условий подключения</w:t>
            </w:r>
          </w:p>
        </w:tc>
        <w:tc>
          <w:tcPr>
            <w:tcW w:w="52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tc>
      </w:tr>
      <w:tr w:rsidR="00642427" w:rsidRPr="00C867B9" w:rsidTr="006F7B38">
        <w:tblPrEx>
          <w:tblBorders>
            <w:top w:val="none" w:sz="4" w:space="0" w:color="000000"/>
          </w:tblBorders>
        </w:tblPrEx>
        <w:trPr>
          <w:gridAfter w:val="1"/>
          <w:wAfter w:w="14" w:type="dxa"/>
          <w:trHeight w:val="388"/>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191</w:t>
            </w:r>
          </w:p>
        </w:tc>
        <w:tc>
          <w:tcPr>
            <w:tcW w:w="85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нарушение сроков рассмотрения заявки на технологическое присоединение</w:t>
            </w:r>
          </w:p>
        </w:tc>
        <w:tc>
          <w:tcPr>
            <w:tcW w:w="52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tc>
      </w:tr>
      <w:tr w:rsidR="00642427" w:rsidRPr="00C867B9" w:rsidTr="006F7B38">
        <w:tblPrEx>
          <w:tblBorders>
            <w:top w:val="none" w:sz="4" w:space="0" w:color="000000"/>
          </w:tblBorders>
        </w:tblPrEx>
        <w:trPr>
          <w:gridAfter w:val="1"/>
          <w:wAfter w:w="14" w:type="dxa"/>
          <w:trHeight w:val="343"/>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192</w:t>
            </w:r>
          </w:p>
        </w:tc>
        <w:tc>
          <w:tcPr>
            <w:tcW w:w="85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Жалоба на нарушение условий договора о технологическом присоединении со стороны </w:t>
            </w:r>
            <w:proofErr w:type="spellStart"/>
            <w:r w:rsidRPr="00C867B9">
              <w:rPr>
                <w:rFonts w:ascii="Times New Roman" w:hAnsi="Times New Roman" w:cs="Times New Roman"/>
                <w:spacing w:val="-4"/>
                <w:sz w:val="28"/>
                <w:szCs w:val="28"/>
                <w:lang w:val="ru-RU"/>
              </w:rPr>
              <w:t>ресурсоснабжающей</w:t>
            </w:r>
            <w:proofErr w:type="spellEnd"/>
            <w:r w:rsidRPr="00C867B9">
              <w:rPr>
                <w:rFonts w:ascii="Times New Roman" w:hAnsi="Times New Roman" w:cs="Times New Roman"/>
                <w:spacing w:val="-4"/>
                <w:sz w:val="28"/>
                <w:szCs w:val="28"/>
                <w:lang w:val="ru-RU"/>
              </w:rPr>
              <w:t xml:space="preserve"> организации</w:t>
            </w:r>
          </w:p>
        </w:tc>
        <w:tc>
          <w:tcPr>
            <w:tcW w:w="52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tc>
      </w:tr>
      <w:tr w:rsidR="00642427" w:rsidRPr="00C867B9" w:rsidTr="006F7B38">
        <w:tblPrEx>
          <w:tblBorders>
            <w:top w:val="none" w:sz="4" w:space="0" w:color="000000"/>
          </w:tblBorders>
        </w:tblPrEx>
        <w:trPr>
          <w:gridAfter w:val="1"/>
          <w:wAfter w:w="14" w:type="dxa"/>
          <w:trHeight w:val="705"/>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193</w:t>
            </w:r>
          </w:p>
        </w:tc>
        <w:tc>
          <w:tcPr>
            <w:tcW w:w="85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завышенную стоимость технологического присоединения</w:t>
            </w:r>
          </w:p>
        </w:tc>
        <w:tc>
          <w:tcPr>
            <w:tcW w:w="52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министерство жилищно-коммунального хозяйства и энергетики Новосибирской </w:t>
            </w:r>
            <w:r w:rsidRPr="00C867B9">
              <w:rPr>
                <w:rFonts w:ascii="Times New Roman" w:hAnsi="Times New Roman" w:cs="Times New Roman"/>
                <w:spacing w:val="-4"/>
                <w:sz w:val="28"/>
                <w:szCs w:val="28"/>
                <w:lang w:val="ru-RU"/>
              </w:rPr>
              <w:lastRenderedPageBreak/>
              <w:t>области;</w:t>
            </w:r>
          </w:p>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департамент по тарифам </w:t>
            </w:r>
            <w:proofErr w:type="gramStart"/>
            <w:r w:rsidRPr="00C867B9">
              <w:rPr>
                <w:rFonts w:ascii="Times New Roman" w:hAnsi="Times New Roman" w:cs="Times New Roman"/>
                <w:spacing w:val="-4"/>
                <w:sz w:val="28"/>
                <w:szCs w:val="28"/>
                <w:lang w:val="ru-RU"/>
              </w:rPr>
              <w:t>Новосибирской  области</w:t>
            </w:r>
            <w:proofErr w:type="gramEnd"/>
          </w:p>
        </w:tc>
      </w:tr>
      <w:tr w:rsidR="00642427" w:rsidRPr="00C867B9" w:rsidTr="006F7B38">
        <w:tblPrEx>
          <w:tblBorders>
            <w:top w:val="none" w:sz="4" w:space="0" w:color="000000"/>
          </w:tblBorders>
        </w:tblPrEx>
        <w:trPr>
          <w:gridAfter w:val="1"/>
          <w:wAfter w:w="14" w:type="dxa"/>
          <w:trHeight w:val="434"/>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194</w:t>
            </w:r>
          </w:p>
        </w:tc>
        <w:tc>
          <w:tcPr>
            <w:tcW w:w="85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отказ в принятии заявки на технологическое присоединение без обоснованной причины</w:t>
            </w:r>
          </w:p>
        </w:tc>
        <w:tc>
          <w:tcPr>
            <w:tcW w:w="52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tc>
      </w:tr>
      <w:tr w:rsidR="00642427" w:rsidRPr="00C867B9" w:rsidTr="006F7B38">
        <w:tblPrEx>
          <w:tblBorders>
            <w:top w:val="none" w:sz="4" w:space="0" w:color="000000"/>
          </w:tblBorders>
        </w:tblPrEx>
        <w:trPr>
          <w:gridAfter w:val="1"/>
          <w:wAfter w:w="14" w:type="dxa"/>
          <w:trHeight w:val="674"/>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195</w:t>
            </w:r>
          </w:p>
        </w:tc>
        <w:tc>
          <w:tcPr>
            <w:tcW w:w="85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отказ поставщика ресурсов в выдаче технических условий или отсутствие ответа на заявку сверх срока рассмотрения</w:t>
            </w:r>
          </w:p>
        </w:tc>
        <w:tc>
          <w:tcPr>
            <w:tcW w:w="52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tc>
      </w:tr>
      <w:tr w:rsidR="00642427" w:rsidRPr="00C867B9" w:rsidTr="006F7B38">
        <w:tblPrEx>
          <w:tblBorders>
            <w:top w:val="none" w:sz="4" w:space="0" w:color="000000"/>
          </w:tblBorders>
        </w:tblPrEx>
        <w:trPr>
          <w:gridAfter w:val="1"/>
          <w:wAfter w:w="14" w:type="dxa"/>
          <w:trHeight w:val="379"/>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196</w:t>
            </w:r>
          </w:p>
        </w:tc>
        <w:tc>
          <w:tcPr>
            <w:tcW w:w="85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в связи с проблемой при заключении договора на</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технологическое присоединение к инженерным сетям</w:t>
            </w:r>
          </w:p>
        </w:tc>
        <w:tc>
          <w:tcPr>
            <w:tcW w:w="52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tc>
      </w:tr>
      <w:tr w:rsidR="00642427" w:rsidRPr="00C867B9" w:rsidTr="006F7B38">
        <w:tblPrEx>
          <w:tblBorders>
            <w:top w:val="none" w:sz="4" w:space="0" w:color="000000"/>
          </w:tblBorders>
        </w:tblPrEx>
        <w:trPr>
          <w:gridAfter w:val="1"/>
          <w:wAfter w:w="14" w:type="dxa"/>
          <w:trHeight w:val="393"/>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197</w:t>
            </w:r>
          </w:p>
        </w:tc>
        <w:tc>
          <w:tcPr>
            <w:tcW w:w="85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в связи с проблемой при заключении договора на</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технологическое присоединение к инженерным сетям</w:t>
            </w:r>
          </w:p>
        </w:tc>
        <w:tc>
          <w:tcPr>
            <w:tcW w:w="52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tc>
      </w:tr>
      <w:tr w:rsidR="00642427" w:rsidRPr="00C867B9" w:rsidTr="006F7B38">
        <w:trPr>
          <w:gridAfter w:val="1"/>
          <w:wAfter w:w="14" w:type="dxa"/>
          <w:trHeight w:val="529"/>
          <w:jc w:val="center"/>
        </w:trPr>
        <w:tc>
          <w:tcPr>
            <w:tcW w:w="704" w:type="dxa"/>
            <w:tcBorders>
              <w:top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198</w:t>
            </w:r>
          </w:p>
        </w:tc>
        <w:tc>
          <w:tcPr>
            <w:tcW w:w="8505" w:type="dxa"/>
            <w:tcBorders>
              <w:top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Сообщить о разногласиях при подключении к электроснабжению</w:t>
            </w:r>
          </w:p>
        </w:tc>
        <w:tc>
          <w:tcPr>
            <w:tcW w:w="5245" w:type="dxa"/>
            <w:tcBorders>
              <w:top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жилищно-коммунального хозяйства и энергетики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199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Другие вопросы бизнеса, связанные с подключением к инженерным сетям</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заместитель Губернатора Новосибирской области </w:t>
            </w:r>
            <w:proofErr w:type="spellStart"/>
            <w:r w:rsidRPr="00C867B9">
              <w:rPr>
                <w:rFonts w:ascii="Times New Roman" w:hAnsi="Times New Roman" w:cs="Times New Roman"/>
                <w:spacing w:val="-4"/>
                <w:sz w:val="28"/>
                <w:szCs w:val="28"/>
                <w:lang w:val="ru-RU"/>
              </w:rPr>
              <w:t>Клемешов</w:t>
            </w:r>
            <w:proofErr w:type="spellEnd"/>
            <w:r w:rsidRPr="00C867B9">
              <w:rPr>
                <w:rFonts w:ascii="Times New Roman" w:hAnsi="Times New Roman" w:cs="Times New Roman"/>
                <w:spacing w:val="-4"/>
                <w:sz w:val="28"/>
                <w:szCs w:val="28"/>
                <w:lang w:val="ru-RU"/>
              </w:rPr>
              <w:t xml:space="preserve"> О.П.</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200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вопросам проведения проверок государственного строительного надзора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инспекция государственного строительного надзора </w:t>
            </w:r>
            <w:proofErr w:type="gramStart"/>
            <w:r w:rsidRPr="00C867B9">
              <w:rPr>
                <w:rFonts w:ascii="Times New Roman" w:hAnsi="Times New Roman" w:cs="Times New Roman"/>
                <w:spacing w:val="-4"/>
                <w:sz w:val="28"/>
                <w:szCs w:val="28"/>
                <w:lang w:val="ru-RU"/>
              </w:rPr>
              <w:t>Новосибирской  области</w:t>
            </w:r>
            <w:proofErr w:type="gramEnd"/>
          </w:p>
        </w:tc>
      </w:tr>
      <w:tr w:rsidR="00642427" w:rsidRPr="00C867B9" w:rsidTr="006F7B38">
        <w:trPr>
          <w:gridAfter w:val="1"/>
          <w:wAfter w:w="14" w:type="dxa"/>
          <w:trHeight w:val="475"/>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201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в исправлении технической ошибки при подаче заявлений в электронной форме по вопросам государственного строительного надзора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инспекция государственного строительного надзора Новосибирской области</w:t>
            </w:r>
          </w:p>
        </w:tc>
      </w:tr>
      <w:tr w:rsidR="00642427" w:rsidRPr="00C867B9" w:rsidTr="006F7B38">
        <w:trPr>
          <w:gridAfter w:val="1"/>
          <w:wAfter w:w="14" w:type="dxa"/>
          <w:trHeight w:val="484"/>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202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орган власти**, который требует предоставить документацию, не предусмотренную административным регламентом</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61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203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орган власти**, который при рассмотрении материалов сообщает о нарушениях по тем пунктам документации, по которым ранее нарушения не были отмечены</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91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204</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Требуется консультация по вопросам внесения изменений </w:t>
            </w:r>
            <w:proofErr w:type="gramStart"/>
            <w:r w:rsidRPr="00C867B9">
              <w:rPr>
                <w:rFonts w:ascii="Times New Roman" w:hAnsi="Times New Roman" w:cs="Times New Roman"/>
                <w:spacing w:val="-4"/>
                <w:sz w:val="28"/>
                <w:szCs w:val="28"/>
                <w:lang w:val="ru-RU"/>
              </w:rPr>
              <w:t>в</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документацию</w:t>
            </w:r>
            <w:proofErr w:type="gramEnd"/>
            <w:r w:rsidRPr="00C867B9">
              <w:rPr>
                <w:rFonts w:ascii="Times New Roman" w:hAnsi="Times New Roman" w:cs="Times New Roman"/>
                <w:spacing w:val="-4"/>
                <w:sz w:val="28"/>
                <w:szCs w:val="28"/>
                <w:lang w:val="ru-RU"/>
              </w:rPr>
              <w:t xml:space="preserve"> градостроительного зонирования для целей реализации инвестиционного проекта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строительства Новосибирской области;</w:t>
            </w:r>
          </w:p>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91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205</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Требуются консультация по текущему этапу согласования документации градостроительного зонирования в связи с влиянием сроков ее утверждения на реализацию инвестиционного проекта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строительства Новосибирской области;</w:t>
            </w:r>
          </w:p>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91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206</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в подготовке для повторного рассмотрения (после отказа в согласовании) документации градостроительного зонирования, необходимой для реализации инвестиционного проекта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строительства Новосибирской области;</w:t>
            </w:r>
          </w:p>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68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207</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Требуется помощь в рассмотрении документации после отказа </w:t>
            </w:r>
            <w:proofErr w:type="gramStart"/>
            <w:r w:rsidRPr="00C867B9">
              <w:rPr>
                <w:rFonts w:ascii="Times New Roman" w:hAnsi="Times New Roman" w:cs="Times New Roman"/>
                <w:spacing w:val="-4"/>
                <w:sz w:val="28"/>
                <w:szCs w:val="28"/>
                <w:lang w:val="ru-RU"/>
              </w:rPr>
              <w:t>в</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согласовании</w:t>
            </w:r>
            <w:proofErr w:type="gramEnd"/>
            <w:r w:rsidRPr="00C867B9">
              <w:rPr>
                <w:rFonts w:ascii="Times New Roman" w:hAnsi="Times New Roman" w:cs="Times New Roman"/>
                <w:spacing w:val="-4"/>
                <w:sz w:val="28"/>
                <w:szCs w:val="28"/>
                <w:lang w:val="ru-RU"/>
              </w:rPr>
              <w:t xml:space="preserve"> Правил землепользования и застройки (ПЗЗ)</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строительства Новосибирской области;</w:t>
            </w:r>
          </w:p>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68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208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Требуется консультация по вопросам внесения изменений </w:t>
            </w:r>
            <w:proofErr w:type="gramStart"/>
            <w:r w:rsidRPr="00C867B9">
              <w:rPr>
                <w:rFonts w:ascii="Times New Roman" w:hAnsi="Times New Roman" w:cs="Times New Roman"/>
                <w:spacing w:val="-4"/>
                <w:sz w:val="28"/>
                <w:szCs w:val="28"/>
                <w:lang w:val="ru-RU"/>
              </w:rPr>
              <w:t>в</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документацию</w:t>
            </w:r>
            <w:proofErr w:type="gramEnd"/>
            <w:r w:rsidRPr="00C867B9">
              <w:rPr>
                <w:rFonts w:ascii="Times New Roman" w:hAnsi="Times New Roman" w:cs="Times New Roman"/>
                <w:spacing w:val="-4"/>
                <w:sz w:val="28"/>
                <w:szCs w:val="28"/>
                <w:lang w:val="ru-RU"/>
              </w:rPr>
              <w:t xml:space="preserve"> по планировке территории для целей реализации инвестиционного проекта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строительства Новосибирской области;</w:t>
            </w:r>
          </w:p>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787"/>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209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Требуются консультация по текущему этапу согласования документации по планировке территории в связи с влиянием сроков ее утверждения на реализацию инвестиционного проекта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строительства Новосибирской области;</w:t>
            </w:r>
          </w:p>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органы местного самоуправления муниципальных образований Новосибирской области (по согласованию)</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210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Требуется помощь в рассмотрении документации после отказа </w:t>
            </w:r>
            <w:proofErr w:type="gramStart"/>
            <w:r w:rsidRPr="00C867B9">
              <w:rPr>
                <w:rFonts w:ascii="Times New Roman" w:hAnsi="Times New Roman" w:cs="Times New Roman"/>
                <w:spacing w:val="-4"/>
                <w:sz w:val="28"/>
                <w:szCs w:val="28"/>
                <w:lang w:val="ru-RU"/>
              </w:rPr>
              <w:t>в</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согласовании</w:t>
            </w:r>
            <w:proofErr w:type="gramEnd"/>
            <w:r w:rsidRPr="00C867B9">
              <w:rPr>
                <w:rFonts w:ascii="Times New Roman" w:hAnsi="Times New Roman" w:cs="Times New Roman"/>
                <w:spacing w:val="-4"/>
                <w:sz w:val="28"/>
                <w:szCs w:val="28"/>
                <w:lang w:val="ru-RU"/>
              </w:rPr>
              <w:t xml:space="preserve"> Генерального плана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432"/>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211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Требуется помощь в рассмотрении документации после отказа </w:t>
            </w:r>
            <w:proofErr w:type="gramStart"/>
            <w:r w:rsidRPr="00C867B9">
              <w:rPr>
                <w:rFonts w:ascii="Times New Roman" w:hAnsi="Times New Roman" w:cs="Times New Roman"/>
                <w:spacing w:val="-4"/>
                <w:sz w:val="28"/>
                <w:szCs w:val="28"/>
                <w:lang w:val="ru-RU"/>
              </w:rPr>
              <w:t>в</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согласовании</w:t>
            </w:r>
            <w:proofErr w:type="gramEnd"/>
            <w:r w:rsidRPr="00C867B9">
              <w:rPr>
                <w:rFonts w:ascii="Times New Roman" w:hAnsi="Times New Roman" w:cs="Times New Roman"/>
                <w:spacing w:val="-4"/>
                <w:sz w:val="28"/>
                <w:szCs w:val="28"/>
                <w:lang w:val="ru-RU"/>
              </w:rPr>
              <w:t xml:space="preserve"> документации по планировке территории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742"/>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212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Требуется консультация по вопросам внесения изменений </w:t>
            </w:r>
            <w:proofErr w:type="gramStart"/>
            <w:r w:rsidRPr="00C867B9">
              <w:rPr>
                <w:rFonts w:ascii="Times New Roman" w:hAnsi="Times New Roman" w:cs="Times New Roman"/>
                <w:spacing w:val="-4"/>
                <w:sz w:val="28"/>
                <w:szCs w:val="28"/>
                <w:lang w:val="ru-RU"/>
              </w:rPr>
              <w:t>в</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документацию</w:t>
            </w:r>
            <w:proofErr w:type="gramEnd"/>
            <w:r w:rsidRPr="00C867B9">
              <w:rPr>
                <w:rFonts w:ascii="Times New Roman" w:hAnsi="Times New Roman" w:cs="Times New Roman"/>
                <w:spacing w:val="-4"/>
                <w:sz w:val="28"/>
                <w:szCs w:val="28"/>
                <w:lang w:val="ru-RU"/>
              </w:rPr>
              <w:t xml:space="preserve"> территориального планирования для целей реализации инвестиционного проекта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строительства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 Новосибирской области</w:t>
            </w:r>
          </w:p>
        </w:tc>
      </w:tr>
      <w:tr w:rsidR="00642427" w:rsidRPr="00C867B9" w:rsidTr="006F7B38">
        <w:trPr>
          <w:gridAfter w:val="1"/>
          <w:wAfter w:w="14" w:type="dxa"/>
          <w:trHeight w:val="663"/>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213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текущем этапе согласования документации территориального планирования в связи с влиянием сроков ее утверждения на реализацию инвестиционного проекта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443"/>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214</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в урегулировании разночтений между мастер-планом территории и местными нормативами градостроительного проектирования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строительства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 Новосибирской области</w:t>
            </w:r>
          </w:p>
        </w:tc>
      </w:tr>
      <w:tr w:rsidR="00642427" w:rsidRPr="00C867B9" w:rsidTr="006F7B38">
        <w:trPr>
          <w:gridAfter w:val="1"/>
          <w:wAfter w:w="14" w:type="dxa"/>
          <w:trHeight w:val="735"/>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215</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подготовке для повторного рассмотрения (после отказа в согласовании) документации территориального планирования, необходимой для реализации инвестиционного проекта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строительства Новосибирской области;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экономического развития Новосибирской области</w:t>
            </w:r>
          </w:p>
        </w:tc>
      </w:tr>
      <w:tr w:rsidR="00642427" w:rsidRPr="00C867B9" w:rsidTr="006F7B38">
        <w:trPr>
          <w:gridAfter w:val="1"/>
          <w:wAfter w:w="14" w:type="dxa"/>
          <w:trHeight w:val="494"/>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216</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при согласовании Схемы территориального планирования (СТП)</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442"/>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217</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составе документов, требуемых для получения разрешения на ввод объекта в эксплуатацию</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521"/>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218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заключению о соответствии построенного/ реконструированного объекта требованиям проектной документации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инспекция государственного строительного надзора Новосибирской области</w:t>
            </w:r>
          </w:p>
        </w:tc>
      </w:tr>
      <w:tr w:rsidR="00642427" w:rsidRPr="00C867B9" w:rsidTr="006F7B38">
        <w:trPr>
          <w:gridAfter w:val="1"/>
          <w:wAfter w:w="14" w:type="dxa"/>
          <w:trHeight w:val="487"/>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219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причины отказа в подписании акта приемки выполненных работ по сохранению объекта культурного наследия</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управление государственной охраны объектов культурного наследия Новосибирской области</w:t>
            </w:r>
          </w:p>
        </w:tc>
      </w:tr>
      <w:tr w:rsidR="00642427" w:rsidRPr="00C867B9" w:rsidTr="006F7B38">
        <w:trPr>
          <w:gridAfter w:val="1"/>
          <w:wAfter w:w="14" w:type="dxa"/>
          <w:trHeight w:val="424"/>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220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причины отказа в подписании акта приемки объекта капитального строительства в эксплуатацию</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45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221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в исправлении технической ошибки в разрешении на</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ввод в эксплуатацию</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40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222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в исправлении технической ошибки при подаче заявлений в электронной форме при приемке работ и/или вводе объекта в эксплуатацию</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458"/>
          <w:jc w:val="center"/>
        </w:trPr>
        <w:tc>
          <w:tcPr>
            <w:tcW w:w="704" w:type="dxa"/>
            <w:tcBorders>
              <w:bottom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223</w:t>
            </w:r>
          </w:p>
        </w:tc>
        <w:tc>
          <w:tcPr>
            <w:tcW w:w="8505" w:type="dxa"/>
            <w:tcBorders>
              <w:bottom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орган власти**, который требует предоставить документацию, не предусмотренную административным регламентом</w:t>
            </w:r>
          </w:p>
        </w:tc>
        <w:tc>
          <w:tcPr>
            <w:tcW w:w="5245" w:type="dxa"/>
            <w:tcBorders>
              <w:bottom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374"/>
          <w:jc w:val="center"/>
        </w:trPr>
        <w:tc>
          <w:tcPr>
            <w:tcW w:w="7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224</w:t>
            </w:r>
          </w:p>
        </w:tc>
        <w:tc>
          <w:tcPr>
            <w:tcW w:w="85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орган власти**, который не учел представленные документы при отказе в выдаче разрешения на ввод объекта в эксплуатацию</w:t>
            </w:r>
          </w:p>
        </w:tc>
        <w:tc>
          <w:tcPr>
            <w:tcW w:w="52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644"/>
          <w:jc w:val="center"/>
        </w:trPr>
        <w:tc>
          <w:tcPr>
            <w:tcW w:w="704" w:type="dxa"/>
            <w:tcBorders>
              <w:top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225</w:t>
            </w:r>
          </w:p>
        </w:tc>
        <w:tc>
          <w:tcPr>
            <w:tcW w:w="8505" w:type="dxa"/>
            <w:tcBorders>
              <w:top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орган власти**, который при рассмотрении материалов сообщает о нарушениях по тем пунктам документации, по которым ранее нарушения не были отмечены</w:t>
            </w:r>
          </w:p>
        </w:tc>
        <w:tc>
          <w:tcPr>
            <w:tcW w:w="5245" w:type="dxa"/>
            <w:tcBorders>
              <w:top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68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226</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урегулирование разногласий при получении заключения органа государственного строительного надзора о соответствии объекта проектной документации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инспекция государственного строительного надзора Новосибирской области</w:t>
            </w:r>
          </w:p>
        </w:tc>
      </w:tr>
      <w:tr w:rsidR="00642427" w:rsidRPr="00C867B9" w:rsidTr="006F7B38">
        <w:trPr>
          <w:gridAfter w:val="1"/>
          <w:wAfter w:w="14" w:type="dxa"/>
          <w:trHeight w:val="37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227</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составе документов, требуемых для получения разрешения на строительство объекта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49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228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вопросам внесения изменений в разрешение на строительство/продление разрешения на строительство</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229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вопросам извещения о начале строительных работ</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230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в исправлении технической ошибки в разрешении на</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строительство</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521"/>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231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в исправлении технической ошибки при подаче заявлений в электронной форме при получении разрешения на</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строительство</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530"/>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232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орган власти**, который требует предоставить документацию, не предусмотренную административным регламентом</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39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233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орган власти**, который не учел представленные документы при отказе в выдаче разрешения на строительство</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396"/>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234</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орган власти**, который при рассмотрении материалов сообщает о нарушениях по тем пунктам документации, по которым ранее нарушения не были отмечены</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240"/>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235</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вопросам получения сведений из государственной информационной системы обеспечения градостроительной деятельности (ГИС ОГД)</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534"/>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236</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вопросам проведения инженерных изысканий, в том числе контрольно- исполнительной съемки (контрольно-геодезической съемки)</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459"/>
          <w:jc w:val="center"/>
        </w:trPr>
        <w:tc>
          <w:tcPr>
            <w:tcW w:w="704" w:type="dxa"/>
            <w:tcBorders>
              <w:top w:val="non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237</w:t>
            </w:r>
          </w:p>
        </w:tc>
        <w:tc>
          <w:tcPr>
            <w:tcW w:w="8505" w:type="dxa"/>
            <w:tcBorders>
              <w:top w:val="non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получения градостроительного плана земельного участка</w:t>
            </w:r>
          </w:p>
        </w:tc>
        <w:tc>
          <w:tcPr>
            <w:tcW w:w="5245" w:type="dxa"/>
            <w:tcBorders>
              <w:top w:val="non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460"/>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238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причины отказа выдачи градостроительного плана земельного участка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239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Требуется помощь в исправлении технической ошибки </w:t>
            </w:r>
            <w:proofErr w:type="gramStart"/>
            <w:r w:rsidRPr="00C867B9">
              <w:rPr>
                <w:rFonts w:ascii="Times New Roman" w:hAnsi="Times New Roman" w:cs="Times New Roman"/>
                <w:spacing w:val="-4"/>
                <w:sz w:val="28"/>
                <w:szCs w:val="28"/>
                <w:lang w:val="ru-RU"/>
              </w:rPr>
              <w:t>в</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 xml:space="preserve"> градостроительном</w:t>
            </w:r>
            <w:proofErr w:type="gramEnd"/>
            <w:r w:rsidRPr="00C867B9">
              <w:rPr>
                <w:rFonts w:ascii="Times New Roman" w:hAnsi="Times New Roman" w:cs="Times New Roman"/>
                <w:spacing w:val="-4"/>
                <w:sz w:val="28"/>
                <w:szCs w:val="28"/>
                <w:lang w:val="ru-RU"/>
              </w:rPr>
              <w:t xml:space="preserve"> плане земельного участка (ГПЗУ)</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867"/>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240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в исправлении технической ошибки при подаче заявлений в электронной форме при прохождении процедур для сбора исходных данных для проектирования, в т.ч. получении градостроительного плана земельного участка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цифрового развития и связи</w:t>
            </w:r>
          </w:p>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Новосибирской области</w:t>
            </w:r>
          </w:p>
        </w:tc>
      </w:tr>
      <w:tr w:rsidR="00642427" w:rsidRPr="00C867B9" w:rsidTr="006F7B38">
        <w:trPr>
          <w:gridAfter w:val="1"/>
          <w:wAfter w:w="14" w:type="dxa"/>
          <w:trHeight w:val="68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241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в связи с недостаточными данными в выданном градостроительном плане земельного участка (ГПЗУ), без которых невозможно начать проектирование</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445"/>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242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орган власти**, который требует предоставить документацию, не предусмотренную административным регламентом</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597"/>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243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орган власти**, который при рассмотрении материалов сообщает о нарушениях по тем пунктам документации, по которым ранее нарушения не были отмечены</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396"/>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244</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перечне организаций, уполномоченных на проведение экспертизы проектной документации, для строительства объекта капитального строительства</w:t>
            </w:r>
          </w:p>
        </w:tc>
        <w:tc>
          <w:tcPr>
            <w:tcW w:w="5245" w:type="dxa"/>
            <w:tcMar>
              <w:top w:w="28" w:type="dxa"/>
              <w:left w:w="57" w:type="dxa"/>
              <w:bottom w:w="28" w:type="dxa"/>
              <w:right w:w="57" w:type="dxa"/>
            </w:tcMar>
          </w:tcPr>
          <w:p w:rsidR="00642427" w:rsidRPr="00C867B9" w:rsidRDefault="00642427" w:rsidP="006F7B38">
            <w:pPr>
              <w:pStyle w:val="TableParagraph"/>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442"/>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245</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вопросу о необходимости проведения государственной экологической экспертизы (ГЭЭ) проектной документации</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45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246</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для определения типа объекта государственной экологической экспертизы (ГЭЭ)</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45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247</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прохождению государственной экологической экспертизы</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582"/>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248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в исправлении технической ошибки при подаче заявлений в электронной форме при прохождении процедур для экспертизы проектной документации</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цифрового развития и связи Новосибирской области</w:t>
            </w:r>
          </w:p>
        </w:tc>
      </w:tr>
      <w:tr w:rsidR="00642427" w:rsidRPr="00C867B9" w:rsidTr="006F7B38">
        <w:trPr>
          <w:gridAfter w:val="1"/>
          <w:wAfter w:w="14" w:type="dxa"/>
          <w:trHeight w:val="362"/>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249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Требуются помощь в определении достаточности прохождения негосударственной экспертизы для строительства объекта</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45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250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орган власти**, который требует предоставить документацию, не предусмотренную административным регламентом</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665"/>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251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орган власти**, который при рассмотрении материалов сообщает о нарушениях по тем пунктам документации, по которым ранее нарушения не были отмечены</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252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урегулирование разногласий при проведении историко-культурной экспертизы</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государственная инспекция по охране объектов культурного наследия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253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урегулирование разногласий при прохождении государственной экспертизы проектной документации</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министерство</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строительства</w:t>
            </w:r>
            <w:proofErr w:type="spellEnd"/>
            <w:r w:rsidRPr="00C867B9">
              <w:rPr>
                <w:rFonts w:ascii="Times New Roman" w:hAnsi="Times New Roman" w:cs="Times New Roman"/>
                <w:spacing w:val="-4"/>
                <w:sz w:val="28"/>
                <w:szCs w:val="28"/>
              </w:rPr>
              <w:t xml:space="preserve"> </w:t>
            </w:r>
            <w:proofErr w:type="spellStart"/>
            <w:r w:rsidRPr="00C867B9">
              <w:rPr>
                <w:rFonts w:ascii="Times New Roman" w:hAnsi="Times New Roman" w:cs="Times New Roman"/>
                <w:spacing w:val="-4"/>
                <w:sz w:val="28"/>
                <w:szCs w:val="28"/>
              </w:rPr>
              <w:t>Новосибирской</w:t>
            </w:r>
            <w:proofErr w:type="spellEnd"/>
            <w:r w:rsidRPr="00C867B9">
              <w:rPr>
                <w:rFonts w:ascii="Times New Roman" w:hAnsi="Times New Roman" w:cs="Times New Roman"/>
                <w:spacing w:val="-4"/>
                <w:sz w:val="28"/>
                <w:szCs w:val="28"/>
              </w:rPr>
              <w:t xml:space="preserve">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254</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Другие вопросы бизнеса, связанные со строительством</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заместитель Губернатора Новосибирской области </w:t>
            </w:r>
            <w:proofErr w:type="spellStart"/>
            <w:r w:rsidRPr="00C867B9">
              <w:rPr>
                <w:rFonts w:ascii="Times New Roman" w:hAnsi="Times New Roman" w:cs="Times New Roman"/>
                <w:spacing w:val="-4"/>
                <w:sz w:val="28"/>
                <w:szCs w:val="28"/>
                <w:lang w:val="ru-RU"/>
              </w:rPr>
              <w:t>Теленчинов</w:t>
            </w:r>
            <w:proofErr w:type="spellEnd"/>
            <w:r w:rsidRPr="00C867B9">
              <w:rPr>
                <w:rFonts w:ascii="Times New Roman" w:hAnsi="Times New Roman" w:cs="Times New Roman"/>
                <w:spacing w:val="-4"/>
                <w:sz w:val="28"/>
                <w:szCs w:val="28"/>
                <w:lang w:val="ru-RU"/>
              </w:rPr>
              <w:t xml:space="preserve"> Р.А.</w:t>
            </w:r>
          </w:p>
        </w:tc>
      </w:tr>
      <w:tr w:rsidR="00642427" w:rsidRPr="00C867B9" w:rsidTr="006F7B38">
        <w:trPr>
          <w:gridAfter w:val="1"/>
          <w:wAfter w:w="14" w:type="dxa"/>
          <w:trHeight w:val="42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255</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наличии разрешения на выбросы вредных загрязняющих веществ в атмосферный воздух</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537"/>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256</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основаниям для отказа в выдаче разрешения на выбросы загрязняющих веществ (ВЗВ) в атмосферный воздух</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547"/>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257</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выдачи разрешения/дубликата разрешения на выбросы загрязняющих веществ (ВЗВ) в атмосферный воздух</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455"/>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258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переоформления разрешения на</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выбросы загрязняющих веществ (ВЗВ) в атмосферный воздух</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344"/>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259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нахождении объекта в границах особой охраняемой природной территории (ООПТ)</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45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260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Необходима информация о наличии мест обитания (произрастания) </w:t>
            </w:r>
            <w:proofErr w:type="spellStart"/>
            <w:r w:rsidRPr="00C867B9">
              <w:rPr>
                <w:rFonts w:ascii="Times New Roman" w:hAnsi="Times New Roman" w:cs="Times New Roman"/>
                <w:spacing w:val="-4"/>
                <w:sz w:val="28"/>
                <w:szCs w:val="28"/>
                <w:lang w:val="ru-RU"/>
              </w:rPr>
              <w:t>краснокнижных</w:t>
            </w:r>
            <w:proofErr w:type="spellEnd"/>
            <w:r w:rsidRPr="00C867B9">
              <w:rPr>
                <w:rFonts w:ascii="Times New Roman" w:hAnsi="Times New Roman" w:cs="Times New Roman"/>
                <w:spacing w:val="-4"/>
                <w:sz w:val="28"/>
                <w:szCs w:val="28"/>
                <w:lang w:val="ru-RU"/>
              </w:rPr>
              <w:t xml:space="preserve"> животных и растений</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486"/>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261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наличии установленных границ санитарной и горно-санитарной охраны лечебных местностей и курортов</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38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262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наличии установленных санитарно-защитных зон</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443"/>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263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наличии установленных зонах санитарной охраны (ЗСО) поверхностных источников водоснабжения на территории земельного участка</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393"/>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264</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Необходима информация о наличии установленных зонах санитарной охраны (ЗСО) подземных источников водоснабжения на территории земельного участка</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360"/>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265</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ведения и ознакомления с Красной книгой</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459"/>
          <w:jc w:val="center"/>
        </w:trPr>
        <w:tc>
          <w:tcPr>
            <w:tcW w:w="704" w:type="dxa"/>
            <w:tcBorders>
              <w:top w:val="non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266</w:t>
            </w:r>
          </w:p>
        </w:tc>
        <w:tc>
          <w:tcPr>
            <w:tcW w:w="8505" w:type="dxa"/>
            <w:tcBorders>
              <w:top w:val="non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реорганизации особой охраняемой природной территории (ООПТ)</w:t>
            </w:r>
          </w:p>
        </w:tc>
        <w:tc>
          <w:tcPr>
            <w:tcW w:w="5245" w:type="dxa"/>
            <w:tcBorders>
              <w:top w:val="none" w:sz="4" w:space="0" w:color="000000"/>
            </w:tcBorders>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267</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создания особой охраняемой природной территории (ООПТ)</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268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установления санитарно-защитной полосы водоводов</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465"/>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269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утверждения проектов зон санитарной охраны (ЗСО) и установления границ и режима ЗСО</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270</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выполнения условий пользования недрами (подземные воды)</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371"/>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271</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оформления лицензии на</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использование совместной артезианской скважины (подземные воды)</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37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272</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предоставления права пользования и получения лицензии (подземные воды)</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273</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прохождения экспертизы запасов подземных вод</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45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274</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согласования проекта водозабора (подземные воды)</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245"/>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275</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составу разрешительных документов, необходимых для бурения скважин (подземные воды)</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458"/>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276</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в урегулировании разногласий при предоставлении водного объекта в пользование</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193"/>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277</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оказание услуг лицензирования подземных вод</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289"/>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278</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актуализации учетных сведений об объекте, оказывающего негативное воздействие на окружающую среду</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386"/>
          <w:jc w:val="center"/>
        </w:trPr>
        <w:tc>
          <w:tcPr>
            <w:tcW w:w="704" w:type="dxa"/>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279</w:t>
            </w:r>
          </w:p>
        </w:tc>
        <w:tc>
          <w:tcPr>
            <w:tcW w:w="8505" w:type="dxa"/>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Требуется консультация по порядку отнесения объектов, оказывающих негативное воздействие на окружающую среду (НВОС), к объектам </w:t>
            </w:r>
            <w:r w:rsidRPr="00C867B9">
              <w:rPr>
                <w:rFonts w:ascii="Times New Roman" w:hAnsi="Times New Roman" w:cs="Times New Roman"/>
                <w:spacing w:val="-4"/>
                <w:sz w:val="28"/>
                <w:szCs w:val="28"/>
              </w:rPr>
              <w:t>I</w:t>
            </w:r>
            <w:r w:rsidRPr="00C867B9">
              <w:rPr>
                <w:rFonts w:ascii="Times New Roman" w:hAnsi="Times New Roman" w:cs="Times New Roman"/>
                <w:spacing w:val="-4"/>
                <w:sz w:val="28"/>
                <w:szCs w:val="28"/>
                <w:lang w:val="ru-RU"/>
              </w:rPr>
              <w:t xml:space="preserve">, </w:t>
            </w:r>
            <w:r w:rsidRPr="00C867B9">
              <w:rPr>
                <w:rFonts w:ascii="Times New Roman" w:hAnsi="Times New Roman" w:cs="Times New Roman"/>
                <w:spacing w:val="-4"/>
                <w:sz w:val="28"/>
                <w:szCs w:val="28"/>
              </w:rPr>
              <w:t>II</w:t>
            </w:r>
            <w:r w:rsidRPr="00C867B9">
              <w:rPr>
                <w:rFonts w:ascii="Times New Roman" w:hAnsi="Times New Roman" w:cs="Times New Roman"/>
                <w:spacing w:val="-4"/>
                <w:sz w:val="28"/>
                <w:szCs w:val="28"/>
                <w:lang w:val="ru-RU"/>
              </w:rPr>
              <w:t xml:space="preserve">, </w:t>
            </w:r>
            <w:r w:rsidRPr="00C867B9">
              <w:rPr>
                <w:rFonts w:ascii="Times New Roman" w:hAnsi="Times New Roman" w:cs="Times New Roman"/>
                <w:spacing w:val="-4"/>
                <w:sz w:val="28"/>
                <w:szCs w:val="28"/>
              </w:rPr>
              <w:t>III</w:t>
            </w:r>
            <w:r w:rsidRPr="00C867B9">
              <w:rPr>
                <w:rFonts w:ascii="Times New Roman" w:hAnsi="Times New Roman" w:cs="Times New Roman"/>
                <w:spacing w:val="-4"/>
                <w:sz w:val="28"/>
                <w:szCs w:val="28"/>
                <w:lang w:val="ru-RU"/>
              </w:rPr>
              <w:t xml:space="preserve"> и </w:t>
            </w:r>
            <w:r w:rsidRPr="00C867B9">
              <w:rPr>
                <w:rFonts w:ascii="Times New Roman" w:hAnsi="Times New Roman" w:cs="Times New Roman"/>
                <w:spacing w:val="-4"/>
                <w:sz w:val="28"/>
                <w:szCs w:val="28"/>
              </w:rPr>
              <w:t>IV</w:t>
            </w:r>
            <w:r w:rsidRPr="00C867B9">
              <w:rPr>
                <w:rFonts w:ascii="Times New Roman" w:hAnsi="Times New Roman" w:cs="Times New Roman"/>
                <w:spacing w:val="-4"/>
                <w:sz w:val="28"/>
                <w:szCs w:val="28"/>
                <w:lang w:val="ru-RU"/>
              </w:rPr>
              <w:t xml:space="preserve"> категорий</w:t>
            </w:r>
          </w:p>
        </w:tc>
        <w:tc>
          <w:tcPr>
            <w:tcW w:w="5245" w:type="dxa"/>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538"/>
          <w:jc w:val="center"/>
        </w:trPr>
        <w:tc>
          <w:tcPr>
            <w:tcW w:w="704" w:type="dxa"/>
            <w:tcBorders>
              <w:bottom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280</w:t>
            </w:r>
          </w:p>
        </w:tc>
        <w:tc>
          <w:tcPr>
            <w:tcW w:w="8505" w:type="dxa"/>
            <w:tcBorders>
              <w:bottom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подачи заявки о постановке объекта, оказывающего негативное воздействие на окружающую среду (НВОС), на государственный учет</w:t>
            </w:r>
          </w:p>
        </w:tc>
        <w:tc>
          <w:tcPr>
            <w:tcW w:w="5245" w:type="dxa"/>
            <w:tcBorders>
              <w:bottom w:val="single" w:sz="4" w:space="0" w:color="000000"/>
            </w:tcBorders>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547"/>
          <w:jc w:val="center"/>
        </w:trPr>
        <w:tc>
          <w:tcPr>
            <w:tcW w:w="704" w:type="dxa"/>
            <w:tcBorders>
              <w:bottom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281</w:t>
            </w:r>
          </w:p>
        </w:tc>
        <w:tc>
          <w:tcPr>
            <w:tcW w:w="8505" w:type="dxa"/>
            <w:tcBorders>
              <w:bottom w:val="single" w:sz="4" w:space="0" w:color="auto"/>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снятия с государственного учета объектов, оказывающих негативное воздействие на окружающую среду</w:t>
            </w:r>
          </w:p>
        </w:tc>
        <w:tc>
          <w:tcPr>
            <w:tcW w:w="5245" w:type="dxa"/>
            <w:tcBorders>
              <w:bottom w:val="single" w:sz="4" w:space="0" w:color="auto"/>
            </w:tcBorders>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613"/>
          <w:jc w:val="center"/>
        </w:trPr>
        <w:tc>
          <w:tcPr>
            <w:tcW w:w="704"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282</w:t>
            </w:r>
          </w:p>
        </w:tc>
        <w:tc>
          <w:tcPr>
            <w:tcW w:w="8505"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принципам определения органа власти**, в</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который необходимо направлять заявку о постановке объекта, оказывающего негативное воздействие на окружающую среду (НВОС)</w:t>
            </w:r>
          </w:p>
        </w:tc>
        <w:tc>
          <w:tcPr>
            <w:tcW w:w="5245"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393"/>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283</w:t>
            </w:r>
          </w:p>
        </w:tc>
        <w:tc>
          <w:tcPr>
            <w:tcW w:w="85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Жалоба на оказание услуг по постановке на государственный учет объекта, оказывающего негативное воздействие на окружающую среду (НВОС)</w:t>
            </w:r>
          </w:p>
        </w:tc>
        <w:tc>
          <w:tcPr>
            <w:tcW w:w="52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459"/>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284</w:t>
            </w:r>
          </w:p>
        </w:tc>
        <w:tc>
          <w:tcPr>
            <w:tcW w:w="85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выдачи разрешения на</w:t>
            </w:r>
            <w:r w:rsidRPr="00C867B9">
              <w:rPr>
                <w:rFonts w:ascii="Times New Roman" w:hAnsi="Times New Roman" w:cs="Times New Roman"/>
                <w:spacing w:val="-4"/>
                <w:sz w:val="28"/>
                <w:szCs w:val="28"/>
              </w:rPr>
              <w:t> </w:t>
            </w:r>
            <w:r w:rsidRPr="00C867B9">
              <w:rPr>
                <w:rFonts w:ascii="Times New Roman" w:hAnsi="Times New Roman" w:cs="Times New Roman"/>
                <w:spacing w:val="-4"/>
                <w:sz w:val="28"/>
                <w:szCs w:val="28"/>
                <w:lang w:val="ru-RU"/>
              </w:rPr>
              <w:t>использование объектов животного мира</w:t>
            </w:r>
          </w:p>
        </w:tc>
        <w:tc>
          <w:tcPr>
            <w:tcW w:w="52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459"/>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285</w:t>
            </w:r>
          </w:p>
        </w:tc>
        <w:tc>
          <w:tcPr>
            <w:tcW w:w="85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порядку выдачи разрешения на содержание и разведение объектов животного мира</w:t>
            </w:r>
          </w:p>
        </w:tc>
        <w:tc>
          <w:tcPr>
            <w:tcW w:w="52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455"/>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286</w:t>
            </w:r>
          </w:p>
        </w:tc>
        <w:tc>
          <w:tcPr>
            <w:tcW w:w="85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помощь по вопросам государственного регулирования цен (тарифов) в сфере обращения с твердыми коммунальными отходами</w:t>
            </w:r>
          </w:p>
        </w:tc>
        <w:tc>
          <w:tcPr>
            <w:tcW w:w="52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департамент по тарифам Новосибирской области министерство природных ресурсов и экологии Новосибирской области</w:t>
            </w:r>
          </w:p>
        </w:tc>
      </w:tr>
      <w:tr w:rsidR="00642427" w:rsidRPr="00C867B9" w:rsidTr="006F7B38">
        <w:trPr>
          <w:gridAfter w:val="1"/>
          <w:wAfter w:w="14" w:type="dxa"/>
          <w:trHeight w:val="459"/>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287</w:t>
            </w:r>
          </w:p>
        </w:tc>
        <w:tc>
          <w:tcPr>
            <w:tcW w:w="85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Требуется консультация по вопросам обращения с твердыми коммунальными отходами</w:t>
            </w:r>
          </w:p>
        </w:tc>
        <w:tc>
          <w:tcPr>
            <w:tcW w:w="52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459"/>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lastRenderedPageBreak/>
              <w:t>288</w:t>
            </w:r>
          </w:p>
        </w:tc>
        <w:tc>
          <w:tcPr>
            <w:tcW w:w="85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Другие вопросы бизнеса, связанным с экологией и использованием природных ресурсов</w:t>
            </w:r>
          </w:p>
        </w:tc>
        <w:tc>
          <w:tcPr>
            <w:tcW w:w="52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министерство природных ресурсов и экологии Новосибирской области</w:t>
            </w:r>
          </w:p>
        </w:tc>
      </w:tr>
      <w:tr w:rsidR="00642427" w:rsidRPr="00C867B9" w:rsidTr="006F7B38">
        <w:trPr>
          <w:gridAfter w:val="1"/>
          <w:wAfter w:w="14" w:type="dxa"/>
          <w:trHeight w:val="233"/>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jc w:val="center"/>
              <w:rPr>
                <w:rFonts w:ascii="Times New Roman" w:hAnsi="Times New Roman" w:cs="Times New Roman"/>
                <w:spacing w:val="-4"/>
                <w:sz w:val="28"/>
                <w:szCs w:val="28"/>
              </w:rPr>
            </w:pPr>
            <w:r w:rsidRPr="00C867B9">
              <w:rPr>
                <w:rFonts w:ascii="Times New Roman" w:hAnsi="Times New Roman" w:cs="Times New Roman"/>
                <w:spacing w:val="-4"/>
                <w:sz w:val="28"/>
                <w:szCs w:val="28"/>
              </w:rPr>
              <w:t>289</w:t>
            </w:r>
          </w:p>
        </w:tc>
        <w:tc>
          <w:tcPr>
            <w:tcW w:w="85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spacing w:line="230" w:lineRule="atLeast"/>
              <w:ind w:left="9"/>
              <w:jc w:val="both"/>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Вопросы бизнеса, связанные с иными сферами</w:t>
            </w:r>
          </w:p>
        </w:tc>
        <w:tc>
          <w:tcPr>
            <w:tcW w:w="52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lang w:val="ru-RU"/>
              </w:rPr>
            </w:pPr>
            <w:r w:rsidRPr="00C867B9">
              <w:rPr>
                <w:rFonts w:ascii="Times New Roman" w:hAnsi="Times New Roman" w:cs="Times New Roman"/>
                <w:spacing w:val="-4"/>
                <w:sz w:val="28"/>
                <w:szCs w:val="28"/>
                <w:lang w:val="ru-RU"/>
              </w:rPr>
              <w:t xml:space="preserve">первый заместитель Председателя Правительства Новосибирской области </w:t>
            </w:r>
          </w:p>
          <w:p w:rsidR="00642427" w:rsidRPr="00C867B9" w:rsidRDefault="00642427" w:rsidP="006F7B38">
            <w:pPr>
              <w:pStyle w:val="TableParagraph"/>
              <w:pBdr>
                <w:top w:val="none" w:sz="4" w:space="0" w:color="000000"/>
                <w:left w:val="none" w:sz="4" w:space="0" w:color="000000"/>
                <w:bottom w:val="none" w:sz="4" w:space="0" w:color="000000"/>
                <w:right w:val="none" w:sz="4" w:space="0" w:color="000000"/>
              </w:pBdr>
              <w:spacing w:line="230" w:lineRule="atLeast"/>
              <w:ind w:left="9"/>
              <w:jc w:val="center"/>
              <w:rPr>
                <w:rFonts w:ascii="Times New Roman" w:hAnsi="Times New Roman" w:cs="Times New Roman"/>
                <w:spacing w:val="-4"/>
                <w:sz w:val="28"/>
                <w:szCs w:val="28"/>
              </w:rPr>
            </w:pPr>
            <w:proofErr w:type="spellStart"/>
            <w:r w:rsidRPr="00C867B9">
              <w:rPr>
                <w:rFonts w:ascii="Times New Roman" w:hAnsi="Times New Roman" w:cs="Times New Roman"/>
                <w:spacing w:val="-4"/>
                <w:sz w:val="28"/>
                <w:szCs w:val="28"/>
              </w:rPr>
              <w:t>Знатков</w:t>
            </w:r>
            <w:proofErr w:type="spellEnd"/>
            <w:r w:rsidRPr="00C867B9">
              <w:rPr>
                <w:rFonts w:ascii="Times New Roman" w:hAnsi="Times New Roman" w:cs="Times New Roman"/>
                <w:spacing w:val="-4"/>
                <w:sz w:val="28"/>
                <w:szCs w:val="28"/>
              </w:rPr>
              <w:t xml:space="preserve"> В.М.</w:t>
            </w:r>
          </w:p>
        </w:tc>
      </w:tr>
    </w:tbl>
    <w:p w:rsidR="00642427" w:rsidRPr="00C867B9" w:rsidRDefault="00642427" w:rsidP="00642427">
      <w:pPr>
        <w:spacing w:line="259" w:lineRule="auto"/>
        <w:ind w:right="139"/>
        <w:jc w:val="both"/>
        <w:rPr>
          <w:sz w:val="20"/>
        </w:rPr>
      </w:pPr>
    </w:p>
    <w:p w:rsidR="00642427" w:rsidRPr="00C867B9" w:rsidRDefault="00642427" w:rsidP="00642427">
      <w:pPr>
        <w:spacing w:line="259" w:lineRule="auto"/>
        <w:ind w:right="139"/>
        <w:jc w:val="both"/>
        <w:rPr>
          <w:sz w:val="20"/>
        </w:rPr>
      </w:pPr>
      <w:r w:rsidRPr="00C867B9">
        <w:rPr>
          <w:sz w:val="20"/>
        </w:rPr>
        <w:t>*В случае поступления вопроса по дорогам типа «федеральная» или «не определено» отвечает за переадресацию данного вопроса по принадлежности в</w:t>
      </w:r>
      <w:r w:rsidRPr="00C867B9">
        <w:rPr>
          <w:spacing w:val="40"/>
          <w:sz w:val="20"/>
        </w:rPr>
        <w:t xml:space="preserve"> </w:t>
      </w:r>
      <w:r w:rsidRPr="00C867B9">
        <w:rPr>
          <w:sz w:val="20"/>
        </w:rPr>
        <w:t>уполно</w:t>
      </w:r>
      <w:r w:rsidRPr="00C867B9">
        <w:rPr>
          <w:iCs/>
          <w:sz w:val="20"/>
        </w:rPr>
        <w:t>моченный федеральный орган исполнительной власти либо в орган местного самоуправления муниципального образования Новосибирской области.</w:t>
      </w:r>
    </w:p>
    <w:p w:rsidR="00642427" w:rsidRPr="00C867B9" w:rsidRDefault="00642427" w:rsidP="00642427">
      <w:pPr>
        <w:pStyle w:val="a5"/>
        <w:rPr>
          <w:sz w:val="20"/>
          <w:szCs w:val="20"/>
        </w:rPr>
      </w:pPr>
      <w:r w:rsidRPr="00C867B9">
        <w:rPr>
          <w:bCs/>
          <w:i/>
          <w:sz w:val="20"/>
          <w:szCs w:val="20"/>
        </w:rPr>
        <w:t>**</w:t>
      </w:r>
      <w:r w:rsidRPr="00C867B9">
        <w:rPr>
          <w:bCs/>
          <w:sz w:val="20"/>
          <w:szCs w:val="20"/>
        </w:rPr>
        <w:t xml:space="preserve">Под органом власти понимается </w:t>
      </w:r>
      <w:r w:rsidRPr="00C867B9">
        <w:rPr>
          <w:sz w:val="20"/>
          <w:szCs w:val="20"/>
          <w:highlight w:val="white"/>
        </w:rPr>
        <w:t xml:space="preserve">областной исполнительный орган Новосибирской области, </w:t>
      </w:r>
      <w:r w:rsidRPr="00C867B9">
        <w:rPr>
          <w:sz w:val="20"/>
          <w:szCs w:val="20"/>
        </w:rPr>
        <w:t xml:space="preserve">территориальный орган федерального органа исполнительной власти </w:t>
      </w:r>
      <w:r w:rsidRPr="00C867B9">
        <w:rPr>
          <w:bCs/>
          <w:sz w:val="20"/>
          <w:szCs w:val="20"/>
        </w:rPr>
        <w:t xml:space="preserve">(по согласованию) в зависимости от компетенции. </w:t>
      </w:r>
    </w:p>
    <w:p w:rsidR="00642427" w:rsidRPr="00C867B9" w:rsidRDefault="00642427" w:rsidP="00642427">
      <w:pPr>
        <w:spacing w:line="259" w:lineRule="auto"/>
        <w:ind w:right="139"/>
        <w:jc w:val="both"/>
        <w:rPr>
          <w:sz w:val="20"/>
        </w:rPr>
      </w:pPr>
    </w:p>
    <w:p w:rsidR="00642427" w:rsidRPr="00C867B9" w:rsidRDefault="00642427" w:rsidP="00642427">
      <w:pPr>
        <w:spacing w:line="259" w:lineRule="auto"/>
        <w:ind w:right="139"/>
        <w:jc w:val="both"/>
        <w:rPr>
          <w:sz w:val="20"/>
        </w:rPr>
      </w:pPr>
      <w:r w:rsidRPr="00C867B9">
        <w:rPr>
          <w:iCs/>
          <w:sz w:val="20"/>
        </w:rPr>
        <w:t xml:space="preserve">Применяемое сокращение: </w:t>
      </w:r>
    </w:p>
    <w:p w:rsidR="00642427" w:rsidRPr="00C867B9" w:rsidRDefault="00642427" w:rsidP="00642427">
      <w:pPr>
        <w:spacing w:line="259" w:lineRule="auto"/>
        <w:ind w:right="139"/>
        <w:jc w:val="both"/>
        <w:rPr>
          <w:iCs/>
          <w:sz w:val="20"/>
        </w:rPr>
      </w:pPr>
      <w:r w:rsidRPr="00C867B9">
        <w:rPr>
          <w:iCs/>
          <w:sz w:val="20"/>
        </w:rPr>
        <w:t>АО – Акционерное общество.</w:t>
      </w:r>
    </w:p>
    <w:p w:rsidR="00642427" w:rsidRPr="00C867B9" w:rsidRDefault="00642427" w:rsidP="00642427">
      <w:pPr>
        <w:pStyle w:val="a5"/>
        <w:jc w:val="center"/>
      </w:pPr>
    </w:p>
    <w:p w:rsidR="00642427" w:rsidRPr="00C867B9" w:rsidRDefault="00642427" w:rsidP="00642427">
      <w:pPr>
        <w:pStyle w:val="a5"/>
        <w:jc w:val="center"/>
        <w:rPr>
          <w:bCs/>
        </w:rPr>
      </w:pPr>
      <w:r w:rsidRPr="00C867B9">
        <w:t>_________</w:t>
      </w:r>
    </w:p>
    <w:p w:rsidR="00642427" w:rsidRPr="00C867B9" w:rsidRDefault="00642427" w:rsidP="00050E92">
      <w:pPr>
        <w:snapToGrid/>
        <w:spacing w:before="0" w:after="0"/>
        <w:jc w:val="both"/>
        <w:rPr>
          <w:sz w:val="20"/>
          <w:szCs w:val="28"/>
        </w:rPr>
      </w:pPr>
    </w:p>
    <w:sectPr w:rsidR="00642427" w:rsidRPr="00C867B9" w:rsidSect="008E63D8">
      <w:pgSz w:w="16834" w:h="11909" w:orient="landscape" w:code="9"/>
      <w:pgMar w:top="1418" w:right="1134" w:bottom="567" w:left="1134" w:header="720" w:footer="720" w:gutter="0"/>
      <w:pgNumType w:start="1"/>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F5F" w:rsidRDefault="00D77F5F">
      <w:pPr>
        <w:spacing w:before="0" w:after="0"/>
        <w:rPr>
          <w:sz w:val="28"/>
          <w:szCs w:val="28"/>
        </w:rPr>
      </w:pPr>
      <w:r>
        <w:rPr>
          <w:sz w:val="28"/>
          <w:szCs w:val="28"/>
        </w:rPr>
        <w:separator/>
      </w:r>
    </w:p>
  </w:endnote>
  <w:endnote w:type="continuationSeparator" w:id="0">
    <w:p w:rsidR="00D77F5F" w:rsidRDefault="00D77F5F">
      <w:pPr>
        <w:spacing w:before="0" w:after="0"/>
        <w:rPr>
          <w:sz w:val="28"/>
          <w:szCs w:val="28"/>
        </w:rPr>
      </w:pPr>
      <w:r>
        <w:rPr>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6B9" w:rsidRDefault="00A956B9" w:rsidP="007A7CEA">
    <w:pPr>
      <w:pStyle w:val="a9"/>
      <w:rPr>
        <w:sz w:val="16"/>
        <w:szCs w:val="16"/>
      </w:rPr>
    </w:pPr>
    <w:r>
      <w:rPr>
        <w:sz w:val="16"/>
        <w:szCs w:val="16"/>
      </w:rPr>
      <w:t>П</w:t>
    </w:r>
    <w:r w:rsidR="001D2FF5">
      <w:rPr>
        <w:sz w:val="16"/>
        <w:szCs w:val="16"/>
      </w:rPr>
      <w:t>П/</w:t>
    </w:r>
    <w:r w:rsidR="00807D3F">
      <w:rPr>
        <w:sz w:val="16"/>
        <w:szCs w:val="16"/>
      </w:rPr>
      <w:t>0</w:t>
    </w:r>
    <w:r w:rsidR="00E07923">
      <w:rPr>
        <w:sz w:val="16"/>
        <w:szCs w:val="16"/>
      </w:rPr>
      <w:t>9</w:t>
    </w:r>
    <w:r w:rsidR="00DC6A29">
      <w:rPr>
        <w:sz w:val="16"/>
        <w:szCs w:val="16"/>
      </w:rPr>
      <w:t>/</w:t>
    </w:r>
    <w:r w:rsidR="00050E92">
      <w:rPr>
        <w:sz w:val="16"/>
        <w:szCs w:val="16"/>
      </w:rPr>
      <w:t>64668</w:t>
    </w:r>
    <w:r w:rsidR="00DC6A29">
      <w:rPr>
        <w:sz w:val="16"/>
        <w:szCs w:val="16"/>
      </w:rPr>
      <w:t>/</w:t>
    </w:r>
    <w:sdt>
      <w:sdtPr>
        <w:rPr>
          <w:sz w:val="16"/>
          <w:szCs w:val="16"/>
        </w:rPr>
        <w:id w:val="-440762071"/>
        <w:placeholder>
          <w:docPart w:val="DefaultPlaceholder_-1854013438"/>
        </w:placeholder>
        <w:date w:fullDate="2025-07-03T00:00:00Z">
          <w:dateFormat w:val="dd.MM.yyyy"/>
          <w:lid w:val="ru-RU"/>
          <w:storeMappedDataAs w:val="dateTime"/>
          <w:calendar w:val="gregorian"/>
        </w:date>
      </w:sdtPr>
      <w:sdtEndPr/>
      <w:sdtContent>
        <w:r w:rsidR="00050E92">
          <w:rPr>
            <w:sz w:val="16"/>
            <w:szCs w:val="16"/>
          </w:rPr>
          <w:t>03.07.2025</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F5F" w:rsidRDefault="00D77F5F">
      <w:pPr>
        <w:spacing w:before="0" w:after="0"/>
        <w:rPr>
          <w:sz w:val="28"/>
          <w:szCs w:val="28"/>
        </w:rPr>
      </w:pPr>
      <w:r>
        <w:rPr>
          <w:sz w:val="28"/>
          <w:szCs w:val="28"/>
        </w:rPr>
        <w:separator/>
      </w:r>
    </w:p>
  </w:footnote>
  <w:footnote w:type="continuationSeparator" w:id="0">
    <w:p w:rsidR="00D77F5F" w:rsidRDefault="00D77F5F">
      <w:pPr>
        <w:spacing w:before="0" w:after="0"/>
        <w:rPr>
          <w:sz w:val="28"/>
          <w:szCs w:val="28"/>
        </w:rPr>
      </w:pPr>
      <w:r>
        <w:rPr>
          <w:sz w:val="28"/>
          <w:szCs w:val="2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522478"/>
      <w:docPartObj>
        <w:docPartGallery w:val="Page Numbers (Top of Page)"/>
        <w:docPartUnique/>
      </w:docPartObj>
    </w:sdtPr>
    <w:sdtEndPr>
      <w:rPr>
        <w:sz w:val="20"/>
        <w:szCs w:val="20"/>
      </w:rPr>
    </w:sdtEndPr>
    <w:sdtContent>
      <w:p w:rsidR="00A956B9" w:rsidRPr="00E7312A" w:rsidRDefault="00A956B9">
        <w:pPr>
          <w:pStyle w:val="a7"/>
          <w:jc w:val="center"/>
          <w:rPr>
            <w:sz w:val="20"/>
            <w:szCs w:val="20"/>
          </w:rPr>
        </w:pPr>
        <w:r w:rsidRPr="00E7312A">
          <w:rPr>
            <w:sz w:val="20"/>
            <w:szCs w:val="20"/>
          </w:rPr>
          <w:fldChar w:fldCharType="begin"/>
        </w:r>
        <w:r w:rsidRPr="00E7312A">
          <w:rPr>
            <w:sz w:val="20"/>
            <w:szCs w:val="20"/>
          </w:rPr>
          <w:instrText>PAGE   \* MERGEFORMAT</w:instrText>
        </w:r>
        <w:r w:rsidRPr="00E7312A">
          <w:rPr>
            <w:sz w:val="20"/>
            <w:szCs w:val="20"/>
          </w:rPr>
          <w:fldChar w:fldCharType="separate"/>
        </w:r>
        <w:r w:rsidR="008D694A">
          <w:rPr>
            <w:noProof/>
            <w:sz w:val="20"/>
            <w:szCs w:val="20"/>
          </w:rPr>
          <w:t>10</w:t>
        </w:r>
        <w:r w:rsidRPr="00E7312A">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E270A"/>
    <w:multiLevelType w:val="hybridMultilevel"/>
    <w:tmpl w:val="B17A0A36"/>
    <w:lvl w:ilvl="0" w:tplc="198C5708">
      <w:start w:val="1"/>
      <w:numFmt w:val="bullet"/>
      <w:lvlText w:val="·"/>
      <w:lvlJc w:val="left"/>
      <w:pPr>
        <w:ind w:left="709" w:hanging="360"/>
      </w:pPr>
      <w:rPr>
        <w:rFonts w:ascii="Symbol" w:eastAsia="Symbol" w:hAnsi="Symbol" w:cs="Symbol" w:hint="default"/>
      </w:rPr>
    </w:lvl>
    <w:lvl w:ilvl="1" w:tplc="3D881846">
      <w:start w:val="1"/>
      <w:numFmt w:val="bullet"/>
      <w:lvlText w:val="o"/>
      <w:lvlJc w:val="left"/>
      <w:pPr>
        <w:ind w:left="1429" w:hanging="360"/>
      </w:pPr>
      <w:rPr>
        <w:rFonts w:ascii="Courier New" w:eastAsia="Courier New" w:hAnsi="Courier New" w:cs="Courier New" w:hint="default"/>
      </w:rPr>
    </w:lvl>
    <w:lvl w:ilvl="2" w:tplc="8910AD04">
      <w:start w:val="1"/>
      <w:numFmt w:val="bullet"/>
      <w:lvlText w:val="§"/>
      <w:lvlJc w:val="left"/>
      <w:pPr>
        <w:ind w:left="2149" w:hanging="360"/>
      </w:pPr>
      <w:rPr>
        <w:rFonts w:ascii="Wingdings" w:eastAsia="Wingdings" w:hAnsi="Wingdings" w:cs="Wingdings" w:hint="default"/>
      </w:rPr>
    </w:lvl>
    <w:lvl w:ilvl="3" w:tplc="26420DA6">
      <w:start w:val="1"/>
      <w:numFmt w:val="bullet"/>
      <w:lvlText w:val="·"/>
      <w:lvlJc w:val="left"/>
      <w:pPr>
        <w:ind w:left="2869" w:hanging="360"/>
      </w:pPr>
      <w:rPr>
        <w:rFonts w:ascii="Symbol" w:eastAsia="Symbol" w:hAnsi="Symbol" w:cs="Symbol" w:hint="default"/>
      </w:rPr>
    </w:lvl>
    <w:lvl w:ilvl="4" w:tplc="E2D0DAC4">
      <w:start w:val="1"/>
      <w:numFmt w:val="bullet"/>
      <w:lvlText w:val="o"/>
      <w:lvlJc w:val="left"/>
      <w:pPr>
        <w:ind w:left="3589" w:hanging="360"/>
      </w:pPr>
      <w:rPr>
        <w:rFonts w:ascii="Courier New" w:eastAsia="Courier New" w:hAnsi="Courier New" w:cs="Courier New" w:hint="default"/>
      </w:rPr>
    </w:lvl>
    <w:lvl w:ilvl="5" w:tplc="422269C6">
      <w:start w:val="1"/>
      <w:numFmt w:val="bullet"/>
      <w:lvlText w:val="§"/>
      <w:lvlJc w:val="left"/>
      <w:pPr>
        <w:ind w:left="4309" w:hanging="360"/>
      </w:pPr>
      <w:rPr>
        <w:rFonts w:ascii="Wingdings" w:eastAsia="Wingdings" w:hAnsi="Wingdings" w:cs="Wingdings" w:hint="default"/>
      </w:rPr>
    </w:lvl>
    <w:lvl w:ilvl="6" w:tplc="41BC1FCA">
      <w:start w:val="1"/>
      <w:numFmt w:val="bullet"/>
      <w:lvlText w:val="·"/>
      <w:lvlJc w:val="left"/>
      <w:pPr>
        <w:ind w:left="5029" w:hanging="360"/>
      </w:pPr>
      <w:rPr>
        <w:rFonts w:ascii="Symbol" w:eastAsia="Symbol" w:hAnsi="Symbol" w:cs="Symbol" w:hint="default"/>
      </w:rPr>
    </w:lvl>
    <w:lvl w:ilvl="7" w:tplc="0206F26C">
      <w:start w:val="1"/>
      <w:numFmt w:val="bullet"/>
      <w:lvlText w:val="o"/>
      <w:lvlJc w:val="left"/>
      <w:pPr>
        <w:ind w:left="5749" w:hanging="360"/>
      </w:pPr>
      <w:rPr>
        <w:rFonts w:ascii="Courier New" w:eastAsia="Courier New" w:hAnsi="Courier New" w:cs="Courier New" w:hint="default"/>
      </w:rPr>
    </w:lvl>
    <w:lvl w:ilvl="8" w:tplc="CC0226DA">
      <w:start w:val="1"/>
      <w:numFmt w:val="bullet"/>
      <w:lvlText w:val="§"/>
      <w:lvlJc w:val="left"/>
      <w:pPr>
        <w:ind w:left="6469" w:hanging="360"/>
      </w:pPr>
      <w:rPr>
        <w:rFonts w:ascii="Wingdings" w:eastAsia="Wingdings" w:hAnsi="Wingdings" w:cs="Wingdings" w:hint="default"/>
      </w:rPr>
    </w:lvl>
  </w:abstractNum>
  <w:abstractNum w:abstractNumId="1">
    <w:nsid w:val="0D4253C7"/>
    <w:multiLevelType w:val="hybridMultilevel"/>
    <w:tmpl w:val="97029FF4"/>
    <w:lvl w:ilvl="0" w:tplc="75B65FFA">
      <w:start w:val="1"/>
      <w:numFmt w:val="decimal"/>
      <w:lvlText w:val="%1)"/>
      <w:lvlJc w:val="left"/>
      <w:pPr>
        <w:ind w:left="1488" w:hanging="408"/>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0EAC1639"/>
    <w:multiLevelType w:val="hybridMultilevel"/>
    <w:tmpl w:val="9BAA32B2"/>
    <w:lvl w:ilvl="0" w:tplc="200A6EB0">
      <w:start w:val="1"/>
      <w:numFmt w:val="decimal"/>
      <w:lvlText w:val="%1."/>
      <w:lvlJc w:val="left"/>
      <w:pPr>
        <w:ind w:left="1" w:hanging="430"/>
        <w:jc w:val="left"/>
      </w:pPr>
      <w:rPr>
        <w:rFonts w:ascii="Times New Roman" w:eastAsia="Times New Roman" w:hAnsi="Times New Roman" w:cs="Times New Roman" w:hint="default"/>
        <w:b w:val="0"/>
        <w:bCs w:val="0"/>
        <w:i w:val="0"/>
        <w:iCs w:val="0"/>
        <w:spacing w:val="-1"/>
        <w:sz w:val="28"/>
        <w:szCs w:val="28"/>
        <w:lang w:val="ru-RU" w:eastAsia="en-US" w:bidi="ar-SA"/>
      </w:rPr>
    </w:lvl>
    <w:lvl w:ilvl="1" w:tplc="ED8A6DA8">
      <w:start w:val="1"/>
      <w:numFmt w:val="bullet"/>
      <w:lvlText w:val="•"/>
      <w:lvlJc w:val="left"/>
      <w:pPr>
        <w:ind w:left="949" w:hanging="430"/>
      </w:pPr>
      <w:rPr>
        <w:rFonts w:hint="default"/>
        <w:lang w:val="ru-RU" w:eastAsia="en-US" w:bidi="ar-SA"/>
      </w:rPr>
    </w:lvl>
    <w:lvl w:ilvl="2" w:tplc="2EF031C4">
      <w:start w:val="1"/>
      <w:numFmt w:val="bullet"/>
      <w:lvlText w:val="•"/>
      <w:lvlJc w:val="left"/>
      <w:pPr>
        <w:ind w:left="1899" w:hanging="430"/>
      </w:pPr>
      <w:rPr>
        <w:rFonts w:hint="default"/>
        <w:lang w:val="ru-RU" w:eastAsia="en-US" w:bidi="ar-SA"/>
      </w:rPr>
    </w:lvl>
    <w:lvl w:ilvl="3" w:tplc="71A411BE">
      <w:start w:val="1"/>
      <w:numFmt w:val="bullet"/>
      <w:lvlText w:val="•"/>
      <w:lvlJc w:val="left"/>
      <w:pPr>
        <w:ind w:left="2849" w:hanging="430"/>
      </w:pPr>
      <w:rPr>
        <w:rFonts w:hint="default"/>
        <w:lang w:val="ru-RU" w:eastAsia="en-US" w:bidi="ar-SA"/>
      </w:rPr>
    </w:lvl>
    <w:lvl w:ilvl="4" w:tplc="FB382A64">
      <w:start w:val="1"/>
      <w:numFmt w:val="bullet"/>
      <w:lvlText w:val="•"/>
      <w:lvlJc w:val="left"/>
      <w:pPr>
        <w:ind w:left="3799" w:hanging="430"/>
      </w:pPr>
      <w:rPr>
        <w:rFonts w:hint="default"/>
        <w:lang w:val="ru-RU" w:eastAsia="en-US" w:bidi="ar-SA"/>
      </w:rPr>
    </w:lvl>
    <w:lvl w:ilvl="5" w:tplc="BEE29BAA">
      <w:start w:val="1"/>
      <w:numFmt w:val="bullet"/>
      <w:lvlText w:val="•"/>
      <w:lvlJc w:val="left"/>
      <w:pPr>
        <w:ind w:left="4749" w:hanging="430"/>
      </w:pPr>
      <w:rPr>
        <w:rFonts w:hint="default"/>
        <w:lang w:val="ru-RU" w:eastAsia="en-US" w:bidi="ar-SA"/>
      </w:rPr>
    </w:lvl>
    <w:lvl w:ilvl="6" w:tplc="6F42A5EC">
      <w:start w:val="1"/>
      <w:numFmt w:val="bullet"/>
      <w:lvlText w:val="•"/>
      <w:lvlJc w:val="left"/>
      <w:pPr>
        <w:ind w:left="5698" w:hanging="430"/>
      </w:pPr>
      <w:rPr>
        <w:rFonts w:hint="default"/>
        <w:lang w:val="ru-RU" w:eastAsia="en-US" w:bidi="ar-SA"/>
      </w:rPr>
    </w:lvl>
    <w:lvl w:ilvl="7" w:tplc="B9BA9404">
      <w:start w:val="1"/>
      <w:numFmt w:val="bullet"/>
      <w:lvlText w:val="•"/>
      <w:lvlJc w:val="left"/>
      <w:pPr>
        <w:ind w:left="6648" w:hanging="430"/>
      </w:pPr>
      <w:rPr>
        <w:rFonts w:hint="default"/>
        <w:lang w:val="ru-RU" w:eastAsia="en-US" w:bidi="ar-SA"/>
      </w:rPr>
    </w:lvl>
    <w:lvl w:ilvl="8" w:tplc="DE526BD8">
      <w:start w:val="1"/>
      <w:numFmt w:val="bullet"/>
      <w:lvlText w:val="•"/>
      <w:lvlJc w:val="left"/>
      <w:pPr>
        <w:ind w:left="7598" w:hanging="430"/>
      </w:pPr>
      <w:rPr>
        <w:rFonts w:hint="default"/>
        <w:lang w:val="ru-RU" w:eastAsia="en-US" w:bidi="ar-SA"/>
      </w:rPr>
    </w:lvl>
  </w:abstractNum>
  <w:abstractNum w:abstractNumId="3">
    <w:nsid w:val="1F8D2D18"/>
    <w:multiLevelType w:val="multilevel"/>
    <w:tmpl w:val="0486DF5E"/>
    <w:lvl w:ilvl="0">
      <w:start w:val="1"/>
      <w:numFmt w:val="decimal"/>
      <w:lvlText w:val="%1."/>
      <w:lvlJc w:val="left"/>
      <w:pPr>
        <w:ind w:left="3716" w:hanging="426"/>
        <w:jc w:val="right"/>
      </w:pPr>
      <w:rPr>
        <w:rFonts w:ascii="Times New Roman" w:eastAsia="Times New Roman" w:hAnsi="Times New Roman" w:cs="Times New Roman" w:hint="default"/>
        <w:b/>
        <w:bCs/>
        <w:i w:val="0"/>
        <w:iCs w:val="0"/>
        <w:spacing w:val="-1"/>
        <w:sz w:val="28"/>
        <w:szCs w:val="28"/>
        <w:lang w:val="ru-RU" w:eastAsia="en-US" w:bidi="ar-SA"/>
      </w:rPr>
    </w:lvl>
    <w:lvl w:ilvl="1">
      <w:start w:val="1"/>
      <w:numFmt w:val="decimal"/>
      <w:lvlText w:val="%1.%2."/>
      <w:lvlJc w:val="left"/>
      <w:pPr>
        <w:ind w:left="0" w:hanging="528"/>
        <w:jc w:val="left"/>
      </w:pPr>
      <w:rPr>
        <w:rFonts w:ascii="Times New Roman" w:eastAsia="Times New Roman" w:hAnsi="Times New Roman" w:cs="Times New Roman" w:hint="default"/>
        <w:b w:val="0"/>
        <w:bCs w:val="0"/>
        <w:i w:val="0"/>
        <w:iCs w:val="0"/>
        <w:spacing w:val="-1"/>
        <w:sz w:val="28"/>
        <w:szCs w:val="28"/>
        <w:highlight w:val="red"/>
        <w:lang w:val="ru-RU" w:eastAsia="en-US" w:bidi="ar-SA"/>
      </w:rPr>
    </w:lvl>
    <w:lvl w:ilvl="2">
      <w:start w:val="1"/>
      <w:numFmt w:val="decimal"/>
      <w:lvlText w:val="%1.%2.%3."/>
      <w:lvlJc w:val="left"/>
      <w:pPr>
        <w:ind w:left="1" w:hanging="749"/>
        <w:jc w:val="left"/>
      </w:pPr>
      <w:rPr>
        <w:rFonts w:ascii="Times New Roman" w:eastAsia="Times New Roman" w:hAnsi="Times New Roman" w:cs="Times New Roman" w:hint="default"/>
        <w:b w:val="0"/>
        <w:bCs w:val="0"/>
        <w:i w:val="0"/>
        <w:iCs w:val="0"/>
        <w:spacing w:val="-1"/>
        <w:sz w:val="28"/>
        <w:szCs w:val="28"/>
        <w:lang w:val="ru-RU" w:eastAsia="en-US" w:bidi="ar-SA"/>
      </w:rPr>
    </w:lvl>
    <w:lvl w:ilvl="3">
      <w:start w:val="1"/>
      <w:numFmt w:val="bullet"/>
      <w:lvlText w:val="•"/>
      <w:lvlJc w:val="left"/>
      <w:pPr>
        <w:ind w:left="5004" w:hanging="749"/>
      </w:pPr>
      <w:rPr>
        <w:rFonts w:hint="default"/>
        <w:lang w:val="ru-RU" w:eastAsia="en-US" w:bidi="ar-SA"/>
      </w:rPr>
    </w:lvl>
    <w:lvl w:ilvl="4">
      <w:start w:val="1"/>
      <w:numFmt w:val="bullet"/>
      <w:lvlText w:val="•"/>
      <w:lvlJc w:val="left"/>
      <w:pPr>
        <w:ind w:left="5646" w:hanging="749"/>
      </w:pPr>
      <w:rPr>
        <w:rFonts w:hint="default"/>
        <w:lang w:val="ru-RU" w:eastAsia="en-US" w:bidi="ar-SA"/>
      </w:rPr>
    </w:lvl>
    <w:lvl w:ilvl="5">
      <w:start w:val="1"/>
      <w:numFmt w:val="bullet"/>
      <w:lvlText w:val="•"/>
      <w:lvlJc w:val="left"/>
      <w:pPr>
        <w:ind w:left="6288" w:hanging="749"/>
      </w:pPr>
      <w:rPr>
        <w:rFonts w:hint="default"/>
        <w:lang w:val="ru-RU" w:eastAsia="en-US" w:bidi="ar-SA"/>
      </w:rPr>
    </w:lvl>
    <w:lvl w:ilvl="6">
      <w:start w:val="1"/>
      <w:numFmt w:val="bullet"/>
      <w:lvlText w:val="•"/>
      <w:lvlJc w:val="left"/>
      <w:pPr>
        <w:ind w:left="6930" w:hanging="749"/>
      </w:pPr>
      <w:rPr>
        <w:rFonts w:hint="default"/>
        <w:lang w:val="ru-RU" w:eastAsia="en-US" w:bidi="ar-SA"/>
      </w:rPr>
    </w:lvl>
    <w:lvl w:ilvl="7">
      <w:start w:val="1"/>
      <w:numFmt w:val="bullet"/>
      <w:lvlText w:val="•"/>
      <w:lvlJc w:val="left"/>
      <w:pPr>
        <w:ind w:left="7572" w:hanging="749"/>
      </w:pPr>
      <w:rPr>
        <w:rFonts w:hint="default"/>
        <w:lang w:val="ru-RU" w:eastAsia="en-US" w:bidi="ar-SA"/>
      </w:rPr>
    </w:lvl>
    <w:lvl w:ilvl="8">
      <w:start w:val="1"/>
      <w:numFmt w:val="bullet"/>
      <w:lvlText w:val="•"/>
      <w:lvlJc w:val="left"/>
      <w:pPr>
        <w:ind w:left="8214" w:hanging="749"/>
      </w:pPr>
      <w:rPr>
        <w:rFonts w:hint="default"/>
        <w:lang w:val="ru-RU" w:eastAsia="en-US" w:bidi="ar-SA"/>
      </w:rPr>
    </w:lvl>
  </w:abstractNum>
  <w:abstractNum w:abstractNumId="4">
    <w:nsid w:val="20D251F0"/>
    <w:multiLevelType w:val="multilevel"/>
    <w:tmpl w:val="AF4EC25A"/>
    <w:lvl w:ilvl="0">
      <w:start w:val="1"/>
      <w:numFmt w:val="decimal"/>
      <w:lvlText w:val="%1."/>
      <w:lvlJc w:val="left"/>
      <w:pPr>
        <w:ind w:left="3716" w:hanging="426"/>
        <w:jc w:val="right"/>
      </w:pPr>
      <w:rPr>
        <w:rFonts w:ascii="Times New Roman" w:eastAsia="Times New Roman" w:hAnsi="Times New Roman" w:cs="Times New Roman" w:hint="default"/>
        <w:b/>
        <w:bCs/>
        <w:i w:val="0"/>
        <w:iCs w:val="0"/>
        <w:spacing w:val="-1"/>
        <w:sz w:val="28"/>
        <w:szCs w:val="28"/>
        <w:lang w:val="ru-RU" w:eastAsia="en-US" w:bidi="ar-SA"/>
      </w:rPr>
    </w:lvl>
    <w:lvl w:ilvl="1">
      <w:start w:val="1"/>
      <w:numFmt w:val="decimal"/>
      <w:lvlText w:val="%1.%2."/>
      <w:lvlJc w:val="left"/>
      <w:pPr>
        <w:ind w:left="0" w:hanging="528"/>
      </w:pPr>
      <w:rPr>
        <w:rFonts w:ascii="Times New Roman" w:eastAsia="Times New Roman" w:hAnsi="Times New Roman" w:cs="Times New Roman" w:hint="default"/>
        <w:b w:val="0"/>
        <w:bCs w:val="0"/>
        <w:i w:val="0"/>
        <w:iCs w:val="0"/>
        <w:spacing w:val="-1"/>
        <w:sz w:val="28"/>
        <w:szCs w:val="28"/>
        <w:lang w:val="ru-RU" w:eastAsia="en-US" w:bidi="ar-SA"/>
      </w:rPr>
    </w:lvl>
    <w:lvl w:ilvl="2">
      <w:start w:val="1"/>
      <w:numFmt w:val="decimal"/>
      <w:lvlText w:val="%1.%2.%3."/>
      <w:lvlJc w:val="left"/>
      <w:pPr>
        <w:ind w:left="1" w:hanging="749"/>
      </w:pPr>
      <w:rPr>
        <w:rFonts w:ascii="Times New Roman" w:eastAsia="Times New Roman" w:hAnsi="Times New Roman" w:cs="Times New Roman" w:hint="default"/>
        <w:b w:val="0"/>
        <w:bCs w:val="0"/>
        <w:i w:val="0"/>
        <w:iCs w:val="0"/>
        <w:spacing w:val="-1"/>
        <w:sz w:val="28"/>
        <w:szCs w:val="28"/>
        <w:lang w:val="ru-RU" w:eastAsia="en-US" w:bidi="ar-SA"/>
      </w:rPr>
    </w:lvl>
    <w:lvl w:ilvl="3">
      <w:start w:val="1"/>
      <w:numFmt w:val="bullet"/>
      <w:lvlText w:val="•"/>
      <w:lvlJc w:val="left"/>
      <w:pPr>
        <w:ind w:left="5004" w:hanging="749"/>
      </w:pPr>
      <w:rPr>
        <w:rFonts w:hint="default"/>
        <w:lang w:val="ru-RU" w:eastAsia="en-US" w:bidi="ar-SA"/>
      </w:rPr>
    </w:lvl>
    <w:lvl w:ilvl="4">
      <w:start w:val="1"/>
      <w:numFmt w:val="bullet"/>
      <w:lvlText w:val="•"/>
      <w:lvlJc w:val="left"/>
      <w:pPr>
        <w:ind w:left="5646" w:hanging="749"/>
      </w:pPr>
      <w:rPr>
        <w:rFonts w:hint="default"/>
        <w:lang w:val="ru-RU" w:eastAsia="en-US" w:bidi="ar-SA"/>
      </w:rPr>
    </w:lvl>
    <w:lvl w:ilvl="5">
      <w:start w:val="1"/>
      <w:numFmt w:val="bullet"/>
      <w:lvlText w:val="•"/>
      <w:lvlJc w:val="left"/>
      <w:pPr>
        <w:ind w:left="6288" w:hanging="749"/>
      </w:pPr>
      <w:rPr>
        <w:rFonts w:hint="default"/>
        <w:lang w:val="ru-RU" w:eastAsia="en-US" w:bidi="ar-SA"/>
      </w:rPr>
    </w:lvl>
    <w:lvl w:ilvl="6">
      <w:start w:val="1"/>
      <w:numFmt w:val="bullet"/>
      <w:lvlText w:val="•"/>
      <w:lvlJc w:val="left"/>
      <w:pPr>
        <w:ind w:left="6930" w:hanging="749"/>
      </w:pPr>
      <w:rPr>
        <w:rFonts w:hint="default"/>
        <w:lang w:val="ru-RU" w:eastAsia="en-US" w:bidi="ar-SA"/>
      </w:rPr>
    </w:lvl>
    <w:lvl w:ilvl="7">
      <w:start w:val="1"/>
      <w:numFmt w:val="bullet"/>
      <w:lvlText w:val="•"/>
      <w:lvlJc w:val="left"/>
      <w:pPr>
        <w:ind w:left="7572" w:hanging="749"/>
      </w:pPr>
      <w:rPr>
        <w:rFonts w:hint="default"/>
        <w:lang w:val="ru-RU" w:eastAsia="en-US" w:bidi="ar-SA"/>
      </w:rPr>
    </w:lvl>
    <w:lvl w:ilvl="8">
      <w:start w:val="1"/>
      <w:numFmt w:val="bullet"/>
      <w:lvlText w:val="•"/>
      <w:lvlJc w:val="left"/>
      <w:pPr>
        <w:ind w:left="8214" w:hanging="749"/>
      </w:pPr>
      <w:rPr>
        <w:rFonts w:hint="default"/>
        <w:lang w:val="ru-RU" w:eastAsia="en-US" w:bidi="ar-SA"/>
      </w:rPr>
    </w:lvl>
  </w:abstractNum>
  <w:abstractNum w:abstractNumId="5">
    <w:nsid w:val="27132B27"/>
    <w:multiLevelType w:val="hybridMultilevel"/>
    <w:tmpl w:val="77EC04A6"/>
    <w:lvl w:ilvl="0" w:tplc="A0C08B6C">
      <w:start w:val="1"/>
      <w:numFmt w:val="bullet"/>
      <w:lvlText w:val="·"/>
      <w:lvlJc w:val="left"/>
      <w:pPr>
        <w:ind w:left="709" w:hanging="360"/>
      </w:pPr>
      <w:rPr>
        <w:rFonts w:ascii="Symbol" w:eastAsia="Symbol" w:hAnsi="Symbol" w:cs="Symbol" w:hint="default"/>
      </w:rPr>
    </w:lvl>
    <w:lvl w:ilvl="1" w:tplc="4E4E931A">
      <w:start w:val="1"/>
      <w:numFmt w:val="bullet"/>
      <w:lvlText w:val="o"/>
      <w:lvlJc w:val="left"/>
      <w:pPr>
        <w:ind w:left="1429" w:hanging="360"/>
      </w:pPr>
      <w:rPr>
        <w:rFonts w:ascii="Courier New" w:eastAsia="Courier New" w:hAnsi="Courier New" w:cs="Courier New" w:hint="default"/>
      </w:rPr>
    </w:lvl>
    <w:lvl w:ilvl="2" w:tplc="E36A09CA">
      <w:start w:val="1"/>
      <w:numFmt w:val="bullet"/>
      <w:lvlText w:val="§"/>
      <w:lvlJc w:val="left"/>
      <w:pPr>
        <w:ind w:left="2149" w:hanging="360"/>
      </w:pPr>
      <w:rPr>
        <w:rFonts w:ascii="Wingdings" w:eastAsia="Wingdings" w:hAnsi="Wingdings" w:cs="Wingdings" w:hint="default"/>
      </w:rPr>
    </w:lvl>
    <w:lvl w:ilvl="3" w:tplc="0D140EE6">
      <w:start w:val="1"/>
      <w:numFmt w:val="bullet"/>
      <w:lvlText w:val="·"/>
      <w:lvlJc w:val="left"/>
      <w:pPr>
        <w:ind w:left="2869" w:hanging="360"/>
      </w:pPr>
      <w:rPr>
        <w:rFonts w:ascii="Symbol" w:eastAsia="Symbol" w:hAnsi="Symbol" w:cs="Symbol" w:hint="default"/>
      </w:rPr>
    </w:lvl>
    <w:lvl w:ilvl="4" w:tplc="FB1C0632">
      <w:start w:val="1"/>
      <w:numFmt w:val="bullet"/>
      <w:lvlText w:val="o"/>
      <w:lvlJc w:val="left"/>
      <w:pPr>
        <w:ind w:left="3589" w:hanging="360"/>
      </w:pPr>
      <w:rPr>
        <w:rFonts w:ascii="Courier New" w:eastAsia="Courier New" w:hAnsi="Courier New" w:cs="Courier New" w:hint="default"/>
      </w:rPr>
    </w:lvl>
    <w:lvl w:ilvl="5" w:tplc="F5A8CD3C">
      <w:start w:val="1"/>
      <w:numFmt w:val="bullet"/>
      <w:lvlText w:val="§"/>
      <w:lvlJc w:val="left"/>
      <w:pPr>
        <w:ind w:left="4309" w:hanging="360"/>
      </w:pPr>
      <w:rPr>
        <w:rFonts w:ascii="Wingdings" w:eastAsia="Wingdings" w:hAnsi="Wingdings" w:cs="Wingdings" w:hint="default"/>
      </w:rPr>
    </w:lvl>
    <w:lvl w:ilvl="6" w:tplc="12CA166E">
      <w:start w:val="1"/>
      <w:numFmt w:val="bullet"/>
      <w:lvlText w:val="·"/>
      <w:lvlJc w:val="left"/>
      <w:pPr>
        <w:ind w:left="5029" w:hanging="360"/>
      </w:pPr>
      <w:rPr>
        <w:rFonts w:ascii="Symbol" w:eastAsia="Symbol" w:hAnsi="Symbol" w:cs="Symbol" w:hint="default"/>
      </w:rPr>
    </w:lvl>
    <w:lvl w:ilvl="7" w:tplc="00AAFBDC">
      <w:start w:val="1"/>
      <w:numFmt w:val="bullet"/>
      <w:lvlText w:val="o"/>
      <w:lvlJc w:val="left"/>
      <w:pPr>
        <w:ind w:left="5749" w:hanging="360"/>
      </w:pPr>
      <w:rPr>
        <w:rFonts w:ascii="Courier New" w:eastAsia="Courier New" w:hAnsi="Courier New" w:cs="Courier New" w:hint="default"/>
      </w:rPr>
    </w:lvl>
    <w:lvl w:ilvl="8" w:tplc="E7D46362">
      <w:start w:val="1"/>
      <w:numFmt w:val="bullet"/>
      <w:lvlText w:val="§"/>
      <w:lvlJc w:val="left"/>
      <w:pPr>
        <w:ind w:left="6469" w:hanging="360"/>
      </w:pPr>
      <w:rPr>
        <w:rFonts w:ascii="Wingdings" w:eastAsia="Wingdings" w:hAnsi="Wingdings" w:cs="Wingdings" w:hint="default"/>
      </w:rPr>
    </w:lvl>
  </w:abstractNum>
  <w:abstractNum w:abstractNumId="6">
    <w:nsid w:val="2B510452"/>
    <w:multiLevelType w:val="multilevel"/>
    <w:tmpl w:val="AF362ABC"/>
    <w:lvl w:ilvl="0">
      <w:start w:val="1"/>
      <w:numFmt w:val="decimal"/>
      <w:lvlText w:val="%1."/>
      <w:lvlJc w:val="left"/>
      <w:pPr>
        <w:ind w:left="3716" w:hanging="426"/>
        <w:jc w:val="right"/>
      </w:pPr>
      <w:rPr>
        <w:rFonts w:ascii="Times New Roman" w:eastAsia="Times New Roman" w:hAnsi="Times New Roman" w:cs="Times New Roman" w:hint="default"/>
        <w:b/>
        <w:bCs/>
        <w:i w:val="0"/>
        <w:iCs w:val="0"/>
        <w:spacing w:val="-1"/>
        <w:sz w:val="28"/>
        <w:szCs w:val="28"/>
        <w:lang w:val="ru-RU" w:eastAsia="en-US" w:bidi="ar-SA"/>
      </w:rPr>
    </w:lvl>
    <w:lvl w:ilvl="1">
      <w:start w:val="1"/>
      <w:numFmt w:val="decimal"/>
      <w:lvlText w:val="%1.%2."/>
      <w:lvlJc w:val="left"/>
      <w:pPr>
        <w:ind w:left="0" w:hanging="528"/>
        <w:jc w:val="left"/>
      </w:pPr>
      <w:rPr>
        <w:rFonts w:ascii="Times New Roman" w:eastAsia="Times New Roman" w:hAnsi="Times New Roman" w:cs="Times New Roman" w:hint="default"/>
        <w:b w:val="0"/>
        <w:bCs w:val="0"/>
        <w:i w:val="0"/>
        <w:iCs w:val="0"/>
        <w:spacing w:val="-1"/>
        <w:sz w:val="28"/>
        <w:szCs w:val="28"/>
        <w:lang w:val="ru-RU" w:eastAsia="en-US" w:bidi="ar-SA"/>
      </w:rPr>
    </w:lvl>
    <w:lvl w:ilvl="2">
      <w:start w:val="1"/>
      <w:numFmt w:val="decimal"/>
      <w:lvlText w:val="%1.%2.%3."/>
      <w:lvlJc w:val="left"/>
      <w:pPr>
        <w:ind w:left="1" w:hanging="749"/>
        <w:jc w:val="left"/>
      </w:pPr>
      <w:rPr>
        <w:rFonts w:ascii="Times New Roman" w:eastAsia="Times New Roman" w:hAnsi="Times New Roman" w:cs="Times New Roman" w:hint="default"/>
        <w:b w:val="0"/>
        <w:bCs w:val="0"/>
        <w:i w:val="0"/>
        <w:iCs w:val="0"/>
        <w:spacing w:val="-1"/>
        <w:sz w:val="28"/>
        <w:szCs w:val="28"/>
        <w:lang w:val="ru-RU" w:eastAsia="en-US" w:bidi="ar-SA"/>
      </w:rPr>
    </w:lvl>
    <w:lvl w:ilvl="3">
      <w:start w:val="1"/>
      <w:numFmt w:val="bullet"/>
      <w:lvlText w:val="•"/>
      <w:lvlJc w:val="left"/>
      <w:pPr>
        <w:ind w:left="5004" w:hanging="749"/>
      </w:pPr>
      <w:rPr>
        <w:rFonts w:hint="default"/>
        <w:lang w:val="ru-RU" w:eastAsia="en-US" w:bidi="ar-SA"/>
      </w:rPr>
    </w:lvl>
    <w:lvl w:ilvl="4">
      <w:start w:val="1"/>
      <w:numFmt w:val="bullet"/>
      <w:lvlText w:val="•"/>
      <w:lvlJc w:val="left"/>
      <w:pPr>
        <w:ind w:left="5646" w:hanging="749"/>
      </w:pPr>
      <w:rPr>
        <w:rFonts w:hint="default"/>
        <w:lang w:val="ru-RU" w:eastAsia="en-US" w:bidi="ar-SA"/>
      </w:rPr>
    </w:lvl>
    <w:lvl w:ilvl="5">
      <w:start w:val="1"/>
      <w:numFmt w:val="bullet"/>
      <w:lvlText w:val="•"/>
      <w:lvlJc w:val="left"/>
      <w:pPr>
        <w:ind w:left="6288" w:hanging="749"/>
      </w:pPr>
      <w:rPr>
        <w:rFonts w:hint="default"/>
        <w:lang w:val="ru-RU" w:eastAsia="en-US" w:bidi="ar-SA"/>
      </w:rPr>
    </w:lvl>
    <w:lvl w:ilvl="6">
      <w:start w:val="1"/>
      <w:numFmt w:val="bullet"/>
      <w:lvlText w:val="•"/>
      <w:lvlJc w:val="left"/>
      <w:pPr>
        <w:ind w:left="6930" w:hanging="749"/>
      </w:pPr>
      <w:rPr>
        <w:rFonts w:hint="default"/>
        <w:lang w:val="ru-RU" w:eastAsia="en-US" w:bidi="ar-SA"/>
      </w:rPr>
    </w:lvl>
    <w:lvl w:ilvl="7">
      <w:start w:val="1"/>
      <w:numFmt w:val="bullet"/>
      <w:lvlText w:val="•"/>
      <w:lvlJc w:val="left"/>
      <w:pPr>
        <w:ind w:left="7572" w:hanging="749"/>
      </w:pPr>
      <w:rPr>
        <w:rFonts w:hint="default"/>
        <w:lang w:val="ru-RU" w:eastAsia="en-US" w:bidi="ar-SA"/>
      </w:rPr>
    </w:lvl>
    <w:lvl w:ilvl="8">
      <w:start w:val="1"/>
      <w:numFmt w:val="bullet"/>
      <w:lvlText w:val="•"/>
      <w:lvlJc w:val="left"/>
      <w:pPr>
        <w:ind w:left="8214" w:hanging="749"/>
      </w:pPr>
      <w:rPr>
        <w:rFonts w:hint="default"/>
        <w:lang w:val="ru-RU" w:eastAsia="en-US" w:bidi="ar-SA"/>
      </w:rPr>
    </w:lvl>
  </w:abstractNum>
  <w:abstractNum w:abstractNumId="7">
    <w:nsid w:val="36C734F1"/>
    <w:multiLevelType w:val="hybridMultilevel"/>
    <w:tmpl w:val="707A6798"/>
    <w:lvl w:ilvl="0" w:tplc="B7B409E0">
      <w:start w:val="1"/>
      <w:numFmt w:val="decimal"/>
      <w:lvlText w:val="%1."/>
      <w:lvlJc w:val="left"/>
      <w:pPr>
        <w:ind w:left="1" w:hanging="430"/>
        <w:jc w:val="left"/>
      </w:pPr>
      <w:rPr>
        <w:rFonts w:ascii="Times New Roman" w:eastAsia="Times New Roman" w:hAnsi="Times New Roman" w:cs="Times New Roman" w:hint="default"/>
        <w:b w:val="0"/>
        <w:bCs w:val="0"/>
        <w:i w:val="0"/>
        <w:iCs w:val="0"/>
        <w:spacing w:val="-1"/>
        <w:sz w:val="28"/>
        <w:szCs w:val="28"/>
        <w:lang w:val="ru-RU" w:eastAsia="en-US" w:bidi="ar-SA"/>
      </w:rPr>
    </w:lvl>
    <w:lvl w:ilvl="1" w:tplc="331E8DD6">
      <w:start w:val="1"/>
      <w:numFmt w:val="bullet"/>
      <w:lvlText w:val="•"/>
      <w:lvlJc w:val="left"/>
      <w:pPr>
        <w:ind w:left="949" w:hanging="430"/>
      </w:pPr>
      <w:rPr>
        <w:rFonts w:hint="default"/>
        <w:lang w:val="ru-RU" w:eastAsia="en-US" w:bidi="ar-SA"/>
      </w:rPr>
    </w:lvl>
    <w:lvl w:ilvl="2" w:tplc="B0B6DE24">
      <w:start w:val="1"/>
      <w:numFmt w:val="bullet"/>
      <w:lvlText w:val="•"/>
      <w:lvlJc w:val="left"/>
      <w:pPr>
        <w:ind w:left="1899" w:hanging="430"/>
      </w:pPr>
      <w:rPr>
        <w:rFonts w:hint="default"/>
        <w:lang w:val="ru-RU" w:eastAsia="en-US" w:bidi="ar-SA"/>
      </w:rPr>
    </w:lvl>
    <w:lvl w:ilvl="3" w:tplc="A134F038">
      <w:start w:val="1"/>
      <w:numFmt w:val="bullet"/>
      <w:lvlText w:val="•"/>
      <w:lvlJc w:val="left"/>
      <w:pPr>
        <w:ind w:left="2849" w:hanging="430"/>
      </w:pPr>
      <w:rPr>
        <w:rFonts w:hint="default"/>
        <w:lang w:val="ru-RU" w:eastAsia="en-US" w:bidi="ar-SA"/>
      </w:rPr>
    </w:lvl>
    <w:lvl w:ilvl="4" w:tplc="1420535E">
      <w:start w:val="1"/>
      <w:numFmt w:val="bullet"/>
      <w:lvlText w:val="•"/>
      <w:lvlJc w:val="left"/>
      <w:pPr>
        <w:ind w:left="3799" w:hanging="430"/>
      </w:pPr>
      <w:rPr>
        <w:rFonts w:hint="default"/>
        <w:lang w:val="ru-RU" w:eastAsia="en-US" w:bidi="ar-SA"/>
      </w:rPr>
    </w:lvl>
    <w:lvl w:ilvl="5" w:tplc="C54EF83E">
      <w:start w:val="1"/>
      <w:numFmt w:val="bullet"/>
      <w:lvlText w:val="•"/>
      <w:lvlJc w:val="left"/>
      <w:pPr>
        <w:ind w:left="4749" w:hanging="430"/>
      </w:pPr>
      <w:rPr>
        <w:rFonts w:hint="default"/>
        <w:lang w:val="ru-RU" w:eastAsia="en-US" w:bidi="ar-SA"/>
      </w:rPr>
    </w:lvl>
    <w:lvl w:ilvl="6" w:tplc="1BEC8366">
      <w:start w:val="1"/>
      <w:numFmt w:val="bullet"/>
      <w:lvlText w:val="•"/>
      <w:lvlJc w:val="left"/>
      <w:pPr>
        <w:ind w:left="5698" w:hanging="430"/>
      </w:pPr>
      <w:rPr>
        <w:rFonts w:hint="default"/>
        <w:lang w:val="ru-RU" w:eastAsia="en-US" w:bidi="ar-SA"/>
      </w:rPr>
    </w:lvl>
    <w:lvl w:ilvl="7" w:tplc="4A2CD5FE">
      <w:start w:val="1"/>
      <w:numFmt w:val="bullet"/>
      <w:lvlText w:val="•"/>
      <w:lvlJc w:val="left"/>
      <w:pPr>
        <w:ind w:left="6648" w:hanging="430"/>
      </w:pPr>
      <w:rPr>
        <w:rFonts w:hint="default"/>
        <w:lang w:val="ru-RU" w:eastAsia="en-US" w:bidi="ar-SA"/>
      </w:rPr>
    </w:lvl>
    <w:lvl w:ilvl="8" w:tplc="2A6CEB44">
      <w:start w:val="1"/>
      <w:numFmt w:val="bullet"/>
      <w:lvlText w:val="•"/>
      <w:lvlJc w:val="left"/>
      <w:pPr>
        <w:ind w:left="7598" w:hanging="430"/>
      </w:pPr>
      <w:rPr>
        <w:rFonts w:hint="default"/>
        <w:lang w:val="ru-RU" w:eastAsia="en-US" w:bidi="ar-SA"/>
      </w:rPr>
    </w:lvl>
  </w:abstractNum>
  <w:abstractNum w:abstractNumId="8">
    <w:nsid w:val="42B55F85"/>
    <w:multiLevelType w:val="hybridMultilevel"/>
    <w:tmpl w:val="625032B8"/>
    <w:lvl w:ilvl="0" w:tplc="4B800600">
      <w:start w:val="1"/>
      <w:numFmt w:val="bullet"/>
      <w:lvlText w:val="-"/>
      <w:lvlJc w:val="left"/>
      <w:pPr>
        <w:ind w:left="873" w:hanging="164"/>
      </w:pPr>
      <w:rPr>
        <w:rFonts w:ascii="Times New Roman" w:eastAsia="Times New Roman" w:hAnsi="Times New Roman" w:cs="Times New Roman" w:hint="default"/>
        <w:b w:val="0"/>
        <w:bCs w:val="0"/>
        <w:i w:val="0"/>
        <w:iCs w:val="0"/>
        <w:spacing w:val="0"/>
        <w:sz w:val="28"/>
        <w:szCs w:val="28"/>
        <w:lang w:val="ru-RU" w:eastAsia="en-US" w:bidi="ar-SA"/>
      </w:rPr>
    </w:lvl>
    <w:lvl w:ilvl="1" w:tplc="76B20676">
      <w:start w:val="1"/>
      <w:numFmt w:val="bullet"/>
      <w:lvlText w:val="•"/>
      <w:lvlJc w:val="left"/>
      <w:pPr>
        <w:ind w:left="1741" w:hanging="164"/>
      </w:pPr>
      <w:rPr>
        <w:rFonts w:hint="default"/>
        <w:lang w:val="ru-RU" w:eastAsia="en-US" w:bidi="ar-SA"/>
      </w:rPr>
    </w:lvl>
    <w:lvl w:ilvl="2" w:tplc="5A04C4B2">
      <w:start w:val="1"/>
      <w:numFmt w:val="bullet"/>
      <w:lvlText w:val="•"/>
      <w:lvlJc w:val="left"/>
      <w:pPr>
        <w:ind w:left="2603" w:hanging="164"/>
      </w:pPr>
      <w:rPr>
        <w:rFonts w:hint="default"/>
        <w:lang w:val="ru-RU" w:eastAsia="en-US" w:bidi="ar-SA"/>
      </w:rPr>
    </w:lvl>
    <w:lvl w:ilvl="3" w:tplc="657A7A78">
      <w:start w:val="1"/>
      <w:numFmt w:val="bullet"/>
      <w:lvlText w:val="•"/>
      <w:lvlJc w:val="left"/>
      <w:pPr>
        <w:ind w:left="3465" w:hanging="164"/>
      </w:pPr>
      <w:rPr>
        <w:rFonts w:hint="default"/>
        <w:lang w:val="ru-RU" w:eastAsia="en-US" w:bidi="ar-SA"/>
      </w:rPr>
    </w:lvl>
    <w:lvl w:ilvl="4" w:tplc="D214D0F4">
      <w:start w:val="1"/>
      <w:numFmt w:val="bullet"/>
      <w:lvlText w:val="•"/>
      <w:lvlJc w:val="left"/>
      <w:pPr>
        <w:ind w:left="4327" w:hanging="164"/>
      </w:pPr>
      <w:rPr>
        <w:rFonts w:hint="default"/>
        <w:lang w:val="ru-RU" w:eastAsia="en-US" w:bidi="ar-SA"/>
      </w:rPr>
    </w:lvl>
    <w:lvl w:ilvl="5" w:tplc="AC64FA86">
      <w:start w:val="1"/>
      <w:numFmt w:val="bullet"/>
      <w:lvlText w:val="•"/>
      <w:lvlJc w:val="left"/>
      <w:pPr>
        <w:ind w:left="5189" w:hanging="164"/>
      </w:pPr>
      <w:rPr>
        <w:rFonts w:hint="default"/>
        <w:lang w:val="ru-RU" w:eastAsia="en-US" w:bidi="ar-SA"/>
      </w:rPr>
    </w:lvl>
    <w:lvl w:ilvl="6" w:tplc="A7F85130">
      <w:start w:val="1"/>
      <w:numFmt w:val="bullet"/>
      <w:lvlText w:val="•"/>
      <w:lvlJc w:val="left"/>
      <w:pPr>
        <w:ind w:left="6050" w:hanging="164"/>
      </w:pPr>
      <w:rPr>
        <w:rFonts w:hint="default"/>
        <w:lang w:val="ru-RU" w:eastAsia="en-US" w:bidi="ar-SA"/>
      </w:rPr>
    </w:lvl>
    <w:lvl w:ilvl="7" w:tplc="F7844994">
      <w:start w:val="1"/>
      <w:numFmt w:val="bullet"/>
      <w:lvlText w:val="•"/>
      <w:lvlJc w:val="left"/>
      <w:pPr>
        <w:ind w:left="6912" w:hanging="164"/>
      </w:pPr>
      <w:rPr>
        <w:rFonts w:hint="default"/>
        <w:lang w:val="ru-RU" w:eastAsia="en-US" w:bidi="ar-SA"/>
      </w:rPr>
    </w:lvl>
    <w:lvl w:ilvl="8" w:tplc="322E8062">
      <w:start w:val="1"/>
      <w:numFmt w:val="bullet"/>
      <w:lvlText w:val="•"/>
      <w:lvlJc w:val="left"/>
      <w:pPr>
        <w:ind w:left="7774" w:hanging="164"/>
      </w:pPr>
      <w:rPr>
        <w:rFonts w:hint="default"/>
        <w:lang w:val="ru-RU" w:eastAsia="en-US" w:bidi="ar-SA"/>
      </w:rPr>
    </w:lvl>
  </w:abstractNum>
  <w:abstractNum w:abstractNumId="9">
    <w:nsid w:val="486C2770"/>
    <w:multiLevelType w:val="hybridMultilevel"/>
    <w:tmpl w:val="7D78D12C"/>
    <w:lvl w:ilvl="0" w:tplc="0E2897A2">
      <w:start w:val="1"/>
      <w:numFmt w:val="decimal"/>
      <w:lvlText w:val="%1."/>
      <w:lvlJc w:val="left"/>
      <w:pPr>
        <w:ind w:left="1" w:hanging="430"/>
      </w:pPr>
      <w:rPr>
        <w:rFonts w:ascii="Times New Roman" w:eastAsia="Times New Roman" w:hAnsi="Times New Roman" w:cs="Times New Roman" w:hint="default"/>
        <w:b w:val="0"/>
        <w:bCs w:val="0"/>
        <w:i w:val="0"/>
        <w:iCs w:val="0"/>
        <w:spacing w:val="-1"/>
        <w:sz w:val="28"/>
        <w:szCs w:val="28"/>
        <w:lang w:val="ru-RU" w:eastAsia="en-US" w:bidi="ar-SA"/>
      </w:rPr>
    </w:lvl>
    <w:lvl w:ilvl="1" w:tplc="AE0E0316">
      <w:start w:val="1"/>
      <w:numFmt w:val="bullet"/>
      <w:lvlText w:val="•"/>
      <w:lvlJc w:val="left"/>
      <w:pPr>
        <w:ind w:left="949" w:hanging="430"/>
      </w:pPr>
      <w:rPr>
        <w:rFonts w:hint="default"/>
        <w:lang w:val="ru-RU" w:eastAsia="en-US" w:bidi="ar-SA"/>
      </w:rPr>
    </w:lvl>
    <w:lvl w:ilvl="2" w:tplc="9FB69950">
      <w:start w:val="1"/>
      <w:numFmt w:val="bullet"/>
      <w:lvlText w:val="•"/>
      <w:lvlJc w:val="left"/>
      <w:pPr>
        <w:ind w:left="1899" w:hanging="430"/>
      </w:pPr>
      <w:rPr>
        <w:rFonts w:hint="default"/>
        <w:lang w:val="ru-RU" w:eastAsia="en-US" w:bidi="ar-SA"/>
      </w:rPr>
    </w:lvl>
    <w:lvl w:ilvl="3" w:tplc="0E984E6A">
      <w:start w:val="1"/>
      <w:numFmt w:val="bullet"/>
      <w:lvlText w:val="•"/>
      <w:lvlJc w:val="left"/>
      <w:pPr>
        <w:ind w:left="2849" w:hanging="430"/>
      </w:pPr>
      <w:rPr>
        <w:rFonts w:hint="default"/>
        <w:lang w:val="ru-RU" w:eastAsia="en-US" w:bidi="ar-SA"/>
      </w:rPr>
    </w:lvl>
    <w:lvl w:ilvl="4" w:tplc="86722B3A">
      <w:start w:val="1"/>
      <w:numFmt w:val="bullet"/>
      <w:lvlText w:val="•"/>
      <w:lvlJc w:val="left"/>
      <w:pPr>
        <w:ind w:left="3799" w:hanging="430"/>
      </w:pPr>
      <w:rPr>
        <w:rFonts w:hint="default"/>
        <w:lang w:val="ru-RU" w:eastAsia="en-US" w:bidi="ar-SA"/>
      </w:rPr>
    </w:lvl>
    <w:lvl w:ilvl="5" w:tplc="DB280BF6">
      <w:start w:val="1"/>
      <w:numFmt w:val="bullet"/>
      <w:lvlText w:val="•"/>
      <w:lvlJc w:val="left"/>
      <w:pPr>
        <w:ind w:left="4749" w:hanging="430"/>
      </w:pPr>
      <w:rPr>
        <w:rFonts w:hint="default"/>
        <w:lang w:val="ru-RU" w:eastAsia="en-US" w:bidi="ar-SA"/>
      </w:rPr>
    </w:lvl>
    <w:lvl w:ilvl="6" w:tplc="5DEE01DC">
      <w:start w:val="1"/>
      <w:numFmt w:val="bullet"/>
      <w:lvlText w:val="•"/>
      <w:lvlJc w:val="left"/>
      <w:pPr>
        <w:ind w:left="5698" w:hanging="430"/>
      </w:pPr>
      <w:rPr>
        <w:rFonts w:hint="default"/>
        <w:lang w:val="ru-RU" w:eastAsia="en-US" w:bidi="ar-SA"/>
      </w:rPr>
    </w:lvl>
    <w:lvl w:ilvl="7" w:tplc="9D44A002">
      <w:start w:val="1"/>
      <w:numFmt w:val="bullet"/>
      <w:lvlText w:val="•"/>
      <w:lvlJc w:val="left"/>
      <w:pPr>
        <w:ind w:left="6648" w:hanging="430"/>
      </w:pPr>
      <w:rPr>
        <w:rFonts w:hint="default"/>
        <w:lang w:val="ru-RU" w:eastAsia="en-US" w:bidi="ar-SA"/>
      </w:rPr>
    </w:lvl>
    <w:lvl w:ilvl="8" w:tplc="F5A0B9B2">
      <w:start w:val="1"/>
      <w:numFmt w:val="bullet"/>
      <w:lvlText w:val="•"/>
      <w:lvlJc w:val="left"/>
      <w:pPr>
        <w:ind w:left="7598" w:hanging="430"/>
      </w:pPr>
      <w:rPr>
        <w:rFonts w:hint="default"/>
        <w:lang w:val="ru-RU" w:eastAsia="en-US" w:bidi="ar-SA"/>
      </w:rPr>
    </w:lvl>
  </w:abstractNum>
  <w:abstractNum w:abstractNumId="10">
    <w:nsid w:val="5A762B89"/>
    <w:multiLevelType w:val="hybridMultilevel"/>
    <w:tmpl w:val="DA2A3298"/>
    <w:lvl w:ilvl="0" w:tplc="425C4BA4">
      <w:start w:val="1"/>
      <w:numFmt w:val="decimal"/>
      <w:lvlText w:val="%1."/>
      <w:lvlJc w:val="left"/>
      <w:pPr>
        <w:ind w:left="1" w:hanging="430"/>
        <w:jc w:val="left"/>
      </w:pPr>
      <w:rPr>
        <w:rFonts w:ascii="Times New Roman" w:eastAsia="Times New Roman" w:hAnsi="Times New Roman" w:cs="Times New Roman" w:hint="default"/>
        <w:b w:val="0"/>
        <w:bCs w:val="0"/>
        <w:i w:val="0"/>
        <w:iCs w:val="0"/>
        <w:spacing w:val="-1"/>
        <w:sz w:val="28"/>
        <w:szCs w:val="28"/>
        <w:lang w:val="ru-RU" w:eastAsia="en-US" w:bidi="ar-SA"/>
      </w:rPr>
    </w:lvl>
    <w:lvl w:ilvl="1" w:tplc="3662BEFE">
      <w:start w:val="1"/>
      <w:numFmt w:val="bullet"/>
      <w:lvlText w:val="•"/>
      <w:lvlJc w:val="left"/>
      <w:pPr>
        <w:ind w:left="949" w:hanging="430"/>
      </w:pPr>
      <w:rPr>
        <w:rFonts w:hint="default"/>
        <w:lang w:val="ru-RU" w:eastAsia="en-US" w:bidi="ar-SA"/>
      </w:rPr>
    </w:lvl>
    <w:lvl w:ilvl="2" w:tplc="BC1AD2A2">
      <w:start w:val="1"/>
      <w:numFmt w:val="bullet"/>
      <w:lvlText w:val="•"/>
      <w:lvlJc w:val="left"/>
      <w:pPr>
        <w:ind w:left="1899" w:hanging="430"/>
      </w:pPr>
      <w:rPr>
        <w:rFonts w:hint="default"/>
        <w:lang w:val="ru-RU" w:eastAsia="en-US" w:bidi="ar-SA"/>
      </w:rPr>
    </w:lvl>
    <w:lvl w:ilvl="3" w:tplc="4CCEFE56">
      <w:start w:val="1"/>
      <w:numFmt w:val="bullet"/>
      <w:lvlText w:val="•"/>
      <w:lvlJc w:val="left"/>
      <w:pPr>
        <w:ind w:left="2849" w:hanging="430"/>
      </w:pPr>
      <w:rPr>
        <w:rFonts w:hint="default"/>
        <w:lang w:val="ru-RU" w:eastAsia="en-US" w:bidi="ar-SA"/>
      </w:rPr>
    </w:lvl>
    <w:lvl w:ilvl="4" w:tplc="B718C2E4">
      <w:start w:val="1"/>
      <w:numFmt w:val="bullet"/>
      <w:lvlText w:val="•"/>
      <w:lvlJc w:val="left"/>
      <w:pPr>
        <w:ind w:left="3799" w:hanging="430"/>
      </w:pPr>
      <w:rPr>
        <w:rFonts w:hint="default"/>
        <w:lang w:val="ru-RU" w:eastAsia="en-US" w:bidi="ar-SA"/>
      </w:rPr>
    </w:lvl>
    <w:lvl w:ilvl="5" w:tplc="286C4344">
      <w:start w:val="1"/>
      <w:numFmt w:val="bullet"/>
      <w:lvlText w:val="•"/>
      <w:lvlJc w:val="left"/>
      <w:pPr>
        <w:ind w:left="4749" w:hanging="430"/>
      </w:pPr>
      <w:rPr>
        <w:rFonts w:hint="default"/>
        <w:lang w:val="ru-RU" w:eastAsia="en-US" w:bidi="ar-SA"/>
      </w:rPr>
    </w:lvl>
    <w:lvl w:ilvl="6" w:tplc="1696B992">
      <w:start w:val="1"/>
      <w:numFmt w:val="bullet"/>
      <w:lvlText w:val="•"/>
      <w:lvlJc w:val="left"/>
      <w:pPr>
        <w:ind w:left="5698" w:hanging="430"/>
      </w:pPr>
      <w:rPr>
        <w:rFonts w:hint="default"/>
        <w:lang w:val="ru-RU" w:eastAsia="en-US" w:bidi="ar-SA"/>
      </w:rPr>
    </w:lvl>
    <w:lvl w:ilvl="7" w:tplc="C1848A36">
      <w:start w:val="1"/>
      <w:numFmt w:val="bullet"/>
      <w:lvlText w:val="•"/>
      <w:lvlJc w:val="left"/>
      <w:pPr>
        <w:ind w:left="6648" w:hanging="430"/>
      </w:pPr>
      <w:rPr>
        <w:rFonts w:hint="default"/>
        <w:lang w:val="ru-RU" w:eastAsia="en-US" w:bidi="ar-SA"/>
      </w:rPr>
    </w:lvl>
    <w:lvl w:ilvl="8" w:tplc="B382FB90">
      <w:start w:val="1"/>
      <w:numFmt w:val="bullet"/>
      <w:lvlText w:val="•"/>
      <w:lvlJc w:val="left"/>
      <w:pPr>
        <w:ind w:left="7598" w:hanging="430"/>
      </w:pPr>
      <w:rPr>
        <w:rFonts w:hint="default"/>
        <w:lang w:val="ru-RU" w:eastAsia="en-US" w:bidi="ar-SA"/>
      </w:rPr>
    </w:lvl>
  </w:abstractNum>
  <w:abstractNum w:abstractNumId="11">
    <w:nsid w:val="5B1C0A4B"/>
    <w:multiLevelType w:val="hybridMultilevel"/>
    <w:tmpl w:val="544A1A90"/>
    <w:lvl w:ilvl="0" w:tplc="F8489170">
      <w:start w:val="1"/>
      <w:numFmt w:val="decimal"/>
      <w:lvlText w:val="%1."/>
      <w:lvlJc w:val="left"/>
      <w:pPr>
        <w:ind w:left="1714" w:hanging="1005"/>
      </w:pPr>
      <w:rPr>
        <w:rFonts w:cs="Times New Roman"/>
        <w:color w:val="000000"/>
      </w:rPr>
    </w:lvl>
    <w:lvl w:ilvl="1" w:tplc="04190011">
      <w:start w:val="1"/>
      <w:numFmt w:val="decimal"/>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nsid w:val="5DF41CD3"/>
    <w:multiLevelType w:val="multilevel"/>
    <w:tmpl w:val="CD48E1DA"/>
    <w:lvl w:ilvl="0">
      <w:start w:val="1"/>
      <w:numFmt w:val="decimal"/>
      <w:lvlText w:val="%1."/>
      <w:lvlJc w:val="left"/>
      <w:pPr>
        <w:ind w:left="3716" w:hanging="426"/>
        <w:jc w:val="right"/>
      </w:pPr>
      <w:rPr>
        <w:rFonts w:ascii="Times New Roman" w:eastAsia="Times New Roman" w:hAnsi="Times New Roman" w:cs="Times New Roman" w:hint="default"/>
        <w:b/>
        <w:bCs/>
        <w:i w:val="0"/>
        <w:iCs w:val="0"/>
        <w:spacing w:val="-1"/>
        <w:sz w:val="28"/>
        <w:szCs w:val="28"/>
        <w:lang w:val="ru-RU" w:eastAsia="en-US" w:bidi="ar-SA"/>
      </w:rPr>
    </w:lvl>
    <w:lvl w:ilvl="1">
      <w:start w:val="1"/>
      <w:numFmt w:val="decimal"/>
      <w:lvlText w:val="%1.%2."/>
      <w:lvlJc w:val="left"/>
      <w:pPr>
        <w:ind w:left="0" w:hanging="528"/>
      </w:pPr>
      <w:rPr>
        <w:rFonts w:ascii="Times New Roman" w:eastAsia="Times New Roman" w:hAnsi="Times New Roman" w:cs="Times New Roman" w:hint="default"/>
        <w:b w:val="0"/>
        <w:bCs w:val="0"/>
        <w:i w:val="0"/>
        <w:iCs w:val="0"/>
        <w:spacing w:val="-1"/>
        <w:sz w:val="28"/>
        <w:szCs w:val="28"/>
        <w:highlight w:val="red"/>
        <w:lang w:val="ru-RU" w:eastAsia="en-US" w:bidi="ar-SA"/>
      </w:rPr>
    </w:lvl>
    <w:lvl w:ilvl="2">
      <w:start w:val="1"/>
      <w:numFmt w:val="decimal"/>
      <w:lvlText w:val="%1.%2.%3."/>
      <w:lvlJc w:val="left"/>
      <w:pPr>
        <w:ind w:left="1" w:hanging="749"/>
      </w:pPr>
      <w:rPr>
        <w:rFonts w:ascii="Times New Roman" w:eastAsia="Times New Roman" w:hAnsi="Times New Roman" w:cs="Times New Roman" w:hint="default"/>
        <w:b w:val="0"/>
        <w:bCs w:val="0"/>
        <w:i w:val="0"/>
        <w:iCs w:val="0"/>
        <w:spacing w:val="-1"/>
        <w:sz w:val="28"/>
        <w:szCs w:val="28"/>
        <w:lang w:val="ru-RU" w:eastAsia="en-US" w:bidi="ar-SA"/>
      </w:rPr>
    </w:lvl>
    <w:lvl w:ilvl="3">
      <w:start w:val="1"/>
      <w:numFmt w:val="bullet"/>
      <w:lvlText w:val="•"/>
      <w:lvlJc w:val="left"/>
      <w:pPr>
        <w:ind w:left="5004" w:hanging="749"/>
      </w:pPr>
      <w:rPr>
        <w:rFonts w:hint="default"/>
        <w:lang w:val="ru-RU" w:eastAsia="en-US" w:bidi="ar-SA"/>
      </w:rPr>
    </w:lvl>
    <w:lvl w:ilvl="4">
      <w:start w:val="1"/>
      <w:numFmt w:val="bullet"/>
      <w:lvlText w:val="•"/>
      <w:lvlJc w:val="left"/>
      <w:pPr>
        <w:ind w:left="5646" w:hanging="749"/>
      </w:pPr>
      <w:rPr>
        <w:rFonts w:hint="default"/>
        <w:lang w:val="ru-RU" w:eastAsia="en-US" w:bidi="ar-SA"/>
      </w:rPr>
    </w:lvl>
    <w:lvl w:ilvl="5">
      <w:start w:val="1"/>
      <w:numFmt w:val="bullet"/>
      <w:lvlText w:val="•"/>
      <w:lvlJc w:val="left"/>
      <w:pPr>
        <w:ind w:left="6288" w:hanging="749"/>
      </w:pPr>
      <w:rPr>
        <w:rFonts w:hint="default"/>
        <w:lang w:val="ru-RU" w:eastAsia="en-US" w:bidi="ar-SA"/>
      </w:rPr>
    </w:lvl>
    <w:lvl w:ilvl="6">
      <w:start w:val="1"/>
      <w:numFmt w:val="bullet"/>
      <w:lvlText w:val="•"/>
      <w:lvlJc w:val="left"/>
      <w:pPr>
        <w:ind w:left="6930" w:hanging="749"/>
      </w:pPr>
      <w:rPr>
        <w:rFonts w:hint="default"/>
        <w:lang w:val="ru-RU" w:eastAsia="en-US" w:bidi="ar-SA"/>
      </w:rPr>
    </w:lvl>
    <w:lvl w:ilvl="7">
      <w:start w:val="1"/>
      <w:numFmt w:val="bullet"/>
      <w:lvlText w:val="•"/>
      <w:lvlJc w:val="left"/>
      <w:pPr>
        <w:ind w:left="7572" w:hanging="749"/>
      </w:pPr>
      <w:rPr>
        <w:rFonts w:hint="default"/>
        <w:lang w:val="ru-RU" w:eastAsia="en-US" w:bidi="ar-SA"/>
      </w:rPr>
    </w:lvl>
    <w:lvl w:ilvl="8">
      <w:start w:val="1"/>
      <w:numFmt w:val="bullet"/>
      <w:lvlText w:val="•"/>
      <w:lvlJc w:val="left"/>
      <w:pPr>
        <w:ind w:left="8214" w:hanging="749"/>
      </w:pPr>
      <w:rPr>
        <w:rFonts w:hint="default"/>
        <w:lang w:val="ru-RU" w:eastAsia="en-US" w:bidi="ar-SA"/>
      </w:rPr>
    </w:lvl>
  </w:abstractNum>
  <w:abstractNum w:abstractNumId="13">
    <w:nsid w:val="60AD282F"/>
    <w:multiLevelType w:val="hybridMultilevel"/>
    <w:tmpl w:val="B92AFEAC"/>
    <w:lvl w:ilvl="0" w:tplc="DA00C974">
      <w:start w:val="1"/>
      <w:numFmt w:val="decimal"/>
      <w:lvlText w:val="%1."/>
      <w:lvlJc w:val="left"/>
      <w:pPr>
        <w:ind w:left="1" w:hanging="430"/>
      </w:pPr>
      <w:rPr>
        <w:rFonts w:ascii="Times New Roman" w:eastAsia="Times New Roman" w:hAnsi="Times New Roman" w:cs="Times New Roman" w:hint="default"/>
        <w:b w:val="0"/>
        <w:bCs w:val="0"/>
        <w:i w:val="0"/>
        <w:iCs w:val="0"/>
        <w:spacing w:val="-1"/>
        <w:sz w:val="28"/>
        <w:szCs w:val="28"/>
        <w:lang w:val="ru-RU" w:eastAsia="en-US" w:bidi="ar-SA"/>
      </w:rPr>
    </w:lvl>
    <w:lvl w:ilvl="1" w:tplc="E2E4C168">
      <w:start w:val="1"/>
      <w:numFmt w:val="bullet"/>
      <w:lvlText w:val="•"/>
      <w:lvlJc w:val="left"/>
      <w:pPr>
        <w:ind w:left="949" w:hanging="430"/>
      </w:pPr>
      <w:rPr>
        <w:rFonts w:hint="default"/>
        <w:lang w:val="ru-RU" w:eastAsia="en-US" w:bidi="ar-SA"/>
      </w:rPr>
    </w:lvl>
    <w:lvl w:ilvl="2" w:tplc="24A8AC10">
      <w:start w:val="1"/>
      <w:numFmt w:val="bullet"/>
      <w:lvlText w:val="•"/>
      <w:lvlJc w:val="left"/>
      <w:pPr>
        <w:ind w:left="1899" w:hanging="430"/>
      </w:pPr>
      <w:rPr>
        <w:rFonts w:hint="default"/>
        <w:lang w:val="ru-RU" w:eastAsia="en-US" w:bidi="ar-SA"/>
      </w:rPr>
    </w:lvl>
    <w:lvl w:ilvl="3" w:tplc="7E18D3CC">
      <w:start w:val="1"/>
      <w:numFmt w:val="bullet"/>
      <w:lvlText w:val="•"/>
      <w:lvlJc w:val="left"/>
      <w:pPr>
        <w:ind w:left="2849" w:hanging="430"/>
      </w:pPr>
      <w:rPr>
        <w:rFonts w:hint="default"/>
        <w:lang w:val="ru-RU" w:eastAsia="en-US" w:bidi="ar-SA"/>
      </w:rPr>
    </w:lvl>
    <w:lvl w:ilvl="4" w:tplc="C7B040E0">
      <w:start w:val="1"/>
      <w:numFmt w:val="bullet"/>
      <w:lvlText w:val="•"/>
      <w:lvlJc w:val="left"/>
      <w:pPr>
        <w:ind w:left="3799" w:hanging="430"/>
      </w:pPr>
      <w:rPr>
        <w:rFonts w:hint="default"/>
        <w:lang w:val="ru-RU" w:eastAsia="en-US" w:bidi="ar-SA"/>
      </w:rPr>
    </w:lvl>
    <w:lvl w:ilvl="5" w:tplc="32704E22">
      <w:start w:val="1"/>
      <w:numFmt w:val="bullet"/>
      <w:lvlText w:val="•"/>
      <w:lvlJc w:val="left"/>
      <w:pPr>
        <w:ind w:left="4749" w:hanging="430"/>
      </w:pPr>
      <w:rPr>
        <w:rFonts w:hint="default"/>
        <w:lang w:val="ru-RU" w:eastAsia="en-US" w:bidi="ar-SA"/>
      </w:rPr>
    </w:lvl>
    <w:lvl w:ilvl="6" w:tplc="063A3DE4">
      <w:start w:val="1"/>
      <w:numFmt w:val="bullet"/>
      <w:lvlText w:val="•"/>
      <w:lvlJc w:val="left"/>
      <w:pPr>
        <w:ind w:left="5698" w:hanging="430"/>
      </w:pPr>
      <w:rPr>
        <w:rFonts w:hint="default"/>
        <w:lang w:val="ru-RU" w:eastAsia="en-US" w:bidi="ar-SA"/>
      </w:rPr>
    </w:lvl>
    <w:lvl w:ilvl="7" w:tplc="A5F66208">
      <w:start w:val="1"/>
      <w:numFmt w:val="bullet"/>
      <w:lvlText w:val="•"/>
      <w:lvlJc w:val="left"/>
      <w:pPr>
        <w:ind w:left="6648" w:hanging="430"/>
      </w:pPr>
      <w:rPr>
        <w:rFonts w:hint="default"/>
        <w:lang w:val="ru-RU" w:eastAsia="en-US" w:bidi="ar-SA"/>
      </w:rPr>
    </w:lvl>
    <w:lvl w:ilvl="8" w:tplc="4DF06BE4">
      <w:start w:val="1"/>
      <w:numFmt w:val="bullet"/>
      <w:lvlText w:val="•"/>
      <w:lvlJc w:val="left"/>
      <w:pPr>
        <w:ind w:left="7598" w:hanging="430"/>
      </w:pPr>
      <w:rPr>
        <w:rFonts w:hint="default"/>
        <w:lang w:val="ru-RU" w:eastAsia="en-US" w:bidi="ar-SA"/>
      </w:rPr>
    </w:lvl>
  </w:abstractNum>
  <w:abstractNum w:abstractNumId="14">
    <w:nsid w:val="682D4D7D"/>
    <w:multiLevelType w:val="hybridMultilevel"/>
    <w:tmpl w:val="155E1E4A"/>
    <w:lvl w:ilvl="0" w:tplc="4B8228FC">
      <w:start w:val="1"/>
      <w:numFmt w:val="bullet"/>
      <w:lvlText w:val="-"/>
      <w:lvlJc w:val="left"/>
      <w:pPr>
        <w:ind w:left="873" w:hanging="164"/>
      </w:pPr>
      <w:rPr>
        <w:rFonts w:ascii="Times New Roman" w:eastAsia="Times New Roman" w:hAnsi="Times New Roman" w:cs="Times New Roman" w:hint="default"/>
        <w:b w:val="0"/>
        <w:bCs w:val="0"/>
        <w:i w:val="0"/>
        <w:iCs w:val="0"/>
        <w:spacing w:val="0"/>
        <w:sz w:val="28"/>
        <w:szCs w:val="28"/>
        <w:lang w:val="ru-RU" w:eastAsia="en-US" w:bidi="ar-SA"/>
      </w:rPr>
    </w:lvl>
    <w:lvl w:ilvl="1" w:tplc="C018CB6C">
      <w:start w:val="1"/>
      <w:numFmt w:val="bullet"/>
      <w:lvlText w:val="•"/>
      <w:lvlJc w:val="left"/>
      <w:pPr>
        <w:ind w:left="1741" w:hanging="164"/>
      </w:pPr>
      <w:rPr>
        <w:rFonts w:hint="default"/>
        <w:lang w:val="ru-RU" w:eastAsia="en-US" w:bidi="ar-SA"/>
      </w:rPr>
    </w:lvl>
    <w:lvl w:ilvl="2" w:tplc="96F230B4">
      <w:start w:val="1"/>
      <w:numFmt w:val="bullet"/>
      <w:lvlText w:val="•"/>
      <w:lvlJc w:val="left"/>
      <w:pPr>
        <w:ind w:left="2603" w:hanging="164"/>
      </w:pPr>
      <w:rPr>
        <w:rFonts w:hint="default"/>
        <w:lang w:val="ru-RU" w:eastAsia="en-US" w:bidi="ar-SA"/>
      </w:rPr>
    </w:lvl>
    <w:lvl w:ilvl="3" w:tplc="E190EB7C">
      <w:start w:val="1"/>
      <w:numFmt w:val="bullet"/>
      <w:lvlText w:val="•"/>
      <w:lvlJc w:val="left"/>
      <w:pPr>
        <w:ind w:left="3465" w:hanging="164"/>
      </w:pPr>
      <w:rPr>
        <w:rFonts w:hint="default"/>
        <w:lang w:val="ru-RU" w:eastAsia="en-US" w:bidi="ar-SA"/>
      </w:rPr>
    </w:lvl>
    <w:lvl w:ilvl="4" w:tplc="899A574C">
      <w:start w:val="1"/>
      <w:numFmt w:val="bullet"/>
      <w:lvlText w:val="•"/>
      <w:lvlJc w:val="left"/>
      <w:pPr>
        <w:ind w:left="4327" w:hanging="164"/>
      </w:pPr>
      <w:rPr>
        <w:rFonts w:hint="default"/>
        <w:lang w:val="ru-RU" w:eastAsia="en-US" w:bidi="ar-SA"/>
      </w:rPr>
    </w:lvl>
    <w:lvl w:ilvl="5" w:tplc="8380288A">
      <w:start w:val="1"/>
      <w:numFmt w:val="bullet"/>
      <w:lvlText w:val="•"/>
      <w:lvlJc w:val="left"/>
      <w:pPr>
        <w:ind w:left="5189" w:hanging="164"/>
      </w:pPr>
      <w:rPr>
        <w:rFonts w:hint="default"/>
        <w:lang w:val="ru-RU" w:eastAsia="en-US" w:bidi="ar-SA"/>
      </w:rPr>
    </w:lvl>
    <w:lvl w:ilvl="6" w:tplc="84563EDE">
      <w:start w:val="1"/>
      <w:numFmt w:val="bullet"/>
      <w:lvlText w:val="•"/>
      <w:lvlJc w:val="left"/>
      <w:pPr>
        <w:ind w:left="6050" w:hanging="164"/>
      </w:pPr>
      <w:rPr>
        <w:rFonts w:hint="default"/>
        <w:lang w:val="ru-RU" w:eastAsia="en-US" w:bidi="ar-SA"/>
      </w:rPr>
    </w:lvl>
    <w:lvl w:ilvl="7" w:tplc="47F4EC02">
      <w:start w:val="1"/>
      <w:numFmt w:val="bullet"/>
      <w:lvlText w:val="•"/>
      <w:lvlJc w:val="left"/>
      <w:pPr>
        <w:ind w:left="6912" w:hanging="164"/>
      </w:pPr>
      <w:rPr>
        <w:rFonts w:hint="default"/>
        <w:lang w:val="ru-RU" w:eastAsia="en-US" w:bidi="ar-SA"/>
      </w:rPr>
    </w:lvl>
    <w:lvl w:ilvl="8" w:tplc="C3FE8DF0">
      <w:start w:val="1"/>
      <w:numFmt w:val="bullet"/>
      <w:lvlText w:val="•"/>
      <w:lvlJc w:val="left"/>
      <w:pPr>
        <w:ind w:left="7774" w:hanging="164"/>
      </w:pPr>
      <w:rPr>
        <w:rFonts w:hint="default"/>
        <w:lang w:val="ru-RU" w:eastAsia="en-US" w:bidi="ar-SA"/>
      </w:rPr>
    </w:lvl>
  </w:abstractNum>
  <w:abstractNum w:abstractNumId="15">
    <w:nsid w:val="75F04AB0"/>
    <w:multiLevelType w:val="hybridMultilevel"/>
    <w:tmpl w:val="FD207892"/>
    <w:lvl w:ilvl="0" w:tplc="0E70486C">
      <w:start w:val="1"/>
      <w:numFmt w:val="decimal"/>
      <w:lvlText w:val="%1."/>
      <w:lvlJc w:val="left"/>
      <w:pPr>
        <w:ind w:left="1" w:hanging="430"/>
      </w:pPr>
      <w:rPr>
        <w:rFonts w:ascii="Times New Roman" w:eastAsia="Times New Roman" w:hAnsi="Times New Roman" w:cs="Times New Roman" w:hint="default"/>
        <w:b w:val="0"/>
        <w:bCs w:val="0"/>
        <w:i w:val="0"/>
        <w:iCs w:val="0"/>
        <w:spacing w:val="-1"/>
        <w:sz w:val="28"/>
        <w:szCs w:val="28"/>
        <w:lang w:val="ru-RU" w:eastAsia="en-US" w:bidi="ar-SA"/>
      </w:rPr>
    </w:lvl>
    <w:lvl w:ilvl="1" w:tplc="EE060244">
      <w:start w:val="1"/>
      <w:numFmt w:val="bullet"/>
      <w:lvlText w:val="•"/>
      <w:lvlJc w:val="left"/>
      <w:pPr>
        <w:ind w:left="949" w:hanging="430"/>
      </w:pPr>
      <w:rPr>
        <w:rFonts w:hint="default"/>
        <w:lang w:val="ru-RU" w:eastAsia="en-US" w:bidi="ar-SA"/>
      </w:rPr>
    </w:lvl>
    <w:lvl w:ilvl="2" w:tplc="41769BC4">
      <w:start w:val="1"/>
      <w:numFmt w:val="bullet"/>
      <w:lvlText w:val="•"/>
      <w:lvlJc w:val="left"/>
      <w:pPr>
        <w:ind w:left="1899" w:hanging="430"/>
      </w:pPr>
      <w:rPr>
        <w:rFonts w:hint="default"/>
        <w:lang w:val="ru-RU" w:eastAsia="en-US" w:bidi="ar-SA"/>
      </w:rPr>
    </w:lvl>
    <w:lvl w:ilvl="3" w:tplc="4D90F774">
      <w:start w:val="1"/>
      <w:numFmt w:val="bullet"/>
      <w:lvlText w:val="•"/>
      <w:lvlJc w:val="left"/>
      <w:pPr>
        <w:ind w:left="2849" w:hanging="430"/>
      </w:pPr>
      <w:rPr>
        <w:rFonts w:hint="default"/>
        <w:lang w:val="ru-RU" w:eastAsia="en-US" w:bidi="ar-SA"/>
      </w:rPr>
    </w:lvl>
    <w:lvl w:ilvl="4" w:tplc="ACFCF17A">
      <w:start w:val="1"/>
      <w:numFmt w:val="bullet"/>
      <w:lvlText w:val="•"/>
      <w:lvlJc w:val="left"/>
      <w:pPr>
        <w:ind w:left="3799" w:hanging="430"/>
      </w:pPr>
      <w:rPr>
        <w:rFonts w:hint="default"/>
        <w:lang w:val="ru-RU" w:eastAsia="en-US" w:bidi="ar-SA"/>
      </w:rPr>
    </w:lvl>
    <w:lvl w:ilvl="5" w:tplc="70A26B1C">
      <w:start w:val="1"/>
      <w:numFmt w:val="bullet"/>
      <w:lvlText w:val="•"/>
      <w:lvlJc w:val="left"/>
      <w:pPr>
        <w:ind w:left="4749" w:hanging="430"/>
      </w:pPr>
      <w:rPr>
        <w:rFonts w:hint="default"/>
        <w:lang w:val="ru-RU" w:eastAsia="en-US" w:bidi="ar-SA"/>
      </w:rPr>
    </w:lvl>
    <w:lvl w:ilvl="6" w:tplc="996C3392">
      <w:start w:val="1"/>
      <w:numFmt w:val="bullet"/>
      <w:lvlText w:val="•"/>
      <w:lvlJc w:val="left"/>
      <w:pPr>
        <w:ind w:left="5698" w:hanging="430"/>
      </w:pPr>
      <w:rPr>
        <w:rFonts w:hint="default"/>
        <w:lang w:val="ru-RU" w:eastAsia="en-US" w:bidi="ar-SA"/>
      </w:rPr>
    </w:lvl>
    <w:lvl w:ilvl="7" w:tplc="F3409EF0">
      <w:start w:val="1"/>
      <w:numFmt w:val="bullet"/>
      <w:lvlText w:val="•"/>
      <w:lvlJc w:val="left"/>
      <w:pPr>
        <w:ind w:left="6648" w:hanging="430"/>
      </w:pPr>
      <w:rPr>
        <w:rFonts w:hint="default"/>
        <w:lang w:val="ru-RU" w:eastAsia="en-US" w:bidi="ar-SA"/>
      </w:rPr>
    </w:lvl>
    <w:lvl w:ilvl="8" w:tplc="D696C838">
      <w:start w:val="1"/>
      <w:numFmt w:val="bullet"/>
      <w:lvlText w:val="•"/>
      <w:lvlJc w:val="left"/>
      <w:pPr>
        <w:ind w:left="7598" w:hanging="430"/>
      </w:pPr>
      <w:rPr>
        <w:rFonts w:hint="default"/>
        <w:lang w:val="ru-RU" w:eastAsia="en-US" w:bidi="ar-SA"/>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4"/>
  </w:num>
  <w:num w:numId="4">
    <w:abstractNumId w:val="12"/>
  </w:num>
  <w:num w:numId="5">
    <w:abstractNumId w:val="13"/>
  </w:num>
  <w:num w:numId="6">
    <w:abstractNumId w:val="4"/>
  </w:num>
  <w:num w:numId="7">
    <w:abstractNumId w:val="15"/>
  </w:num>
  <w:num w:numId="8">
    <w:abstractNumId w:val="9"/>
  </w:num>
  <w:num w:numId="9">
    <w:abstractNumId w:val="8"/>
  </w:num>
  <w:num w:numId="10">
    <w:abstractNumId w:val="3"/>
  </w:num>
  <w:num w:numId="11">
    <w:abstractNumId w:val="7"/>
  </w:num>
  <w:num w:numId="12">
    <w:abstractNumId w:val="6"/>
  </w:num>
  <w:num w:numId="13">
    <w:abstractNumId w:val="2"/>
  </w:num>
  <w:num w:numId="14">
    <w:abstractNumId w:val="10"/>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3C"/>
    <w:rsid w:val="000004B0"/>
    <w:rsid w:val="0000123C"/>
    <w:rsid w:val="00001C56"/>
    <w:rsid w:val="00002385"/>
    <w:rsid w:val="00002507"/>
    <w:rsid w:val="00002BEA"/>
    <w:rsid w:val="00002DEA"/>
    <w:rsid w:val="00003E34"/>
    <w:rsid w:val="00004487"/>
    <w:rsid w:val="0000501C"/>
    <w:rsid w:val="000050E7"/>
    <w:rsid w:val="000051A6"/>
    <w:rsid w:val="00005B45"/>
    <w:rsid w:val="00006A72"/>
    <w:rsid w:val="00006E08"/>
    <w:rsid w:val="00006E8E"/>
    <w:rsid w:val="00006ED0"/>
    <w:rsid w:val="0000748B"/>
    <w:rsid w:val="000075E2"/>
    <w:rsid w:val="0000795B"/>
    <w:rsid w:val="00007D06"/>
    <w:rsid w:val="000102CF"/>
    <w:rsid w:val="000112AB"/>
    <w:rsid w:val="00011821"/>
    <w:rsid w:val="000119EB"/>
    <w:rsid w:val="000128F4"/>
    <w:rsid w:val="00012B75"/>
    <w:rsid w:val="00012C43"/>
    <w:rsid w:val="00013486"/>
    <w:rsid w:val="000134BD"/>
    <w:rsid w:val="0001389C"/>
    <w:rsid w:val="0001484F"/>
    <w:rsid w:val="00014AE8"/>
    <w:rsid w:val="00014C6E"/>
    <w:rsid w:val="0001541F"/>
    <w:rsid w:val="00016208"/>
    <w:rsid w:val="00016368"/>
    <w:rsid w:val="00016590"/>
    <w:rsid w:val="000165C8"/>
    <w:rsid w:val="00017936"/>
    <w:rsid w:val="00020983"/>
    <w:rsid w:val="00021DDA"/>
    <w:rsid w:val="00022F43"/>
    <w:rsid w:val="0002359D"/>
    <w:rsid w:val="00023DA7"/>
    <w:rsid w:val="00024145"/>
    <w:rsid w:val="000246F7"/>
    <w:rsid w:val="00024CFC"/>
    <w:rsid w:val="0002566D"/>
    <w:rsid w:val="00025878"/>
    <w:rsid w:val="00025CA9"/>
    <w:rsid w:val="00026970"/>
    <w:rsid w:val="00026FE7"/>
    <w:rsid w:val="000277E1"/>
    <w:rsid w:val="00027936"/>
    <w:rsid w:val="0003081D"/>
    <w:rsid w:val="0003081F"/>
    <w:rsid w:val="000316A6"/>
    <w:rsid w:val="00031CB8"/>
    <w:rsid w:val="00031E50"/>
    <w:rsid w:val="00032025"/>
    <w:rsid w:val="000325F5"/>
    <w:rsid w:val="00032759"/>
    <w:rsid w:val="0003322E"/>
    <w:rsid w:val="000336B5"/>
    <w:rsid w:val="0003389F"/>
    <w:rsid w:val="000338BB"/>
    <w:rsid w:val="00033C3E"/>
    <w:rsid w:val="00034506"/>
    <w:rsid w:val="00034F07"/>
    <w:rsid w:val="000354C2"/>
    <w:rsid w:val="00035DB1"/>
    <w:rsid w:val="000363EE"/>
    <w:rsid w:val="0003767C"/>
    <w:rsid w:val="0004021B"/>
    <w:rsid w:val="00040F88"/>
    <w:rsid w:val="00041032"/>
    <w:rsid w:val="00041AA8"/>
    <w:rsid w:val="00041F6D"/>
    <w:rsid w:val="00042BF2"/>
    <w:rsid w:val="000440B8"/>
    <w:rsid w:val="00044BBF"/>
    <w:rsid w:val="000461D1"/>
    <w:rsid w:val="0004682A"/>
    <w:rsid w:val="00046C08"/>
    <w:rsid w:val="00047A8F"/>
    <w:rsid w:val="00050E92"/>
    <w:rsid w:val="00052033"/>
    <w:rsid w:val="00052A77"/>
    <w:rsid w:val="0005356D"/>
    <w:rsid w:val="00054EF4"/>
    <w:rsid w:val="000550B5"/>
    <w:rsid w:val="00055111"/>
    <w:rsid w:val="00055402"/>
    <w:rsid w:val="000555DC"/>
    <w:rsid w:val="0005580D"/>
    <w:rsid w:val="00055C85"/>
    <w:rsid w:val="000561DB"/>
    <w:rsid w:val="000574ED"/>
    <w:rsid w:val="0005762C"/>
    <w:rsid w:val="00060B50"/>
    <w:rsid w:val="00060EAB"/>
    <w:rsid w:val="00061058"/>
    <w:rsid w:val="00061D97"/>
    <w:rsid w:val="00062316"/>
    <w:rsid w:val="0006313D"/>
    <w:rsid w:val="0006368C"/>
    <w:rsid w:val="00064103"/>
    <w:rsid w:val="00064862"/>
    <w:rsid w:val="0006487B"/>
    <w:rsid w:val="0006487F"/>
    <w:rsid w:val="00065243"/>
    <w:rsid w:val="00065C1A"/>
    <w:rsid w:val="0006637B"/>
    <w:rsid w:val="00066647"/>
    <w:rsid w:val="00067329"/>
    <w:rsid w:val="00067A4E"/>
    <w:rsid w:val="000707B7"/>
    <w:rsid w:val="00070D83"/>
    <w:rsid w:val="00071E99"/>
    <w:rsid w:val="0007255A"/>
    <w:rsid w:val="00072718"/>
    <w:rsid w:val="00072A8F"/>
    <w:rsid w:val="000735B5"/>
    <w:rsid w:val="0007367C"/>
    <w:rsid w:val="000744DE"/>
    <w:rsid w:val="00074A61"/>
    <w:rsid w:val="00075D36"/>
    <w:rsid w:val="00076214"/>
    <w:rsid w:val="00076437"/>
    <w:rsid w:val="00076904"/>
    <w:rsid w:val="000769DF"/>
    <w:rsid w:val="00081BF8"/>
    <w:rsid w:val="0008225C"/>
    <w:rsid w:val="0008243E"/>
    <w:rsid w:val="00082A3C"/>
    <w:rsid w:val="00082C84"/>
    <w:rsid w:val="00083401"/>
    <w:rsid w:val="00083CE2"/>
    <w:rsid w:val="00084BC9"/>
    <w:rsid w:val="00084BFA"/>
    <w:rsid w:val="00084C3F"/>
    <w:rsid w:val="00085BFE"/>
    <w:rsid w:val="0008723A"/>
    <w:rsid w:val="00087D23"/>
    <w:rsid w:val="00090CCC"/>
    <w:rsid w:val="00091030"/>
    <w:rsid w:val="00092290"/>
    <w:rsid w:val="000922BA"/>
    <w:rsid w:val="00092F08"/>
    <w:rsid w:val="00093647"/>
    <w:rsid w:val="000946C7"/>
    <w:rsid w:val="000955C9"/>
    <w:rsid w:val="0009597B"/>
    <w:rsid w:val="00096663"/>
    <w:rsid w:val="00096CAE"/>
    <w:rsid w:val="000972E3"/>
    <w:rsid w:val="00097851"/>
    <w:rsid w:val="000979C0"/>
    <w:rsid w:val="000A0E6B"/>
    <w:rsid w:val="000A1FC5"/>
    <w:rsid w:val="000A243B"/>
    <w:rsid w:val="000A2983"/>
    <w:rsid w:val="000A309A"/>
    <w:rsid w:val="000A48A7"/>
    <w:rsid w:val="000A4FF9"/>
    <w:rsid w:val="000A5BC7"/>
    <w:rsid w:val="000A5DC1"/>
    <w:rsid w:val="000A5EF4"/>
    <w:rsid w:val="000A6D96"/>
    <w:rsid w:val="000A70C0"/>
    <w:rsid w:val="000B0AA9"/>
    <w:rsid w:val="000B1738"/>
    <w:rsid w:val="000B256D"/>
    <w:rsid w:val="000B2BA9"/>
    <w:rsid w:val="000B3192"/>
    <w:rsid w:val="000B43EB"/>
    <w:rsid w:val="000B4B20"/>
    <w:rsid w:val="000B51BD"/>
    <w:rsid w:val="000B5AE9"/>
    <w:rsid w:val="000B5C04"/>
    <w:rsid w:val="000B5D9D"/>
    <w:rsid w:val="000B742A"/>
    <w:rsid w:val="000C0215"/>
    <w:rsid w:val="000C1E2C"/>
    <w:rsid w:val="000C210B"/>
    <w:rsid w:val="000C259C"/>
    <w:rsid w:val="000C479F"/>
    <w:rsid w:val="000C5927"/>
    <w:rsid w:val="000C5D16"/>
    <w:rsid w:val="000C5D77"/>
    <w:rsid w:val="000C5E72"/>
    <w:rsid w:val="000C6660"/>
    <w:rsid w:val="000C6F64"/>
    <w:rsid w:val="000C7140"/>
    <w:rsid w:val="000C78A2"/>
    <w:rsid w:val="000C7B5A"/>
    <w:rsid w:val="000D0420"/>
    <w:rsid w:val="000D0943"/>
    <w:rsid w:val="000D1A88"/>
    <w:rsid w:val="000D40F3"/>
    <w:rsid w:val="000D529D"/>
    <w:rsid w:val="000D5689"/>
    <w:rsid w:val="000D569B"/>
    <w:rsid w:val="000D57FF"/>
    <w:rsid w:val="000D5975"/>
    <w:rsid w:val="000D630E"/>
    <w:rsid w:val="000D7916"/>
    <w:rsid w:val="000D7E47"/>
    <w:rsid w:val="000E00D3"/>
    <w:rsid w:val="000E08CB"/>
    <w:rsid w:val="000E230D"/>
    <w:rsid w:val="000E30C9"/>
    <w:rsid w:val="000E442C"/>
    <w:rsid w:val="000E54A9"/>
    <w:rsid w:val="000E59E2"/>
    <w:rsid w:val="000E694F"/>
    <w:rsid w:val="000E70D0"/>
    <w:rsid w:val="000E786C"/>
    <w:rsid w:val="000F05FF"/>
    <w:rsid w:val="000F1507"/>
    <w:rsid w:val="000F1C71"/>
    <w:rsid w:val="000F27B4"/>
    <w:rsid w:val="000F2D9B"/>
    <w:rsid w:val="000F36C4"/>
    <w:rsid w:val="000F4845"/>
    <w:rsid w:val="000F4866"/>
    <w:rsid w:val="000F55FD"/>
    <w:rsid w:val="000F59F7"/>
    <w:rsid w:val="000F60FF"/>
    <w:rsid w:val="000F6C8F"/>
    <w:rsid w:val="000F725C"/>
    <w:rsid w:val="000F794A"/>
    <w:rsid w:val="00102328"/>
    <w:rsid w:val="001029F0"/>
    <w:rsid w:val="00102D38"/>
    <w:rsid w:val="001032FE"/>
    <w:rsid w:val="001034A3"/>
    <w:rsid w:val="00104052"/>
    <w:rsid w:val="00104471"/>
    <w:rsid w:val="00105146"/>
    <w:rsid w:val="001055BE"/>
    <w:rsid w:val="001059ED"/>
    <w:rsid w:val="00105F0E"/>
    <w:rsid w:val="0010657A"/>
    <w:rsid w:val="00107301"/>
    <w:rsid w:val="00107FDF"/>
    <w:rsid w:val="00110148"/>
    <w:rsid w:val="0011138D"/>
    <w:rsid w:val="00111EB9"/>
    <w:rsid w:val="00111F10"/>
    <w:rsid w:val="001120F9"/>
    <w:rsid w:val="00113BEA"/>
    <w:rsid w:val="00114C7B"/>
    <w:rsid w:val="0011593C"/>
    <w:rsid w:val="00115CF2"/>
    <w:rsid w:val="00115E22"/>
    <w:rsid w:val="00115E44"/>
    <w:rsid w:val="00115FF2"/>
    <w:rsid w:val="001165BB"/>
    <w:rsid w:val="001174B3"/>
    <w:rsid w:val="00117567"/>
    <w:rsid w:val="0011791B"/>
    <w:rsid w:val="00117D5E"/>
    <w:rsid w:val="001213A2"/>
    <w:rsid w:val="001216D4"/>
    <w:rsid w:val="00121BE9"/>
    <w:rsid w:val="00122581"/>
    <w:rsid w:val="00122B8F"/>
    <w:rsid w:val="00122E06"/>
    <w:rsid w:val="0012362E"/>
    <w:rsid w:val="0012483B"/>
    <w:rsid w:val="0012555C"/>
    <w:rsid w:val="00125A9B"/>
    <w:rsid w:val="00125AF8"/>
    <w:rsid w:val="00125D7D"/>
    <w:rsid w:val="00127AE6"/>
    <w:rsid w:val="00130903"/>
    <w:rsid w:val="0013159C"/>
    <w:rsid w:val="00131B27"/>
    <w:rsid w:val="00132DE0"/>
    <w:rsid w:val="0013531A"/>
    <w:rsid w:val="0013561C"/>
    <w:rsid w:val="00135747"/>
    <w:rsid w:val="00135A4E"/>
    <w:rsid w:val="001366AD"/>
    <w:rsid w:val="001378A1"/>
    <w:rsid w:val="00137BAA"/>
    <w:rsid w:val="00141C2B"/>
    <w:rsid w:val="00141CF9"/>
    <w:rsid w:val="00142226"/>
    <w:rsid w:val="00142EDC"/>
    <w:rsid w:val="00143599"/>
    <w:rsid w:val="001438B9"/>
    <w:rsid w:val="00143EC3"/>
    <w:rsid w:val="00144373"/>
    <w:rsid w:val="001447D0"/>
    <w:rsid w:val="0014482A"/>
    <w:rsid w:val="00144B96"/>
    <w:rsid w:val="001450E3"/>
    <w:rsid w:val="0014566C"/>
    <w:rsid w:val="0014609C"/>
    <w:rsid w:val="0014624A"/>
    <w:rsid w:val="00146CAB"/>
    <w:rsid w:val="00146F89"/>
    <w:rsid w:val="00146F93"/>
    <w:rsid w:val="001476CB"/>
    <w:rsid w:val="00147B46"/>
    <w:rsid w:val="00150833"/>
    <w:rsid w:val="001513F7"/>
    <w:rsid w:val="001524AA"/>
    <w:rsid w:val="001539A4"/>
    <w:rsid w:val="00153B11"/>
    <w:rsid w:val="00153B65"/>
    <w:rsid w:val="0015416E"/>
    <w:rsid w:val="001541F0"/>
    <w:rsid w:val="00155B35"/>
    <w:rsid w:val="0015720D"/>
    <w:rsid w:val="00161A60"/>
    <w:rsid w:val="00161B12"/>
    <w:rsid w:val="001622E8"/>
    <w:rsid w:val="00162A2D"/>
    <w:rsid w:val="00162D43"/>
    <w:rsid w:val="00163FFF"/>
    <w:rsid w:val="00164676"/>
    <w:rsid w:val="00165485"/>
    <w:rsid w:val="001657F1"/>
    <w:rsid w:val="00165B71"/>
    <w:rsid w:val="00165BE9"/>
    <w:rsid w:val="001675CA"/>
    <w:rsid w:val="00167974"/>
    <w:rsid w:val="00167B87"/>
    <w:rsid w:val="00167CF7"/>
    <w:rsid w:val="00171A56"/>
    <w:rsid w:val="00171B1E"/>
    <w:rsid w:val="00172AF8"/>
    <w:rsid w:val="00172FDA"/>
    <w:rsid w:val="0017339D"/>
    <w:rsid w:val="00173609"/>
    <w:rsid w:val="00175EDD"/>
    <w:rsid w:val="001765B6"/>
    <w:rsid w:val="0017677D"/>
    <w:rsid w:val="00176A8B"/>
    <w:rsid w:val="001771C4"/>
    <w:rsid w:val="00180787"/>
    <w:rsid w:val="0018093C"/>
    <w:rsid w:val="001815CB"/>
    <w:rsid w:val="001839D0"/>
    <w:rsid w:val="00183C85"/>
    <w:rsid w:val="00183FB3"/>
    <w:rsid w:val="00184595"/>
    <w:rsid w:val="00184903"/>
    <w:rsid w:val="0018536D"/>
    <w:rsid w:val="001867C2"/>
    <w:rsid w:val="00186B0E"/>
    <w:rsid w:val="00186D4A"/>
    <w:rsid w:val="0018784C"/>
    <w:rsid w:val="001879B6"/>
    <w:rsid w:val="00190015"/>
    <w:rsid w:val="0019024D"/>
    <w:rsid w:val="001912C6"/>
    <w:rsid w:val="00192D04"/>
    <w:rsid w:val="0019362D"/>
    <w:rsid w:val="00193A23"/>
    <w:rsid w:val="001940FE"/>
    <w:rsid w:val="00196DC1"/>
    <w:rsid w:val="00197269"/>
    <w:rsid w:val="001A0620"/>
    <w:rsid w:val="001A0F60"/>
    <w:rsid w:val="001A1293"/>
    <w:rsid w:val="001A18B0"/>
    <w:rsid w:val="001A1E75"/>
    <w:rsid w:val="001A2EE6"/>
    <w:rsid w:val="001A2F88"/>
    <w:rsid w:val="001A44CC"/>
    <w:rsid w:val="001A4B07"/>
    <w:rsid w:val="001A51DB"/>
    <w:rsid w:val="001A58A9"/>
    <w:rsid w:val="001A7751"/>
    <w:rsid w:val="001B02E9"/>
    <w:rsid w:val="001B064C"/>
    <w:rsid w:val="001B0F33"/>
    <w:rsid w:val="001B130C"/>
    <w:rsid w:val="001B2281"/>
    <w:rsid w:val="001B380C"/>
    <w:rsid w:val="001B38A0"/>
    <w:rsid w:val="001B3AED"/>
    <w:rsid w:val="001B3DFD"/>
    <w:rsid w:val="001B4D10"/>
    <w:rsid w:val="001B546F"/>
    <w:rsid w:val="001B57A6"/>
    <w:rsid w:val="001B5893"/>
    <w:rsid w:val="001B5FD7"/>
    <w:rsid w:val="001B6796"/>
    <w:rsid w:val="001B6E22"/>
    <w:rsid w:val="001B7C2F"/>
    <w:rsid w:val="001C04CD"/>
    <w:rsid w:val="001C0FAB"/>
    <w:rsid w:val="001C1647"/>
    <w:rsid w:val="001C2662"/>
    <w:rsid w:val="001C30E3"/>
    <w:rsid w:val="001C45EE"/>
    <w:rsid w:val="001C45F6"/>
    <w:rsid w:val="001C4A2B"/>
    <w:rsid w:val="001C4BE1"/>
    <w:rsid w:val="001C502F"/>
    <w:rsid w:val="001C543B"/>
    <w:rsid w:val="001C5E8A"/>
    <w:rsid w:val="001C6186"/>
    <w:rsid w:val="001C6FF8"/>
    <w:rsid w:val="001C7629"/>
    <w:rsid w:val="001D0434"/>
    <w:rsid w:val="001D0DF2"/>
    <w:rsid w:val="001D11D8"/>
    <w:rsid w:val="001D14B5"/>
    <w:rsid w:val="001D164F"/>
    <w:rsid w:val="001D1C4B"/>
    <w:rsid w:val="001D2FF5"/>
    <w:rsid w:val="001D3422"/>
    <w:rsid w:val="001D358C"/>
    <w:rsid w:val="001D5567"/>
    <w:rsid w:val="001D5887"/>
    <w:rsid w:val="001D5FF6"/>
    <w:rsid w:val="001D634F"/>
    <w:rsid w:val="001D7157"/>
    <w:rsid w:val="001D726F"/>
    <w:rsid w:val="001D79FA"/>
    <w:rsid w:val="001E0707"/>
    <w:rsid w:val="001E0DBA"/>
    <w:rsid w:val="001E2E81"/>
    <w:rsid w:val="001E3011"/>
    <w:rsid w:val="001E5300"/>
    <w:rsid w:val="001E53B3"/>
    <w:rsid w:val="001E56E8"/>
    <w:rsid w:val="001E6CA8"/>
    <w:rsid w:val="001F0DCC"/>
    <w:rsid w:val="001F1A86"/>
    <w:rsid w:val="001F3F9F"/>
    <w:rsid w:val="001F4115"/>
    <w:rsid w:val="001F4FC9"/>
    <w:rsid w:val="001F5632"/>
    <w:rsid w:val="001F5E1B"/>
    <w:rsid w:val="001F62BD"/>
    <w:rsid w:val="001F70D7"/>
    <w:rsid w:val="001F7390"/>
    <w:rsid w:val="001F74E7"/>
    <w:rsid w:val="002005CD"/>
    <w:rsid w:val="00200A89"/>
    <w:rsid w:val="002012EB"/>
    <w:rsid w:val="002037EA"/>
    <w:rsid w:val="002038A8"/>
    <w:rsid w:val="002044E8"/>
    <w:rsid w:val="0020462C"/>
    <w:rsid w:val="002058F6"/>
    <w:rsid w:val="00205CE6"/>
    <w:rsid w:val="002078EE"/>
    <w:rsid w:val="00210A37"/>
    <w:rsid w:val="00210D04"/>
    <w:rsid w:val="00211709"/>
    <w:rsid w:val="00211AF8"/>
    <w:rsid w:val="00211F04"/>
    <w:rsid w:val="00212A6F"/>
    <w:rsid w:val="00212EF7"/>
    <w:rsid w:val="00213995"/>
    <w:rsid w:val="00214581"/>
    <w:rsid w:val="002146D6"/>
    <w:rsid w:val="00215791"/>
    <w:rsid w:val="00217409"/>
    <w:rsid w:val="0022024D"/>
    <w:rsid w:val="002202A7"/>
    <w:rsid w:val="0022064C"/>
    <w:rsid w:val="00220787"/>
    <w:rsid w:val="00221E8E"/>
    <w:rsid w:val="002228FD"/>
    <w:rsid w:val="0022369A"/>
    <w:rsid w:val="00223B03"/>
    <w:rsid w:val="00223C48"/>
    <w:rsid w:val="00224123"/>
    <w:rsid w:val="0022428E"/>
    <w:rsid w:val="00224803"/>
    <w:rsid w:val="00224AB3"/>
    <w:rsid w:val="002258C2"/>
    <w:rsid w:val="00225CE3"/>
    <w:rsid w:val="0022691E"/>
    <w:rsid w:val="00226D68"/>
    <w:rsid w:val="0022731C"/>
    <w:rsid w:val="00227C4D"/>
    <w:rsid w:val="00227E7C"/>
    <w:rsid w:val="00230384"/>
    <w:rsid w:val="00231837"/>
    <w:rsid w:val="002318B8"/>
    <w:rsid w:val="00231C0A"/>
    <w:rsid w:val="00233149"/>
    <w:rsid w:val="0023378A"/>
    <w:rsid w:val="002337C7"/>
    <w:rsid w:val="00234444"/>
    <w:rsid w:val="002348EA"/>
    <w:rsid w:val="00234AC3"/>
    <w:rsid w:val="00235B80"/>
    <w:rsid w:val="00236043"/>
    <w:rsid w:val="0023632E"/>
    <w:rsid w:val="002365B6"/>
    <w:rsid w:val="0024082E"/>
    <w:rsid w:val="00241152"/>
    <w:rsid w:val="00241A91"/>
    <w:rsid w:val="00241EAA"/>
    <w:rsid w:val="00241FD3"/>
    <w:rsid w:val="00242CDC"/>
    <w:rsid w:val="00244ABB"/>
    <w:rsid w:val="002454FD"/>
    <w:rsid w:val="0024624B"/>
    <w:rsid w:val="002464CD"/>
    <w:rsid w:val="00247364"/>
    <w:rsid w:val="00247573"/>
    <w:rsid w:val="00247769"/>
    <w:rsid w:val="00247AE8"/>
    <w:rsid w:val="00250C68"/>
    <w:rsid w:val="0025105A"/>
    <w:rsid w:val="002510E1"/>
    <w:rsid w:val="00251569"/>
    <w:rsid w:val="00251D25"/>
    <w:rsid w:val="00251D55"/>
    <w:rsid w:val="002524F3"/>
    <w:rsid w:val="002535EF"/>
    <w:rsid w:val="002539C4"/>
    <w:rsid w:val="00253D3A"/>
    <w:rsid w:val="00255540"/>
    <w:rsid w:val="0025607B"/>
    <w:rsid w:val="00256B16"/>
    <w:rsid w:val="00256CA1"/>
    <w:rsid w:val="00257065"/>
    <w:rsid w:val="00257E44"/>
    <w:rsid w:val="002602FA"/>
    <w:rsid w:val="00260349"/>
    <w:rsid w:val="00260568"/>
    <w:rsid w:val="00261997"/>
    <w:rsid w:val="00261C4C"/>
    <w:rsid w:val="002621C1"/>
    <w:rsid w:val="00262AA0"/>
    <w:rsid w:val="002639B9"/>
    <w:rsid w:val="00263A93"/>
    <w:rsid w:val="00263D57"/>
    <w:rsid w:val="0026423C"/>
    <w:rsid w:val="00264F93"/>
    <w:rsid w:val="00267684"/>
    <w:rsid w:val="00270507"/>
    <w:rsid w:val="002707A2"/>
    <w:rsid w:val="00270BE1"/>
    <w:rsid w:val="002723A7"/>
    <w:rsid w:val="00272861"/>
    <w:rsid w:val="0027394D"/>
    <w:rsid w:val="002740A4"/>
    <w:rsid w:val="00274229"/>
    <w:rsid w:val="00274790"/>
    <w:rsid w:val="002747E6"/>
    <w:rsid w:val="002748E6"/>
    <w:rsid w:val="002769F3"/>
    <w:rsid w:val="00277ECA"/>
    <w:rsid w:val="002805AC"/>
    <w:rsid w:val="002807C3"/>
    <w:rsid w:val="00282518"/>
    <w:rsid w:val="002825A6"/>
    <w:rsid w:val="00282B05"/>
    <w:rsid w:val="002834EA"/>
    <w:rsid w:val="002836C6"/>
    <w:rsid w:val="00283C0F"/>
    <w:rsid w:val="00283F71"/>
    <w:rsid w:val="002842F0"/>
    <w:rsid w:val="00284947"/>
    <w:rsid w:val="0028553C"/>
    <w:rsid w:val="00285EFB"/>
    <w:rsid w:val="00286934"/>
    <w:rsid w:val="00286A1C"/>
    <w:rsid w:val="00286C57"/>
    <w:rsid w:val="002875A1"/>
    <w:rsid w:val="00287947"/>
    <w:rsid w:val="00290840"/>
    <w:rsid w:val="0029229D"/>
    <w:rsid w:val="002943A4"/>
    <w:rsid w:val="002944C1"/>
    <w:rsid w:val="0029483C"/>
    <w:rsid w:val="00294986"/>
    <w:rsid w:val="00294F46"/>
    <w:rsid w:val="00295082"/>
    <w:rsid w:val="002953F7"/>
    <w:rsid w:val="00295575"/>
    <w:rsid w:val="00295D38"/>
    <w:rsid w:val="0029601E"/>
    <w:rsid w:val="00296DDD"/>
    <w:rsid w:val="002974B5"/>
    <w:rsid w:val="00297A6B"/>
    <w:rsid w:val="00297FE5"/>
    <w:rsid w:val="002A11E9"/>
    <w:rsid w:val="002A12B5"/>
    <w:rsid w:val="002A141D"/>
    <w:rsid w:val="002A3151"/>
    <w:rsid w:val="002A3CE9"/>
    <w:rsid w:val="002A41D9"/>
    <w:rsid w:val="002A4852"/>
    <w:rsid w:val="002A5D63"/>
    <w:rsid w:val="002A67A7"/>
    <w:rsid w:val="002A6E09"/>
    <w:rsid w:val="002B1B4B"/>
    <w:rsid w:val="002B231C"/>
    <w:rsid w:val="002B3323"/>
    <w:rsid w:val="002B348D"/>
    <w:rsid w:val="002B3C02"/>
    <w:rsid w:val="002B56FA"/>
    <w:rsid w:val="002B5B45"/>
    <w:rsid w:val="002B5B57"/>
    <w:rsid w:val="002B60C0"/>
    <w:rsid w:val="002B6E2E"/>
    <w:rsid w:val="002B6ECA"/>
    <w:rsid w:val="002B6FE8"/>
    <w:rsid w:val="002C120E"/>
    <w:rsid w:val="002C1C07"/>
    <w:rsid w:val="002C24B9"/>
    <w:rsid w:val="002C32B6"/>
    <w:rsid w:val="002C3321"/>
    <w:rsid w:val="002C344A"/>
    <w:rsid w:val="002C35E6"/>
    <w:rsid w:val="002C374D"/>
    <w:rsid w:val="002C38D7"/>
    <w:rsid w:val="002C3E34"/>
    <w:rsid w:val="002C3F25"/>
    <w:rsid w:val="002C46C2"/>
    <w:rsid w:val="002C48F9"/>
    <w:rsid w:val="002C53F2"/>
    <w:rsid w:val="002C58D7"/>
    <w:rsid w:val="002C5DC0"/>
    <w:rsid w:val="002C7472"/>
    <w:rsid w:val="002D05F7"/>
    <w:rsid w:val="002D11E3"/>
    <w:rsid w:val="002D1E16"/>
    <w:rsid w:val="002D2203"/>
    <w:rsid w:val="002D2ED1"/>
    <w:rsid w:val="002D352B"/>
    <w:rsid w:val="002D3985"/>
    <w:rsid w:val="002D398D"/>
    <w:rsid w:val="002D4332"/>
    <w:rsid w:val="002D516F"/>
    <w:rsid w:val="002D5349"/>
    <w:rsid w:val="002D540A"/>
    <w:rsid w:val="002D65FE"/>
    <w:rsid w:val="002D6978"/>
    <w:rsid w:val="002E03F2"/>
    <w:rsid w:val="002E13D0"/>
    <w:rsid w:val="002E232F"/>
    <w:rsid w:val="002E505D"/>
    <w:rsid w:val="002E68A0"/>
    <w:rsid w:val="002E6CA9"/>
    <w:rsid w:val="002E6F3F"/>
    <w:rsid w:val="002E7410"/>
    <w:rsid w:val="002E7B84"/>
    <w:rsid w:val="002F023D"/>
    <w:rsid w:val="002F193D"/>
    <w:rsid w:val="002F20FB"/>
    <w:rsid w:val="002F34FA"/>
    <w:rsid w:val="002F3CBF"/>
    <w:rsid w:val="002F4221"/>
    <w:rsid w:val="002F4F73"/>
    <w:rsid w:val="002F5949"/>
    <w:rsid w:val="002F5A52"/>
    <w:rsid w:val="002F5D34"/>
    <w:rsid w:val="002F5E24"/>
    <w:rsid w:val="003007C3"/>
    <w:rsid w:val="00300B1F"/>
    <w:rsid w:val="00301B02"/>
    <w:rsid w:val="00302221"/>
    <w:rsid w:val="00302358"/>
    <w:rsid w:val="0030273E"/>
    <w:rsid w:val="003027B4"/>
    <w:rsid w:val="003030D7"/>
    <w:rsid w:val="0030496F"/>
    <w:rsid w:val="003050A9"/>
    <w:rsid w:val="003054BD"/>
    <w:rsid w:val="0030585D"/>
    <w:rsid w:val="00305EBD"/>
    <w:rsid w:val="00306B10"/>
    <w:rsid w:val="003107A2"/>
    <w:rsid w:val="0031090F"/>
    <w:rsid w:val="00310923"/>
    <w:rsid w:val="00310D22"/>
    <w:rsid w:val="0031153F"/>
    <w:rsid w:val="00313337"/>
    <w:rsid w:val="0031354E"/>
    <w:rsid w:val="00314115"/>
    <w:rsid w:val="00314FD6"/>
    <w:rsid w:val="00315497"/>
    <w:rsid w:val="0031604C"/>
    <w:rsid w:val="003161E2"/>
    <w:rsid w:val="003164F0"/>
    <w:rsid w:val="0031682C"/>
    <w:rsid w:val="00317AF9"/>
    <w:rsid w:val="00320214"/>
    <w:rsid w:val="003203B5"/>
    <w:rsid w:val="00320F17"/>
    <w:rsid w:val="0032169C"/>
    <w:rsid w:val="00321905"/>
    <w:rsid w:val="00321FBB"/>
    <w:rsid w:val="0032317D"/>
    <w:rsid w:val="00323CD1"/>
    <w:rsid w:val="00324F42"/>
    <w:rsid w:val="003276A2"/>
    <w:rsid w:val="0033068B"/>
    <w:rsid w:val="003307FF"/>
    <w:rsid w:val="00330846"/>
    <w:rsid w:val="00330C8C"/>
    <w:rsid w:val="00330FF4"/>
    <w:rsid w:val="003318EC"/>
    <w:rsid w:val="00332259"/>
    <w:rsid w:val="00332B62"/>
    <w:rsid w:val="00332CE3"/>
    <w:rsid w:val="00332F4B"/>
    <w:rsid w:val="0033445B"/>
    <w:rsid w:val="00335749"/>
    <w:rsid w:val="0033672A"/>
    <w:rsid w:val="0033799F"/>
    <w:rsid w:val="00337DB4"/>
    <w:rsid w:val="0034179A"/>
    <w:rsid w:val="00341F57"/>
    <w:rsid w:val="00342418"/>
    <w:rsid w:val="0034269A"/>
    <w:rsid w:val="00342C60"/>
    <w:rsid w:val="0034430A"/>
    <w:rsid w:val="0034456B"/>
    <w:rsid w:val="00344676"/>
    <w:rsid w:val="00344B6E"/>
    <w:rsid w:val="00344E81"/>
    <w:rsid w:val="00345AC7"/>
    <w:rsid w:val="00346151"/>
    <w:rsid w:val="003467E8"/>
    <w:rsid w:val="00346C61"/>
    <w:rsid w:val="00346CCC"/>
    <w:rsid w:val="00351A84"/>
    <w:rsid w:val="003525DC"/>
    <w:rsid w:val="00353D4C"/>
    <w:rsid w:val="00354343"/>
    <w:rsid w:val="0035453D"/>
    <w:rsid w:val="0035491F"/>
    <w:rsid w:val="003551B1"/>
    <w:rsid w:val="0035576F"/>
    <w:rsid w:val="00355ED6"/>
    <w:rsid w:val="00356365"/>
    <w:rsid w:val="003575B7"/>
    <w:rsid w:val="00360320"/>
    <w:rsid w:val="00361172"/>
    <w:rsid w:val="00361251"/>
    <w:rsid w:val="00361FD3"/>
    <w:rsid w:val="00362B74"/>
    <w:rsid w:val="00363539"/>
    <w:rsid w:val="00363EAB"/>
    <w:rsid w:val="00365218"/>
    <w:rsid w:val="0036645E"/>
    <w:rsid w:val="00366E22"/>
    <w:rsid w:val="00370532"/>
    <w:rsid w:val="003708D7"/>
    <w:rsid w:val="003738C8"/>
    <w:rsid w:val="003741C2"/>
    <w:rsid w:val="00377032"/>
    <w:rsid w:val="00377215"/>
    <w:rsid w:val="00377BE8"/>
    <w:rsid w:val="003806D2"/>
    <w:rsid w:val="00380882"/>
    <w:rsid w:val="00380B09"/>
    <w:rsid w:val="00380F2D"/>
    <w:rsid w:val="003813D4"/>
    <w:rsid w:val="00381452"/>
    <w:rsid w:val="00382543"/>
    <w:rsid w:val="00382AD7"/>
    <w:rsid w:val="00382BD1"/>
    <w:rsid w:val="00382CBB"/>
    <w:rsid w:val="003831A2"/>
    <w:rsid w:val="00383BBF"/>
    <w:rsid w:val="00384C61"/>
    <w:rsid w:val="00384D77"/>
    <w:rsid w:val="003851AD"/>
    <w:rsid w:val="00386ACB"/>
    <w:rsid w:val="00386C0C"/>
    <w:rsid w:val="00387176"/>
    <w:rsid w:val="003877EA"/>
    <w:rsid w:val="003879BD"/>
    <w:rsid w:val="003901C7"/>
    <w:rsid w:val="00390412"/>
    <w:rsid w:val="00390E0C"/>
    <w:rsid w:val="0039109A"/>
    <w:rsid w:val="003918E1"/>
    <w:rsid w:val="003918F3"/>
    <w:rsid w:val="00391A3E"/>
    <w:rsid w:val="003925ED"/>
    <w:rsid w:val="00392C6C"/>
    <w:rsid w:val="0039360C"/>
    <w:rsid w:val="00393BCB"/>
    <w:rsid w:val="00395109"/>
    <w:rsid w:val="0039513C"/>
    <w:rsid w:val="0039539E"/>
    <w:rsid w:val="00396506"/>
    <w:rsid w:val="00397AB0"/>
    <w:rsid w:val="00397DD6"/>
    <w:rsid w:val="003A2822"/>
    <w:rsid w:val="003A2CF3"/>
    <w:rsid w:val="003A2E20"/>
    <w:rsid w:val="003A4DBA"/>
    <w:rsid w:val="003A5342"/>
    <w:rsid w:val="003A59CD"/>
    <w:rsid w:val="003A60AF"/>
    <w:rsid w:val="003A66C7"/>
    <w:rsid w:val="003A74E5"/>
    <w:rsid w:val="003B03C4"/>
    <w:rsid w:val="003B1692"/>
    <w:rsid w:val="003B35E5"/>
    <w:rsid w:val="003B3C26"/>
    <w:rsid w:val="003B3FE9"/>
    <w:rsid w:val="003B58BC"/>
    <w:rsid w:val="003B6895"/>
    <w:rsid w:val="003B6B9F"/>
    <w:rsid w:val="003B7A7B"/>
    <w:rsid w:val="003C0A3D"/>
    <w:rsid w:val="003C106F"/>
    <w:rsid w:val="003C1758"/>
    <w:rsid w:val="003C19C1"/>
    <w:rsid w:val="003C1FC4"/>
    <w:rsid w:val="003C2D2A"/>
    <w:rsid w:val="003C3175"/>
    <w:rsid w:val="003C400A"/>
    <w:rsid w:val="003C4438"/>
    <w:rsid w:val="003C4511"/>
    <w:rsid w:val="003C6A61"/>
    <w:rsid w:val="003C74FA"/>
    <w:rsid w:val="003C7671"/>
    <w:rsid w:val="003C7AFB"/>
    <w:rsid w:val="003D0876"/>
    <w:rsid w:val="003D14BB"/>
    <w:rsid w:val="003D3D63"/>
    <w:rsid w:val="003D5075"/>
    <w:rsid w:val="003D58CE"/>
    <w:rsid w:val="003D6767"/>
    <w:rsid w:val="003D6804"/>
    <w:rsid w:val="003D7377"/>
    <w:rsid w:val="003D7B24"/>
    <w:rsid w:val="003E02B2"/>
    <w:rsid w:val="003E1333"/>
    <w:rsid w:val="003E1775"/>
    <w:rsid w:val="003E2080"/>
    <w:rsid w:val="003E38CC"/>
    <w:rsid w:val="003E39E3"/>
    <w:rsid w:val="003E53F2"/>
    <w:rsid w:val="003E5631"/>
    <w:rsid w:val="003E5945"/>
    <w:rsid w:val="003E6B79"/>
    <w:rsid w:val="003E6B9D"/>
    <w:rsid w:val="003E6D41"/>
    <w:rsid w:val="003E75CA"/>
    <w:rsid w:val="003F025D"/>
    <w:rsid w:val="003F0485"/>
    <w:rsid w:val="003F1888"/>
    <w:rsid w:val="003F2054"/>
    <w:rsid w:val="003F20F4"/>
    <w:rsid w:val="003F2458"/>
    <w:rsid w:val="003F2A3F"/>
    <w:rsid w:val="003F3371"/>
    <w:rsid w:val="003F37DB"/>
    <w:rsid w:val="003F3C1B"/>
    <w:rsid w:val="003F3E3E"/>
    <w:rsid w:val="003F3FBE"/>
    <w:rsid w:val="003F40AD"/>
    <w:rsid w:val="003F4ECD"/>
    <w:rsid w:val="003F61F4"/>
    <w:rsid w:val="003F66A6"/>
    <w:rsid w:val="003F670E"/>
    <w:rsid w:val="003F7061"/>
    <w:rsid w:val="003F716D"/>
    <w:rsid w:val="003F7E50"/>
    <w:rsid w:val="00400BF1"/>
    <w:rsid w:val="00402415"/>
    <w:rsid w:val="00402469"/>
    <w:rsid w:val="00402898"/>
    <w:rsid w:val="00403196"/>
    <w:rsid w:val="00403C57"/>
    <w:rsid w:val="00403F9D"/>
    <w:rsid w:val="004046A7"/>
    <w:rsid w:val="00405910"/>
    <w:rsid w:val="00406B60"/>
    <w:rsid w:val="00406ED9"/>
    <w:rsid w:val="004070BF"/>
    <w:rsid w:val="00407614"/>
    <w:rsid w:val="00407AC3"/>
    <w:rsid w:val="004114D9"/>
    <w:rsid w:val="00412EFF"/>
    <w:rsid w:val="00413524"/>
    <w:rsid w:val="00413886"/>
    <w:rsid w:val="00413910"/>
    <w:rsid w:val="00414543"/>
    <w:rsid w:val="00414C8C"/>
    <w:rsid w:val="00414D90"/>
    <w:rsid w:val="00415060"/>
    <w:rsid w:val="004150A5"/>
    <w:rsid w:val="00415A11"/>
    <w:rsid w:val="00415BF8"/>
    <w:rsid w:val="004160AC"/>
    <w:rsid w:val="0041624D"/>
    <w:rsid w:val="0041636A"/>
    <w:rsid w:val="00416C14"/>
    <w:rsid w:val="00420D63"/>
    <w:rsid w:val="00420EA2"/>
    <w:rsid w:val="0042106F"/>
    <w:rsid w:val="004217B6"/>
    <w:rsid w:val="004218EE"/>
    <w:rsid w:val="00422015"/>
    <w:rsid w:val="00422706"/>
    <w:rsid w:val="00422A3B"/>
    <w:rsid w:val="00422E21"/>
    <w:rsid w:val="00422EB1"/>
    <w:rsid w:val="004231E4"/>
    <w:rsid w:val="00423E12"/>
    <w:rsid w:val="004248E2"/>
    <w:rsid w:val="00424942"/>
    <w:rsid w:val="0042514D"/>
    <w:rsid w:val="004255CE"/>
    <w:rsid w:val="00425BA5"/>
    <w:rsid w:val="00425D36"/>
    <w:rsid w:val="00426AF0"/>
    <w:rsid w:val="00426E25"/>
    <w:rsid w:val="0042788C"/>
    <w:rsid w:val="00430781"/>
    <w:rsid w:val="00431F2A"/>
    <w:rsid w:val="0043223B"/>
    <w:rsid w:val="00432C45"/>
    <w:rsid w:val="004343E7"/>
    <w:rsid w:val="00435E1F"/>
    <w:rsid w:val="00437691"/>
    <w:rsid w:val="00437775"/>
    <w:rsid w:val="00440B34"/>
    <w:rsid w:val="0044105D"/>
    <w:rsid w:val="00441CDE"/>
    <w:rsid w:val="00441DD7"/>
    <w:rsid w:val="00441FC1"/>
    <w:rsid w:val="00441FD9"/>
    <w:rsid w:val="00442406"/>
    <w:rsid w:val="004429B0"/>
    <w:rsid w:val="00442EF1"/>
    <w:rsid w:val="00443A32"/>
    <w:rsid w:val="004448BF"/>
    <w:rsid w:val="004450AF"/>
    <w:rsid w:val="00445671"/>
    <w:rsid w:val="00446BAC"/>
    <w:rsid w:val="00446D98"/>
    <w:rsid w:val="004476B5"/>
    <w:rsid w:val="00447EF0"/>
    <w:rsid w:val="00450358"/>
    <w:rsid w:val="00451991"/>
    <w:rsid w:val="00452C8A"/>
    <w:rsid w:val="004534AC"/>
    <w:rsid w:val="0045381C"/>
    <w:rsid w:val="00454724"/>
    <w:rsid w:val="0045473E"/>
    <w:rsid w:val="004557C8"/>
    <w:rsid w:val="004565D3"/>
    <w:rsid w:val="004569B5"/>
    <w:rsid w:val="00456D88"/>
    <w:rsid w:val="00457F2C"/>
    <w:rsid w:val="00460368"/>
    <w:rsid w:val="0046042F"/>
    <w:rsid w:val="00460465"/>
    <w:rsid w:val="004609DF"/>
    <w:rsid w:val="00460A15"/>
    <w:rsid w:val="00460D1D"/>
    <w:rsid w:val="004610B9"/>
    <w:rsid w:val="004620E6"/>
    <w:rsid w:val="0046225A"/>
    <w:rsid w:val="00462387"/>
    <w:rsid w:val="0046255A"/>
    <w:rsid w:val="00463550"/>
    <w:rsid w:val="00463649"/>
    <w:rsid w:val="00463718"/>
    <w:rsid w:val="0046411B"/>
    <w:rsid w:val="00464649"/>
    <w:rsid w:val="0046476A"/>
    <w:rsid w:val="00464F3D"/>
    <w:rsid w:val="00464F61"/>
    <w:rsid w:val="00466C2B"/>
    <w:rsid w:val="00467603"/>
    <w:rsid w:val="00467FBC"/>
    <w:rsid w:val="0047344C"/>
    <w:rsid w:val="0047449C"/>
    <w:rsid w:val="0047530A"/>
    <w:rsid w:val="00475699"/>
    <w:rsid w:val="00475C2E"/>
    <w:rsid w:val="00475CDB"/>
    <w:rsid w:val="00476165"/>
    <w:rsid w:val="00476D0A"/>
    <w:rsid w:val="00476FDD"/>
    <w:rsid w:val="0047752D"/>
    <w:rsid w:val="004775F6"/>
    <w:rsid w:val="0048010E"/>
    <w:rsid w:val="00480C69"/>
    <w:rsid w:val="00480E36"/>
    <w:rsid w:val="004811D9"/>
    <w:rsid w:val="00481467"/>
    <w:rsid w:val="004816F2"/>
    <w:rsid w:val="00481C0A"/>
    <w:rsid w:val="00481EEF"/>
    <w:rsid w:val="00482ED5"/>
    <w:rsid w:val="00483AF8"/>
    <w:rsid w:val="0048457C"/>
    <w:rsid w:val="00485768"/>
    <w:rsid w:val="00485B77"/>
    <w:rsid w:val="004869BE"/>
    <w:rsid w:val="00486D58"/>
    <w:rsid w:val="00486F0A"/>
    <w:rsid w:val="004879BA"/>
    <w:rsid w:val="00491B2C"/>
    <w:rsid w:val="00491EBD"/>
    <w:rsid w:val="00491F60"/>
    <w:rsid w:val="00492659"/>
    <w:rsid w:val="00492D6E"/>
    <w:rsid w:val="00493002"/>
    <w:rsid w:val="004937FE"/>
    <w:rsid w:val="00493A64"/>
    <w:rsid w:val="00495064"/>
    <w:rsid w:val="00496BE0"/>
    <w:rsid w:val="00496FBD"/>
    <w:rsid w:val="00497577"/>
    <w:rsid w:val="00497868"/>
    <w:rsid w:val="004A105B"/>
    <w:rsid w:val="004A1E2C"/>
    <w:rsid w:val="004A2C8A"/>
    <w:rsid w:val="004A3158"/>
    <w:rsid w:val="004A3AFE"/>
    <w:rsid w:val="004A3B9A"/>
    <w:rsid w:val="004A4661"/>
    <w:rsid w:val="004A5B30"/>
    <w:rsid w:val="004A6982"/>
    <w:rsid w:val="004A76EC"/>
    <w:rsid w:val="004B05B5"/>
    <w:rsid w:val="004B07AE"/>
    <w:rsid w:val="004B1342"/>
    <w:rsid w:val="004B1766"/>
    <w:rsid w:val="004B18E4"/>
    <w:rsid w:val="004B1A88"/>
    <w:rsid w:val="004B1D94"/>
    <w:rsid w:val="004B26A1"/>
    <w:rsid w:val="004B3668"/>
    <w:rsid w:val="004B3C48"/>
    <w:rsid w:val="004B54FD"/>
    <w:rsid w:val="004B646B"/>
    <w:rsid w:val="004B6D17"/>
    <w:rsid w:val="004B7022"/>
    <w:rsid w:val="004C0399"/>
    <w:rsid w:val="004C05EC"/>
    <w:rsid w:val="004C0B42"/>
    <w:rsid w:val="004C0E81"/>
    <w:rsid w:val="004C1BA8"/>
    <w:rsid w:val="004C2F3B"/>
    <w:rsid w:val="004C32CE"/>
    <w:rsid w:val="004C3641"/>
    <w:rsid w:val="004C5493"/>
    <w:rsid w:val="004C5AB4"/>
    <w:rsid w:val="004C7018"/>
    <w:rsid w:val="004C70B0"/>
    <w:rsid w:val="004C7A72"/>
    <w:rsid w:val="004D0248"/>
    <w:rsid w:val="004D09A1"/>
    <w:rsid w:val="004D11B3"/>
    <w:rsid w:val="004D21BF"/>
    <w:rsid w:val="004D2384"/>
    <w:rsid w:val="004D28B0"/>
    <w:rsid w:val="004D29B8"/>
    <w:rsid w:val="004D3BEF"/>
    <w:rsid w:val="004D417C"/>
    <w:rsid w:val="004D4B60"/>
    <w:rsid w:val="004D58EF"/>
    <w:rsid w:val="004D5A08"/>
    <w:rsid w:val="004D6193"/>
    <w:rsid w:val="004D62F7"/>
    <w:rsid w:val="004D679A"/>
    <w:rsid w:val="004E0EBA"/>
    <w:rsid w:val="004E1587"/>
    <w:rsid w:val="004E1991"/>
    <w:rsid w:val="004E2ABF"/>
    <w:rsid w:val="004E32CA"/>
    <w:rsid w:val="004E3474"/>
    <w:rsid w:val="004E4415"/>
    <w:rsid w:val="004E49FE"/>
    <w:rsid w:val="004E4EB8"/>
    <w:rsid w:val="004E50F5"/>
    <w:rsid w:val="004E5950"/>
    <w:rsid w:val="004E5FCC"/>
    <w:rsid w:val="004E619F"/>
    <w:rsid w:val="004E6691"/>
    <w:rsid w:val="004E6CAE"/>
    <w:rsid w:val="004E74CC"/>
    <w:rsid w:val="004F0171"/>
    <w:rsid w:val="004F051F"/>
    <w:rsid w:val="004F082D"/>
    <w:rsid w:val="004F1055"/>
    <w:rsid w:val="004F10C0"/>
    <w:rsid w:val="004F10D0"/>
    <w:rsid w:val="004F1632"/>
    <w:rsid w:val="004F1F90"/>
    <w:rsid w:val="004F33E7"/>
    <w:rsid w:val="004F349F"/>
    <w:rsid w:val="004F3681"/>
    <w:rsid w:val="004F3B4D"/>
    <w:rsid w:val="004F5285"/>
    <w:rsid w:val="004F71C0"/>
    <w:rsid w:val="004F761E"/>
    <w:rsid w:val="004F7F87"/>
    <w:rsid w:val="005002C8"/>
    <w:rsid w:val="005005D9"/>
    <w:rsid w:val="00500F57"/>
    <w:rsid w:val="005013E7"/>
    <w:rsid w:val="00501739"/>
    <w:rsid w:val="00501989"/>
    <w:rsid w:val="00501A03"/>
    <w:rsid w:val="0050250D"/>
    <w:rsid w:val="00503616"/>
    <w:rsid w:val="00503750"/>
    <w:rsid w:val="00505301"/>
    <w:rsid w:val="0050619B"/>
    <w:rsid w:val="00506A41"/>
    <w:rsid w:val="0050795E"/>
    <w:rsid w:val="00510374"/>
    <w:rsid w:val="005103E3"/>
    <w:rsid w:val="005116A9"/>
    <w:rsid w:val="00511704"/>
    <w:rsid w:val="005117CA"/>
    <w:rsid w:val="00511A8F"/>
    <w:rsid w:val="00512F87"/>
    <w:rsid w:val="00512FCE"/>
    <w:rsid w:val="00513121"/>
    <w:rsid w:val="005132FC"/>
    <w:rsid w:val="005137C3"/>
    <w:rsid w:val="00513909"/>
    <w:rsid w:val="00514B0A"/>
    <w:rsid w:val="00515AFD"/>
    <w:rsid w:val="00515ED6"/>
    <w:rsid w:val="005160E5"/>
    <w:rsid w:val="00516E30"/>
    <w:rsid w:val="00522F14"/>
    <w:rsid w:val="00523D9E"/>
    <w:rsid w:val="00524131"/>
    <w:rsid w:val="00524E2B"/>
    <w:rsid w:val="00525706"/>
    <w:rsid w:val="005258DD"/>
    <w:rsid w:val="00526129"/>
    <w:rsid w:val="00526DEB"/>
    <w:rsid w:val="00527491"/>
    <w:rsid w:val="00527A3E"/>
    <w:rsid w:val="0053036C"/>
    <w:rsid w:val="00530374"/>
    <w:rsid w:val="00530783"/>
    <w:rsid w:val="00530BE4"/>
    <w:rsid w:val="00531D9E"/>
    <w:rsid w:val="005324FE"/>
    <w:rsid w:val="0053276C"/>
    <w:rsid w:val="00533807"/>
    <w:rsid w:val="00534548"/>
    <w:rsid w:val="00534AB2"/>
    <w:rsid w:val="00535B08"/>
    <w:rsid w:val="00536C7B"/>
    <w:rsid w:val="0053701F"/>
    <w:rsid w:val="005404C1"/>
    <w:rsid w:val="0054069F"/>
    <w:rsid w:val="00540A06"/>
    <w:rsid w:val="00541153"/>
    <w:rsid w:val="005437F5"/>
    <w:rsid w:val="00543EA1"/>
    <w:rsid w:val="00545AF5"/>
    <w:rsid w:val="0054679E"/>
    <w:rsid w:val="00546A19"/>
    <w:rsid w:val="00546DFB"/>
    <w:rsid w:val="00546FF5"/>
    <w:rsid w:val="00550C14"/>
    <w:rsid w:val="00550F48"/>
    <w:rsid w:val="0055157E"/>
    <w:rsid w:val="0055160F"/>
    <w:rsid w:val="00551EB9"/>
    <w:rsid w:val="00552404"/>
    <w:rsid w:val="00552474"/>
    <w:rsid w:val="005547D7"/>
    <w:rsid w:val="0055492B"/>
    <w:rsid w:val="00554F5D"/>
    <w:rsid w:val="00555C39"/>
    <w:rsid w:val="00555D48"/>
    <w:rsid w:val="00555FFB"/>
    <w:rsid w:val="005578BC"/>
    <w:rsid w:val="00557B46"/>
    <w:rsid w:val="00557FA1"/>
    <w:rsid w:val="0056058E"/>
    <w:rsid w:val="00561058"/>
    <w:rsid w:val="00561111"/>
    <w:rsid w:val="0056128D"/>
    <w:rsid w:val="005616C3"/>
    <w:rsid w:val="00561C5D"/>
    <w:rsid w:val="00562A49"/>
    <w:rsid w:val="00562D0F"/>
    <w:rsid w:val="00562F74"/>
    <w:rsid w:val="00563CEE"/>
    <w:rsid w:val="00564C8D"/>
    <w:rsid w:val="0056560F"/>
    <w:rsid w:val="005665FA"/>
    <w:rsid w:val="005670A2"/>
    <w:rsid w:val="00570577"/>
    <w:rsid w:val="00570B20"/>
    <w:rsid w:val="00570ECE"/>
    <w:rsid w:val="0057123F"/>
    <w:rsid w:val="005715E8"/>
    <w:rsid w:val="00572136"/>
    <w:rsid w:val="005725F1"/>
    <w:rsid w:val="00572ECC"/>
    <w:rsid w:val="00573C31"/>
    <w:rsid w:val="00573EC0"/>
    <w:rsid w:val="0057443A"/>
    <w:rsid w:val="00574B55"/>
    <w:rsid w:val="0057553E"/>
    <w:rsid w:val="00575566"/>
    <w:rsid w:val="00576C79"/>
    <w:rsid w:val="00576CF9"/>
    <w:rsid w:val="005775E9"/>
    <w:rsid w:val="00577D39"/>
    <w:rsid w:val="00580850"/>
    <w:rsid w:val="005837F5"/>
    <w:rsid w:val="00583ADB"/>
    <w:rsid w:val="00584825"/>
    <w:rsid w:val="00584849"/>
    <w:rsid w:val="00584936"/>
    <w:rsid w:val="00584988"/>
    <w:rsid w:val="00585230"/>
    <w:rsid w:val="00585FAA"/>
    <w:rsid w:val="005862C8"/>
    <w:rsid w:val="00586A7B"/>
    <w:rsid w:val="00586FEB"/>
    <w:rsid w:val="00587490"/>
    <w:rsid w:val="0059006F"/>
    <w:rsid w:val="005900E5"/>
    <w:rsid w:val="00590177"/>
    <w:rsid w:val="00590899"/>
    <w:rsid w:val="0059169E"/>
    <w:rsid w:val="00592393"/>
    <w:rsid w:val="00592F1C"/>
    <w:rsid w:val="00593364"/>
    <w:rsid w:val="00593AC6"/>
    <w:rsid w:val="005943A6"/>
    <w:rsid w:val="005948D4"/>
    <w:rsid w:val="005960C5"/>
    <w:rsid w:val="005A053D"/>
    <w:rsid w:val="005A17EA"/>
    <w:rsid w:val="005A22E4"/>
    <w:rsid w:val="005A3DA0"/>
    <w:rsid w:val="005A6126"/>
    <w:rsid w:val="005A69AE"/>
    <w:rsid w:val="005A6B53"/>
    <w:rsid w:val="005A7A62"/>
    <w:rsid w:val="005A7ACB"/>
    <w:rsid w:val="005B08CD"/>
    <w:rsid w:val="005B11A7"/>
    <w:rsid w:val="005B1DEB"/>
    <w:rsid w:val="005B20F8"/>
    <w:rsid w:val="005B2A61"/>
    <w:rsid w:val="005B342E"/>
    <w:rsid w:val="005B4387"/>
    <w:rsid w:val="005B4EA6"/>
    <w:rsid w:val="005B51EC"/>
    <w:rsid w:val="005B5CC3"/>
    <w:rsid w:val="005B79BA"/>
    <w:rsid w:val="005C0A57"/>
    <w:rsid w:val="005C1231"/>
    <w:rsid w:val="005C1307"/>
    <w:rsid w:val="005C1FF9"/>
    <w:rsid w:val="005C2617"/>
    <w:rsid w:val="005C2CB8"/>
    <w:rsid w:val="005C2F0C"/>
    <w:rsid w:val="005C3ED6"/>
    <w:rsid w:val="005C55B1"/>
    <w:rsid w:val="005C597C"/>
    <w:rsid w:val="005C64C4"/>
    <w:rsid w:val="005C7215"/>
    <w:rsid w:val="005C73ED"/>
    <w:rsid w:val="005C7FDF"/>
    <w:rsid w:val="005D0293"/>
    <w:rsid w:val="005D0F69"/>
    <w:rsid w:val="005D1149"/>
    <w:rsid w:val="005D17A9"/>
    <w:rsid w:val="005D20D2"/>
    <w:rsid w:val="005D4347"/>
    <w:rsid w:val="005D57B1"/>
    <w:rsid w:val="005D5A47"/>
    <w:rsid w:val="005D61D7"/>
    <w:rsid w:val="005D66AC"/>
    <w:rsid w:val="005D6B57"/>
    <w:rsid w:val="005D6DD2"/>
    <w:rsid w:val="005D7047"/>
    <w:rsid w:val="005E0C41"/>
    <w:rsid w:val="005E1A8B"/>
    <w:rsid w:val="005E1ABC"/>
    <w:rsid w:val="005E34D0"/>
    <w:rsid w:val="005E5BA5"/>
    <w:rsid w:val="005E5E8D"/>
    <w:rsid w:val="005E6AFA"/>
    <w:rsid w:val="005E73CF"/>
    <w:rsid w:val="005E7739"/>
    <w:rsid w:val="005E7ED2"/>
    <w:rsid w:val="005F01EC"/>
    <w:rsid w:val="005F0C69"/>
    <w:rsid w:val="005F0EFC"/>
    <w:rsid w:val="005F292D"/>
    <w:rsid w:val="005F2ED1"/>
    <w:rsid w:val="005F3296"/>
    <w:rsid w:val="005F3C2C"/>
    <w:rsid w:val="005F3D28"/>
    <w:rsid w:val="005F41EC"/>
    <w:rsid w:val="005F65F1"/>
    <w:rsid w:val="005F660F"/>
    <w:rsid w:val="005F7278"/>
    <w:rsid w:val="005F7355"/>
    <w:rsid w:val="005F7B9B"/>
    <w:rsid w:val="00600618"/>
    <w:rsid w:val="00600935"/>
    <w:rsid w:val="00600FA2"/>
    <w:rsid w:val="006018DD"/>
    <w:rsid w:val="00601DD3"/>
    <w:rsid w:val="00602083"/>
    <w:rsid w:val="00602459"/>
    <w:rsid w:val="00602CA8"/>
    <w:rsid w:val="00603103"/>
    <w:rsid w:val="006038E2"/>
    <w:rsid w:val="00605351"/>
    <w:rsid w:val="00605490"/>
    <w:rsid w:val="00605AAD"/>
    <w:rsid w:val="00606D43"/>
    <w:rsid w:val="00607046"/>
    <w:rsid w:val="00607053"/>
    <w:rsid w:val="00607FBB"/>
    <w:rsid w:val="00610299"/>
    <w:rsid w:val="00610590"/>
    <w:rsid w:val="00611DAB"/>
    <w:rsid w:val="00611E26"/>
    <w:rsid w:val="00613466"/>
    <w:rsid w:val="00614408"/>
    <w:rsid w:val="00614A1A"/>
    <w:rsid w:val="00614B6C"/>
    <w:rsid w:val="00615131"/>
    <w:rsid w:val="00615D80"/>
    <w:rsid w:val="0061654B"/>
    <w:rsid w:val="00616728"/>
    <w:rsid w:val="0061692A"/>
    <w:rsid w:val="00616B7B"/>
    <w:rsid w:val="00616CD0"/>
    <w:rsid w:val="0062056D"/>
    <w:rsid w:val="00620CB0"/>
    <w:rsid w:val="00621780"/>
    <w:rsid w:val="00621BFE"/>
    <w:rsid w:val="00622C64"/>
    <w:rsid w:val="00622DAC"/>
    <w:rsid w:val="00622E20"/>
    <w:rsid w:val="00622FDB"/>
    <w:rsid w:val="00625FC6"/>
    <w:rsid w:val="00626494"/>
    <w:rsid w:val="006266AC"/>
    <w:rsid w:val="006277A7"/>
    <w:rsid w:val="00627889"/>
    <w:rsid w:val="00630ADD"/>
    <w:rsid w:val="00631D1E"/>
    <w:rsid w:val="00631FEB"/>
    <w:rsid w:val="00632342"/>
    <w:rsid w:val="0063274A"/>
    <w:rsid w:val="00632C0C"/>
    <w:rsid w:val="00633439"/>
    <w:rsid w:val="006338C9"/>
    <w:rsid w:val="00634878"/>
    <w:rsid w:val="00634D51"/>
    <w:rsid w:val="00634FAC"/>
    <w:rsid w:val="006354A1"/>
    <w:rsid w:val="006360EC"/>
    <w:rsid w:val="006361A8"/>
    <w:rsid w:val="00636246"/>
    <w:rsid w:val="0063630F"/>
    <w:rsid w:val="00636BC8"/>
    <w:rsid w:val="0063715A"/>
    <w:rsid w:val="00640834"/>
    <w:rsid w:val="006414AB"/>
    <w:rsid w:val="006418D5"/>
    <w:rsid w:val="00641C11"/>
    <w:rsid w:val="00641E50"/>
    <w:rsid w:val="00641F19"/>
    <w:rsid w:val="00642427"/>
    <w:rsid w:val="00642BA2"/>
    <w:rsid w:val="00643AFF"/>
    <w:rsid w:val="00643D0D"/>
    <w:rsid w:val="00644B81"/>
    <w:rsid w:val="0064562E"/>
    <w:rsid w:val="00645E65"/>
    <w:rsid w:val="00646FEB"/>
    <w:rsid w:val="00647474"/>
    <w:rsid w:val="00647514"/>
    <w:rsid w:val="006507E3"/>
    <w:rsid w:val="00650D20"/>
    <w:rsid w:val="006523E1"/>
    <w:rsid w:val="00652EBD"/>
    <w:rsid w:val="00653203"/>
    <w:rsid w:val="0065342B"/>
    <w:rsid w:val="006544B2"/>
    <w:rsid w:val="00654950"/>
    <w:rsid w:val="00655668"/>
    <w:rsid w:val="006556DC"/>
    <w:rsid w:val="00656EA9"/>
    <w:rsid w:val="006573AC"/>
    <w:rsid w:val="00657640"/>
    <w:rsid w:val="00657CF1"/>
    <w:rsid w:val="00660329"/>
    <w:rsid w:val="006608E7"/>
    <w:rsid w:val="00660C02"/>
    <w:rsid w:val="0066189E"/>
    <w:rsid w:val="006619BA"/>
    <w:rsid w:val="00662AF4"/>
    <w:rsid w:val="0066357A"/>
    <w:rsid w:val="006641C4"/>
    <w:rsid w:val="00665682"/>
    <w:rsid w:val="00666F17"/>
    <w:rsid w:val="00666FEF"/>
    <w:rsid w:val="006674F9"/>
    <w:rsid w:val="006675D5"/>
    <w:rsid w:val="00667B33"/>
    <w:rsid w:val="006702DA"/>
    <w:rsid w:val="00671B17"/>
    <w:rsid w:val="0067230E"/>
    <w:rsid w:val="0067465C"/>
    <w:rsid w:val="0067641F"/>
    <w:rsid w:val="006766D1"/>
    <w:rsid w:val="00677684"/>
    <w:rsid w:val="0068046A"/>
    <w:rsid w:val="00680899"/>
    <w:rsid w:val="006817AC"/>
    <w:rsid w:val="0068183B"/>
    <w:rsid w:val="006819BD"/>
    <w:rsid w:val="00681BE0"/>
    <w:rsid w:val="00681F5D"/>
    <w:rsid w:val="006820F2"/>
    <w:rsid w:val="0068233C"/>
    <w:rsid w:val="00682385"/>
    <w:rsid w:val="00682A85"/>
    <w:rsid w:val="006840E2"/>
    <w:rsid w:val="0068413E"/>
    <w:rsid w:val="006843C4"/>
    <w:rsid w:val="006848FF"/>
    <w:rsid w:val="00684FC3"/>
    <w:rsid w:val="006856B2"/>
    <w:rsid w:val="00686DF0"/>
    <w:rsid w:val="00687611"/>
    <w:rsid w:val="006905F6"/>
    <w:rsid w:val="0069089B"/>
    <w:rsid w:val="0069149C"/>
    <w:rsid w:val="00691597"/>
    <w:rsid w:val="006924FE"/>
    <w:rsid w:val="00692A64"/>
    <w:rsid w:val="006933DB"/>
    <w:rsid w:val="006951D9"/>
    <w:rsid w:val="00696856"/>
    <w:rsid w:val="0069727F"/>
    <w:rsid w:val="006A0354"/>
    <w:rsid w:val="006A0A1E"/>
    <w:rsid w:val="006A290A"/>
    <w:rsid w:val="006A2A5B"/>
    <w:rsid w:val="006A2D95"/>
    <w:rsid w:val="006A32BB"/>
    <w:rsid w:val="006A35EA"/>
    <w:rsid w:val="006A4E86"/>
    <w:rsid w:val="006A5EE6"/>
    <w:rsid w:val="006A60AB"/>
    <w:rsid w:val="006A6340"/>
    <w:rsid w:val="006A783E"/>
    <w:rsid w:val="006A7BE3"/>
    <w:rsid w:val="006A7D3D"/>
    <w:rsid w:val="006B0A7B"/>
    <w:rsid w:val="006B0D33"/>
    <w:rsid w:val="006B0E86"/>
    <w:rsid w:val="006B10C3"/>
    <w:rsid w:val="006B1B80"/>
    <w:rsid w:val="006B1CB6"/>
    <w:rsid w:val="006B1D40"/>
    <w:rsid w:val="006B2151"/>
    <w:rsid w:val="006B2423"/>
    <w:rsid w:val="006B3976"/>
    <w:rsid w:val="006B43A6"/>
    <w:rsid w:val="006B45B3"/>
    <w:rsid w:val="006B48A3"/>
    <w:rsid w:val="006B4E7F"/>
    <w:rsid w:val="006B5E49"/>
    <w:rsid w:val="006B63B3"/>
    <w:rsid w:val="006B64B8"/>
    <w:rsid w:val="006B6E6D"/>
    <w:rsid w:val="006C00FE"/>
    <w:rsid w:val="006C11BE"/>
    <w:rsid w:val="006C1667"/>
    <w:rsid w:val="006C168B"/>
    <w:rsid w:val="006C394B"/>
    <w:rsid w:val="006C433C"/>
    <w:rsid w:val="006C5001"/>
    <w:rsid w:val="006C5384"/>
    <w:rsid w:val="006C53BB"/>
    <w:rsid w:val="006C71C3"/>
    <w:rsid w:val="006C7B25"/>
    <w:rsid w:val="006D026E"/>
    <w:rsid w:val="006D04D2"/>
    <w:rsid w:val="006D0690"/>
    <w:rsid w:val="006D075C"/>
    <w:rsid w:val="006D13AE"/>
    <w:rsid w:val="006D1BA9"/>
    <w:rsid w:val="006D2602"/>
    <w:rsid w:val="006D2675"/>
    <w:rsid w:val="006D2DBB"/>
    <w:rsid w:val="006D2DE4"/>
    <w:rsid w:val="006D306E"/>
    <w:rsid w:val="006D34B2"/>
    <w:rsid w:val="006D40A3"/>
    <w:rsid w:val="006D4C04"/>
    <w:rsid w:val="006D5AE8"/>
    <w:rsid w:val="006D5C32"/>
    <w:rsid w:val="006D689D"/>
    <w:rsid w:val="006D7015"/>
    <w:rsid w:val="006D7654"/>
    <w:rsid w:val="006D7897"/>
    <w:rsid w:val="006D7C62"/>
    <w:rsid w:val="006E011A"/>
    <w:rsid w:val="006E12FF"/>
    <w:rsid w:val="006E483C"/>
    <w:rsid w:val="006E547F"/>
    <w:rsid w:val="006E56D4"/>
    <w:rsid w:val="006E5980"/>
    <w:rsid w:val="006E5D1D"/>
    <w:rsid w:val="006E6639"/>
    <w:rsid w:val="006E6BFB"/>
    <w:rsid w:val="006E6F2E"/>
    <w:rsid w:val="006E7A9B"/>
    <w:rsid w:val="006F17B2"/>
    <w:rsid w:val="006F1C2C"/>
    <w:rsid w:val="006F1C90"/>
    <w:rsid w:val="006F38C6"/>
    <w:rsid w:val="006F3A56"/>
    <w:rsid w:val="006F432D"/>
    <w:rsid w:val="006F4632"/>
    <w:rsid w:val="006F5390"/>
    <w:rsid w:val="006F583C"/>
    <w:rsid w:val="006F6004"/>
    <w:rsid w:val="006F60DF"/>
    <w:rsid w:val="006F630E"/>
    <w:rsid w:val="006F6416"/>
    <w:rsid w:val="006F69B2"/>
    <w:rsid w:val="006F7564"/>
    <w:rsid w:val="006F7BC3"/>
    <w:rsid w:val="0070134D"/>
    <w:rsid w:val="0070195D"/>
    <w:rsid w:val="0070213B"/>
    <w:rsid w:val="00703713"/>
    <w:rsid w:val="00703CB2"/>
    <w:rsid w:val="00703F19"/>
    <w:rsid w:val="00704311"/>
    <w:rsid w:val="00704826"/>
    <w:rsid w:val="00705525"/>
    <w:rsid w:val="007063A8"/>
    <w:rsid w:val="00711959"/>
    <w:rsid w:val="00712446"/>
    <w:rsid w:val="00712804"/>
    <w:rsid w:val="007129F5"/>
    <w:rsid w:val="00712DDE"/>
    <w:rsid w:val="00713183"/>
    <w:rsid w:val="00713C0D"/>
    <w:rsid w:val="00714C3F"/>
    <w:rsid w:val="00714F40"/>
    <w:rsid w:val="00714F82"/>
    <w:rsid w:val="00716171"/>
    <w:rsid w:val="007162D8"/>
    <w:rsid w:val="007169F0"/>
    <w:rsid w:val="00716EC6"/>
    <w:rsid w:val="00717756"/>
    <w:rsid w:val="00717BCC"/>
    <w:rsid w:val="00717E1B"/>
    <w:rsid w:val="00720EF0"/>
    <w:rsid w:val="007212BC"/>
    <w:rsid w:val="0072162A"/>
    <w:rsid w:val="00721640"/>
    <w:rsid w:val="007217D0"/>
    <w:rsid w:val="007218F8"/>
    <w:rsid w:val="0072226A"/>
    <w:rsid w:val="0072292C"/>
    <w:rsid w:val="00722AE3"/>
    <w:rsid w:val="007239D0"/>
    <w:rsid w:val="00724216"/>
    <w:rsid w:val="00725189"/>
    <w:rsid w:val="00725482"/>
    <w:rsid w:val="00725D97"/>
    <w:rsid w:val="00730B55"/>
    <w:rsid w:val="007317BA"/>
    <w:rsid w:val="007319BF"/>
    <w:rsid w:val="00732A76"/>
    <w:rsid w:val="007334BF"/>
    <w:rsid w:val="0073363A"/>
    <w:rsid w:val="007336A5"/>
    <w:rsid w:val="00733C55"/>
    <w:rsid w:val="00733D85"/>
    <w:rsid w:val="00734527"/>
    <w:rsid w:val="00734896"/>
    <w:rsid w:val="0073560D"/>
    <w:rsid w:val="007369CD"/>
    <w:rsid w:val="0073700B"/>
    <w:rsid w:val="00740210"/>
    <w:rsid w:val="00740307"/>
    <w:rsid w:val="0074179F"/>
    <w:rsid w:val="00742B9A"/>
    <w:rsid w:val="00742D8D"/>
    <w:rsid w:val="00743410"/>
    <w:rsid w:val="00743680"/>
    <w:rsid w:val="00744322"/>
    <w:rsid w:val="0074488C"/>
    <w:rsid w:val="007472F4"/>
    <w:rsid w:val="007505D6"/>
    <w:rsid w:val="00751BFA"/>
    <w:rsid w:val="00753F6F"/>
    <w:rsid w:val="00754EE5"/>
    <w:rsid w:val="00756FCF"/>
    <w:rsid w:val="00757261"/>
    <w:rsid w:val="00757535"/>
    <w:rsid w:val="007604DE"/>
    <w:rsid w:val="00760618"/>
    <w:rsid w:val="007612F5"/>
    <w:rsid w:val="00761577"/>
    <w:rsid w:val="00761867"/>
    <w:rsid w:val="00761BF2"/>
    <w:rsid w:val="00763AA3"/>
    <w:rsid w:val="007641EF"/>
    <w:rsid w:val="007654B8"/>
    <w:rsid w:val="00765E55"/>
    <w:rsid w:val="007661AF"/>
    <w:rsid w:val="007666A0"/>
    <w:rsid w:val="00767233"/>
    <w:rsid w:val="00767C50"/>
    <w:rsid w:val="007701C1"/>
    <w:rsid w:val="007715B7"/>
    <w:rsid w:val="00773677"/>
    <w:rsid w:val="007746DA"/>
    <w:rsid w:val="007747BD"/>
    <w:rsid w:val="00775C76"/>
    <w:rsid w:val="007763E7"/>
    <w:rsid w:val="00777132"/>
    <w:rsid w:val="007779B8"/>
    <w:rsid w:val="00777C60"/>
    <w:rsid w:val="00780351"/>
    <w:rsid w:val="00782546"/>
    <w:rsid w:val="0078317B"/>
    <w:rsid w:val="007832AC"/>
    <w:rsid w:val="00783AEA"/>
    <w:rsid w:val="007851ED"/>
    <w:rsid w:val="0078588E"/>
    <w:rsid w:val="00785B6F"/>
    <w:rsid w:val="00787963"/>
    <w:rsid w:val="007902CF"/>
    <w:rsid w:val="0079064F"/>
    <w:rsid w:val="007909B6"/>
    <w:rsid w:val="007915B0"/>
    <w:rsid w:val="00791FEC"/>
    <w:rsid w:val="00792469"/>
    <w:rsid w:val="00793451"/>
    <w:rsid w:val="00793B82"/>
    <w:rsid w:val="00794667"/>
    <w:rsid w:val="00794908"/>
    <w:rsid w:val="00795D7C"/>
    <w:rsid w:val="007968B0"/>
    <w:rsid w:val="00796DA4"/>
    <w:rsid w:val="007970BA"/>
    <w:rsid w:val="0079714B"/>
    <w:rsid w:val="00797292"/>
    <w:rsid w:val="007A0474"/>
    <w:rsid w:val="007A0719"/>
    <w:rsid w:val="007A0902"/>
    <w:rsid w:val="007A1106"/>
    <w:rsid w:val="007A119B"/>
    <w:rsid w:val="007A178C"/>
    <w:rsid w:val="007A1B80"/>
    <w:rsid w:val="007A1D9D"/>
    <w:rsid w:val="007A1E1C"/>
    <w:rsid w:val="007A2AA3"/>
    <w:rsid w:val="007A391F"/>
    <w:rsid w:val="007A3AB5"/>
    <w:rsid w:val="007A3F94"/>
    <w:rsid w:val="007A4EDD"/>
    <w:rsid w:val="007A65F0"/>
    <w:rsid w:val="007A69D1"/>
    <w:rsid w:val="007A7326"/>
    <w:rsid w:val="007A7CEA"/>
    <w:rsid w:val="007B0805"/>
    <w:rsid w:val="007B0B60"/>
    <w:rsid w:val="007B12DC"/>
    <w:rsid w:val="007B170B"/>
    <w:rsid w:val="007B18B7"/>
    <w:rsid w:val="007B22D3"/>
    <w:rsid w:val="007B2764"/>
    <w:rsid w:val="007B2D73"/>
    <w:rsid w:val="007B3BC9"/>
    <w:rsid w:val="007B41D2"/>
    <w:rsid w:val="007B43DA"/>
    <w:rsid w:val="007B4919"/>
    <w:rsid w:val="007B4BAB"/>
    <w:rsid w:val="007B4D48"/>
    <w:rsid w:val="007B7DF1"/>
    <w:rsid w:val="007C0203"/>
    <w:rsid w:val="007C0A0D"/>
    <w:rsid w:val="007C0D43"/>
    <w:rsid w:val="007C197A"/>
    <w:rsid w:val="007C1AAA"/>
    <w:rsid w:val="007C1C61"/>
    <w:rsid w:val="007C3109"/>
    <w:rsid w:val="007C4EE8"/>
    <w:rsid w:val="007C51C8"/>
    <w:rsid w:val="007C603E"/>
    <w:rsid w:val="007C6230"/>
    <w:rsid w:val="007C6A0A"/>
    <w:rsid w:val="007C7AE2"/>
    <w:rsid w:val="007D0B32"/>
    <w:rsid w:val="007D0B46"/>
    <w:rsid w:val="007D109A"/>
    <w:rsid w:val="007D16E6"/>
    <w:rsid w:val="007D295E"/>
    <w:rsid w:val="007D2A38"/>
    <w:rsid w:val="007D2B71"/>
    <w:rsid w:val="007D31E9"/>
    <w:rsid w:val="007D3C89"/>
    <w:rsid w:val="007D3D38"/>
    <w:rsid w:val="007D3E34"/>
    <w:rsid w:val="007D42A6"/>
    <w:rsid w:val="007D49F9"/>
    <w:rsid w:val="007D55F4"/>
    <w:rsid w:val="007D7B4F"/>
    <w:rsid w:val="007E0120"/>
    <w:rsid w:val="007E0614"/>
    <w:rsid w:val="007E1500"/>
    <w:rsid w:val="007E1944"/>
    <w:rsid w:val="007E1B8D"/>
    <w:rsid w:val="007E20D8"/>
    <w:rsid w:val="007E2D87"/>
    <w:rsid w:val="007E3C9D"/>
    <w:rsid w:val="007E4E7A"/>
    <w:rsid w:val="007E5423"/>
    <w:rsid w:val="007E5B3F"/>
    <w:rsid w:val="007E5F16"/>
    <w:rsid w:val="007E7FB7"/>
    <w:rsid w:val="007F0DE4"/>
    <w:rsid w:val="007F1039"/>
    <w:rsid w:val="007F1EFC"/>
    <w:rsid w:val="007F34C0"/>
    <w:rsid w:val="007F3891"/>
    <w:rsid w:val="007F3AE6"/>
    <w:rsid w:val="007F3DFE"/>
    <w:rsid w:val="007F501C"/>
    <w:rsid w:val="007F6559"/>
    <w:rsid w:val="007F65D6"/>
    <w:rsid w:val="007F6C59"/>
    <w:rsid w:val="007F720D"/>
    <w:rsid w:val="007F7C93"/>
    <w:rsid w:val="007F7F28"/>
    <w:rsid w:val="00800317"/>
    <w:rsid w:val="00801185"/>
    <w:rsid w:val="008032E7"/>
    <w:rsid w:val="00805397"/>
    <w:rsid w:val="008066B7"/>
    <w:rsid w:val="008066ED"/>
    <w:rsid w:val="0080736F"/>
    <w:rsid w:val="00807D3F"/>
    <w:rsid w:val="008101C2"/>
    <w:rsid w:val="00816909"/>
    <w:rsid w:val="00816A58"/>
    <w:rsid w:val="00816D93"/>
    <w:rsid w:val="00816DC9"/>
    <w:rsid w:val="00817A7F"/>
    <w:rsid w:val="0082129D"/>
    <w:rsid w:val="00821931"/>
    <w:rsid w:val="00821D4C"/>
    <w:rsid w:val="00821F1E"/>
    <w:rsid w:val="008220D2"/>
    <w:rsid w:val="0082262A"/>
    <w:rsid w:val="00823214"/>
    <w:rsid w:val="00823B16"/>
    <w:rsid w:val="00823B80"/>
    <w:rsid w:val="00825A35"/>
    <w:rsid w:val="00825F62"/>
    <w:rsid w:val="0082658C"/>
    <w:rsid w:val="008267E3"/>
    <w:rsid w:val="0082693D"/>
    <w:rsid w:val="0082701E"/>
    <w:rsid w:val="008317A9"/>
    <w:rsid w:val="00831CB2"/>
    <w:rsid w:val="008348C7"/>
    <w:rsid w:val="00834C54"/>
    <w:rsid w:val="00835006"/>
    <w:rsid w:val="00835620"/>
    <w:rsid w:val="0083683B"/>
    <w:rsid w:val="00836D94"/>
    <w:rsid w:val="008374E2"/>
    <w:rsid w:val="00837717"/>
    <w:rsid w:val="00840681"/>
    <w:rsid w:val="0084114C"/>
    <w:rsid w:val="0084116A"/>
    <w:rsid w:val="00841B8A"/>
    <w:rsid w:val="00842387"/>
    <w:rsid w:val="00843141"/>
    <w:rsid w:val="0084513A"/>
    <w:rsid w:val="00845C39"/>
    <w:rsid w:val="00846427"/>
    <w:rsid w:val="00846450"/>
    <w:rsid w:val="0084652B"/>
    <w:rsid w:val="0084710B"/>
    <w:rsid w:val="00851541"/>
    <w:rsid w:val="00851808"/>
    <w:rsid w:val="00851F10"/>
    <w:rsid w:val="008523CD"/>
    <w:rsid w:val="00852710"/>
    <w:rsid w:val="00852AAC"/>
    <w:rsid w:val="00852FF2"/>
    <w:rsid w:val="00853EDB"/>
    <w:rsid w:val="00854A0C"/>
    <w:rsid w:val="00855D1A"/>
    <w:rsid w:val="00856120"/>
    <w:rsid w:val="0085623D"/>
    <w:rsid w:val="00856E3F"/>
    <w:rsid w:val="008571FF"/>
    <w:rsid w:val="00861B6B"/>
    <w:rsid w:val="00861D6B"/>
    <w:rsid w:val="00862560"/>
    <w:rsid w:val="00862793"/>
    <w:rsid w:val="0086291D"/>
    <w:rsid w:val="00863037"/>
    <w:rsid w:val="008632D3"/>
    <w:rsid w:val="00864E19"/>
    <w:rsid w:val="008657C4"/>
    <w:rsid w:val="00865943"/>
    <w:rsid w:val="00866E89"/>
    <w:rsid w:val="00866EE7"/>
    <w:rsid w:val="0086788D"/>
    <w:rsid w:val="0087001F"/>
    <w:rsid w:val="008711D1"/>
    <w:rsid w:val="008717A4"/>
    <w:rsid w:val="008717F6"/>
    <w:rsid w:val="00872208"/>
    <w:rsid w:val="00873F0A"/>
    <w:rsid w:val="008740C5"/>
    <w:rsid w:val="008746DC"/>
    <w:rsid w:val="008749C4"/>
    <w:rsid w:val="008750AC"/>
    <w:rsid w:val="008754EC"/>
    <w:rsid w:val="008756F9"/>
    <w:rsid w:val="0087574F"/>
    <w:rsid w:val="00875970"/>
    <w:rsid w:val="00877016"/>
    <w:rsid w:val="00877926"/>
    <w:rsid w:val="0088235A"/>
    <w:rsid w:val="008827E3"/>
    <w:rsid w:val="008839A6"/>
    <w:rsid w:val="00883A93"/>
    <w:rsid w:val="00883BC0"/>
    <w:rsid w:val="00883F0F"/>
    <w:rsid w:val="0088447E"/>
    <w:rsid w:val="00884841"/>
    <w:rsid w:val="00884E62"/>
    <w:rsid w:val="0088546A"/>
    <w:rsid w:val="008869DF"/>
    <w:rsid w:val="00886C31"/>
    <w:rsid w:val="008873AB"/>
    <w:rsid w:val="0089049B"/>
    <w:rsid w:val="008916D9"/>
    <w:rsid w:val="00891CE6"/>
    <w:rsid w:val="00892464"/>
    <w:rsid w:val="00892784"/>
    <w:rsid w:val="00892A2D"/>
    <w:rsid w:val="00893835"/>
    <w:rsid w:val="00893883"/>
    <w:rsid w:val="008940F8"/>
    <w:rsid w:val="0089600D"/>
    <w:rsid w:val="00896A65"/>
    <w:rsid w:val="00897CEC"/>
    <w:rsid w:val="008A0B17"/>
    <w:rsid w:val="008A2181"/>
    <w:rsid w:val="008A2409"/>
    <w:rsid w:val="008A4110"/>
    <w:rsid w:val="008A4B4E"/>
    <w:rsid w:val="008A4F6B"/>
    <w:rsid w:val="008A51B3"/>
    <w:rsid w:val="008A5B63"/>
    <w:rsid w:val="008A5E59"/>
    <w:rsid w:val="008A5EAE"/>
    <w:rsid w:val="008A67C1"/>
    <w:rsid w:val="008A6E20"/>
    <w:rsid w:val="008A75AD"/>
    <w:rsid w:val="008B10D0"/>
    <w:rsid w:val="008B17EC"/>
    <w:rsid w:val="008B22B5"/>
    <w:rsid w:val="008B2ADD"/>
    <w:rsid w:val="008B514A"/>
    <w:rsid w:val="008B73DE"/>
    <w:rsid w:val="008B7ADE"/>
    <w:rsid w:val="008C07B7"/>
    <w:rsid w:val="008C09D2"/>
    <w:rsid w:val="008C0FF7"/>
    <w:rsid w:val="008C13DA"/>
    <w:rsid w:val="008C2D39"/>
    <w:rsid w:val="008C32FA"/>
    <w:rsid w:val="008C3C0F"/>
    <w:rsid w:val="008C544D"/>
    <w:rsid w:val="008C5A5D"/>
    <w:rsid w:val="008C65E2"/>
    <w:rsid w:val="008C6998"/>
    <w:rsid w:val="008C69C7"/>
    <w:rsid w:val="008C6BEE"/>
    <w:rsid w:val="008C7B57"/>
    <w:rsid w:val="008D00ED"/>
    <w:rsid w:val="008D25CC"/>
    <w:rsid w:val="008D29F3"/>
    <w:rsid w:val="008D30D5"/>
    <w:rsid w:val="008D6922"/>
    <w:rsid w:val="008D694A"/>
    <w:rsid w:val="008D70B6"/>
    <w:rsid w:val="008D7A6F"/>
    <w:rsid w:val="008E018B"/>
    <w:rsid w:val="008E0F73"/>
    <w:rsid w:val="008E1634"/>
    <w:rsid w:val="008E167F"/>
    <w:rsid w:val="008E27EB"/>
    <w:rsid w:val="008E30E8"/>
    <w:rsid w:val="008E3771"/>
    <w:rsid w:val="008E3E84"/>
    <w:rsid w:val="008E4F2C"/>
    <w:rsid w:val="008E63D8"/>
    <w:rsid w:val="008E6A60"/>
    <w:rsid w:val="008E7389"/>
    <w:rsid w:val="008E7B6D"/>
    <w:rsid w:val="008E7F6B"/>
    <w:rsid w:val="008F0402"/>
    <w:rsid w:val="008F1418"/>
    <w:rsid w:val="008F19ED"/>
    <w:rsid w:val="008F23CF"/>
    <w:rsid w:val="008F2552"/>
    <w:rsid w:val="008F2D0D"/>
    <w:rsid w:val="008F3A7D"/>
    <w:rsid w:val="008F4290"/>
    <w:rsid w:val="008F472B"/>
    <w:rsid w:val="008F4C77"/>
    <w:rsid w:val="008F4FEE"/>
    <w:rsid w:val="008F5011"/>
    <w:rsid w:val="008F51E5"/>
    <w:rsid w:val="008F52A5"/>
    <w:rsid w:val="008F5F1E"/>
    <w:rsid w:val="00900D4B"/>
    <w:rsid w:val="00901C49"/>
    <w:rsid w:val="00906515"/>
    <w:rsid w:val="00910413"/>
    <w:rsid w:val="00910911"/>
    <w:rsid w:val="00911C70"/>
    <w:rsid w:val="009129DF"/>
    <w:rsid w:val="009134F9"/>
    <w:rsid w:val="009135AA"/>
    <w:rsid w:val="0091380D"/>
    <w:rsid w:val="00913D17"/>
    <w:rsid w:val="009147AF"/>
    <w:rsid w:val="00914A90"/>
    <w:rsid w:val="00914C9A"/>
    <w:rsid w:val="00915C56"/>
    <w:rsid w:val="00916386"/>
    <w:rsid w:val="0091650F"/>
    <w:rsid w:val="009179A3"/>
    <w:rsid w:val="009206B4"/>
    <w:rsid w:val="009208AB"/>
    <w:rsid w:val="00921439"/>
    <w:rsid w:val="009216D5"/>
    <w:rsid w:val="00922275"/>
    <w:rsid w:val="00923A1F"/>
    <w:rsid w:val="00923B43"/>
    <w:rsid w:val="00924161"/>
    <w:rsid w:val="0092586B"/>
    <w:rsid w:val="00925A19"/>
    <w:rsid w:val="00926031"/>
    <w:rsid w:val="0092676D"/>
    <w:rsid w:val="00926DAE"/>
    <w:rsid w:val="00926F56"/>
    <w:rsid w:val="0092772E"/>
    <w:rsid w:val="009277AC"/>
    <w:rsid w:val="00927E9C"/>
    <w:rsid w:val="0093253A"/>
    <w:rsid w:val="0093353D"/>
    <w:rsid w:val="009338E7"/>
    <w:rsid w:val="00933FEA"/>
    <w:rsid w:val="009343B6"/>
    <w:rsid w:val="00936243"/>
    <w:rsid w:val="00936A31"/>
    <w:rsid w:val="00937671"/>
    <w:rsid w:val="00937962"/>
    <w:rsid w:val="00937DF1"/>
    <w:rsid w:val="00937E77"/>
    <w:rsid w:val="0094058D"/>
    <w:rsid w:val="009405D5"/>
    <w:rsid w:val="0094122F"/>
    <w:rsid w:val="0094154D"/>
    <w:rsid w:val="00941D4E"/>
    <w:rsid w:val="00941E1F"/>
    <w:rsid w:val="0094257E"/>
    <w:rsid w:val="009431D6"/>
    <w:rsid w:val="00943629"/>
    <w:rsid w:val="009455E1"/>
    <w:rsid w:val="009458DA"/>
    <w:rsid w:val="009464E8"/>
    <w:rsid w:val="00950D51"/>
    <w:rsid w:val="00951361"/>
    <w:rsid w:val="00952BB9"/>
    <w:rsid w:val="00952C88"/>
    <w:rsid w:val="00953314"/>
    <w:rsid w:val="0095353C"/>
    <w:rsid w:val="009537E0"/>
    <w:rsid w:val="00956152"/>
    <w:rsid w:val="0095646F"/>
    <w:rsid w:val="009578DC"/>
    <w:rsid w:val="00960DDB"/>
    <w:rsid w:val="009617E6"/>
    <w:rsid w:val="00961CA5"/>
    <w:rsid w:val="00961E7C"/>
    <w:rsid w:val="009622C2"/>
    <w:rsid w:val="009625E8"/>
    <w:rsid w:val="0096291A"/>
    <w:rsid w:val="009629D4"/>
    <w:rsid w:val="00962E6F"/>
    <w:rsid w:val="009639A6"/>
    <w:rsid w:val="00963FB5"/>
    <w:rsid w:val="00964464"/>
    <w:rsid w:val="00965A90"/>
    <w:rsid w:val="0096647D"/>
    <w:rsid w:val="00966F2B"/>
    <w:rsid w:val="00967848"/>
    <w:rsid w:val="00970B48"/>
    <w:rsid w:val="0097146C"/>
    <w:rsid w:val="00972175"/>
    <w:rsid w:val="00972855"/>
    <w:rsid w:val="0097345C"/>
    <w:rsid w:val="00973690"/>
    <w:rsid w:val="009738D9"/>
    <w:rsid w:val="00973D94"/>
    <w:rsid w:val="00974621"/>
    <w:rsid w:val="009748E0"/>
    <w:rsid w:val="00975E8F"/>
    <w:rsid w:val="00976011"/>
    <w:rsid w:val="009761A0"/>
    <w:rsid w:val="00976F3D"/>
    <w:rsid w:val="00977056"/>
    <w:rsid w:val="009776E2"/>
    <w:rsid w:val="00980287"/>
    <w:rsid w:val="00980564"/>
    <w:rsid w:val="009813FB"/>
    <w:rsid w:val="00981DEF"/>
    <w:rsid w:val="009831D3"/>
    <w:rsid w:val="0098354C"/>
    <w:rsid w:val="0098397F"/>
    <w:rsid w:val="00983D4E"/>
    <w:rsid w:val="00984A54"/>
    <w:rsid w:val="00984B88"/>
    <w:rsid w:val="009856F5"/>
    <w:rsid w:val="00985D09"/>
    <w:rsid w:val="009910D9"/>
    <w:rsid w:val="00991E17"/>
    <w:rsid w:val="00991E3F"/>
    <w:rsid w:val="00992E9D"/>
    <w:rsid w:val="00992F7E"/>
    <w:rsid w:val="0099368B"/>
    <w:rsid w:val="00993FB2"/>
    <w:rsid w:val="009942D4"/>
    <w:rsid w:val="00994545"/>
    <w:rsid w:val="00994927"/>
    <w:rsid w:val="00995561"/>
    <w:rsid w:val="009956F3"/>
    <w:rsid w:val="00995B77"/>
    <w:rsid w:val="0099674F"/>
    <w:rsid w:val="00997604"/>
    <w:rsid w:val="00997615"/>
    <w:rsid w:val="00997B61"/>
    <w:rsid w:val="00997EB7"/>
    <w:rsid w:val="009A042D"/>
    <w:rsid w:val="009A0AB5"/>
    <w:rsid w:val="009A2529"/>
    <w:rsid w:val="009A3290"/>
    <w:rsid w:val="009A4B5F"/>
    <w:rsid w:val="009A5ECF"/>
    <w:rsid w:val="009A670D"/>
    <w:rsid w:val="009A6A6F"/>
    <w:rsid w:val="009A7877"/>
    <w:rsid w:val="009A7A88"/>
    <w:rsid w:val="009A7F2F"/>
    <w:rsid w:val="009A7F7A"/>
    <w:rsid w:val="009B009E"/>
    <w:rsid w:val="009B0432"/>
    <w:rsid w:val="009B1A0B"/>
    <w:rsid w:val="009B1F26"/>
    <w:rsid w:val="009B2282"/>
    <w:rsid w:val="009B2E59"/>
    <w:rsid w:val="009B381D"/>
    <w:rsid w:val="009B3D19"/>
    <w:rsid w:val="009B58DB"/>
    <w:rsid w:val="009B7F13"/>
    <w:rsid w:val="009C002F"/>
    <w:rsid w:val="009C14D9"/>
    <w:rsid w:val="009C156C"/>
    <w:rsid w:val="009C199E"/>
    <w:rsid w:val="009C2AB2"/>
    <w:rsid w:val="009C2C32"/>
    <w:rsid w:val="009C2D1D"/>
    <w:rsid w:val="009C2FF2"/>
    <w:rsid w:val="009C4958"/>
    <w:rsid w:val="009C508B"/>
    <w:rsid w:val="009C5EE2"/>
    <w:rsid w:val="009C6EE9"/>
    <w:rsid w:val="009C7CFF"/>
    <w:rsid w:val="009D1141"/>
    <w:rsid w:val="009D166A"/>
    <w:rsid w:val="009D301D"/>
    <w:rsid w:val="009D387A"/>
    <w:rsid w:val="009D4C53"/>
    <w:rsid w:val="009D5B10"/>
    <w:rsid w:val="009D5D11"/>
    <w:rsid w:val="009D5FBB"/>
    <w:rsid w:val="009D766B"/>
    <w:rsid w:val="009E1E69"/>
    <w:rsid w:val="009E2285"/>
    <w:rsid w:val="009E28A0"/>
    <w:rsid w:val="009E38FA"/>
    <w:rsid w:val="009E399C"/>
    <w:rsid w:val="009E4E07"/>
    <w:rsid w:val="009E5230"/>
    <w:rsid w:val="009F0B2C"/>
    <w:rsid w:val="009F0BAD"/>
    <w:rsid w:val="009F1854"/>
    <w:rsid w:val="009F1A9E"/>
    <w:rsid w:val="009F1BF8"/>
    <w:rsid w:val="009F1F50"/>
    <w:rsid w:val="009F1FC5"/>
    <w:rsid w:val="009F2214"/>
    <w:rsid w:val="009F2EF3"/>
    <w:rsid w:val="009F3061"/>
    <w:rsid w:val="009F3189"/>
    <w:rsid w:val="009F454C"/>
    <w:rsid w:val="009F4801"/>
    <w:rsid w:val="009F58E2"/>
    <w:rsid w:val="009F5953"/>
    <w:rsid w:val="009F64F4"/>
    <w:rsid w:val="009F6F5E"/>
    <w:rsid w:val="009F71A8"/>
    <w:rsid w:val="00A00112"/>
    <w:rsid w:val="00A00691"/>
    <w:rsid w:val="00A01CDE"/>
    <w:rsid w:val="00A02A5E"/>
    <w:rsid w:val="00A0387B"/>
    <w:rsid w:val="00A058F3"/>
    <w:rsid w:val="00A06AED"/>
    <w:rsid w:val="00A07361"/>
    <w:rsid w:val="00A075BF"/>
    <w:rsid w:val="00A0798E"/>
    <w:rsid w:val="00A11480"/>
    <w:rsid w:val="00A11CB5"/>
    <w:rsid w:val="00A123EE"/>
    <w:rsid w:val="00A1285A"/>
    <w:rsid w:val="00A12B54"/>
    <w:rsid w:val="00A132DB"/>
    <w:rsid w:val="00A142A0"/>
    <w:rsid w:val="00A148D7"/>
    <w:rsid w:val="00A16063"/>
    <w:rsid w:val="00A1630C"/>
    <w:rsid w:val="00A16320"/>
    <w:rsid w:val="00A16BF6"/>
    <w:rsid w:val="00A176A9"/>
    <w:rsid w:val="00A17A41"/>
    <w:rsid w:val="00A17D36"/>
    <w:rsid w:val="00A2010D"/>
    <w:rsid w:val="00A21385"/>
    <w:rsid w:val="00A220F0"/>
    <w:rsid w:val="00A22186"/>
    <w:rsid w:val="00A2277B"/>
    <w:rsid w:val="00A22BF9"/>
    <w:rsid w:val="00A2310D"/>
    <w:rsid w:val="00A23D94"/>
    <w:rsid w:val="00A241AA"/>
    <w:rsid w:val="00A242CD"/>
    <w:rsid w:val="00A24BB0"/>
    <w:rsid w:val="00A251EF"/>
    <w:rsid w:val="00A257D5"/>
    <w:rsid w:val="00A25B9E"/>
    <w:rsid w:val="00A25FDF"/>
    <w:rsid w:val="00A2669A"/>
    <w:rsid w:val="00A267EC"/>
    <w:rsid w:val="00A30823"/>
    <w:rsid w:val="00A309A1"/>
    <w:rsid w:val="00A31921"/>
    <w:rsid w:val="00A32884"/>
    <w:rsid w:val="00A32BEF"/>
    <w:rsid w:val="00A32E94"/>
    <w:rsid w:val="00A332D2"/>
    <w:rsid w:val="00A3428C"/>
    <w:rsid w:val="00A3456F"/>
    <w:rsid w:val="00A34EA7"/>
    <w:rsid w:val="00A350C8"/>
    <w:rsid w:val="00A35730"/>
    <w:rsid w:val="00A35E76"/>
    <w:rsid w:val="00A369E8"/>
    <w:rsid w:val="00A36EB9"/>
    <w:rsid w:val="00A4083F"/>
    <w:rsid w:val="00A40884"/>
    <w:rsid w:val="00A414CC"/>
    <w:rsid w:val="00A41F36"/>
    <w:rsid w:val="00A4216F"/>
    <w:rsid w:val="00A4221D"/>
    <w:rsid w:val="00A42BE2"/>
    <w:rsid w:val="00A42EB7"/>
    <w:rsid w:val="00A43EAF"/>
    <w:rsid w:val="00A44050"/>
    <w:rsid w:val="00A44722"/>
    <w:rsid w:val="00A44E6D"/>
    <w:rsid w:val="00A45107"/>
    <w:rsid w:val="00A46A2B"/>
    <w:rsid w:val="00A500A7"/>
    <w:rsid w:val="00A5217F"/>
    <w:rsid w:val="00A524F7"/>
    <w:rsid w:val="00A52E15"/>
    <w:rsid w:val="00A5355E"/>
    <w:rsid w:val="00A53FB2"/>
    <w:rsid w:val="00A54760"/>
    <w:rsid w:val="00A54FC9"/>
    <w:rsid w:val="00A559FC"/>
    <w:rsid w:val="00A55B7E"/>
    <w:rsid w:val="00A5635B"/>
    <w:rsid w:val="00A568C6"/>
    <w:rsid w:val="00A56D28"/>
    <w:rsid w:val="00A57FAF"/>
    <w:rsid w:val="00A60204"/>
    <w:rsid w:val="00A60D06"/>
    <w:rsid w:val="00A60EA5"/>
    <w:rsid w:val="00A61468"/>
    <w:rsid w:val="00A62CFF"/>
    <w:rsid w:val="00A63674"/>
    <w:rsid w:val="00A649B1"/>
    <w:rsid w:val="00A64B7D"/>
    <w:rsid w:val="00A66319"/>
    <w:rsid w:val="00A6671C"/>
    <w:rsid w:val="00A6674A"/>
    <w:rsid w:val="00A66B34"/>
    <w:rsid w:val="00A6742E"/>
    <w:rsid w:val="00A67D63"/>
    <w:rsid w:val="00A709FA"/>
    <w:rsid w:val="00A70C61"/>
    <w:rsid w:val="00A717F2"/>
    <w:rsid w:val="00A71AFC"/>
    <w:rsid w:val="00A7352C"/>
    <w:rsid w:val="00A73FFB"/>
    <w:rsid w:val="00A74469"/>
    <w:rsid w:val="00A7488E"/>
    <w:rsid w:val="00A749C7"/>
    <w:rsid w:val="00A77417"/>
    <w:rsid w:val="00A77EF9"/>
    <w:rsid w:val="00A804F3"/>
    <w:rsid w:val="00A805F2"/>
    <w:rsid w:val="00A809F7"/>
    <w:rsid w:val="00A80E6E"/>
    <w:rsid w:val="00A81097"/>
    <w:rsid w:val="00A81E79"/>
    <w:rsid w:val="00A8374C"/>
    <w:rsid w:val="00A83B03"/>
    <w:rsid w:val="00A83B0C"/>
    <w:rsid w:val="00A83F4B"/>
    <w:rsid w:val="00A847A2"/>
    <w:rsid w:val="00A85AE6"/>
    <w:rsid w:val="00A87CCD"/>
    <w:rsid w:val="00A87EB9"/>
    <w:rsid w:val="00A87EF6"/>
    <w:rsid w:val="00A900A3"/>
    <w:rsid w:val="00A9284D"/>
    <w:rsid w:val="00A92C19"/>
    <w:rsid w:val="00A92FD2"/>
    <w:rsid w:val="00A939F9"/>
    <w:rsid w:val="00A9518D"/>
    <w:rsid w:val="00A956B9"/>
    <w:rsid w:val="00A960A4"/>
    <w:rsid w:val="00A96744"/>
    <w:rsid w:val="00A97F76"/>
    <w:rsid w:val="00AA004C"/>
    <w:rsid w:val="00AA10E4"/>
    <w:rsid w:val="00AA172A"/>
    <w:rsid w:val="00AA1CE0"/>
    <w:rsid w:val="00AA1F5A"/>
    <w:rsid w:val="00AA200C"/>
    <w:rsid w:val="00AA25B4"/>
    <w:rsid w:val="00AA44FC"/>
    <w:rsid w:val="00AA59B6"/>
    <w:rsid w:val="00AA6CA2"/>
    <w:rsid w:val="00AA6CB2"/>
    <w:rsid w:val="00AA7012"/>
    <w:rsid w:val="00AA705C"/>
    <w:rsid w:val="00AB0DC0"/>
    <w:rsid w:val="00AB1ABC"/>
    <w:rsid w:val="00AB22A5"/>
    <w:rsid w:val="00AB29D1"/>
    <w:rsid w:val="00AB2B1B"/>
    <w:rsid w:val="00AB3294"/>
    <w:rsid w:val="00AB36D0"/>
    <w:rsid w:val="00AB3B7C"/>
    <w:rsid w:val="00AB3EA9"/>
    <w:rsid w:val="00AB46DA"/>
    <w:rsid w:val="00AB49B4"/>
    <w:rsid w:val="00AB4A39"/>
    <w:rsid w:val="00AB4BEA"/>
    <w:rsid w:val="00AB4ED0"/>
    <w:rsid w:val="00AB71BA"/>
    <w:rsid w:val="00AB7335"/>
    <w:rsid w:val="00AB7C5F"/>
    <w:rsid w:val="00AC14FF"/>
    <w:rsid w:val="00AC1E3A"/>
    <w:rsid w:val="00AC232B"/>
    <w:rsid w:val="00AC4072"/>
    <w:rsid w:val="00AC440E"/>
    <w:rsid w:val="00AC44FD"/>
    <w:rsid w:val="00AC476B"/>
    <w:rsid w:val="00AC4B0C"/>
    <w:rsid w:val="00AC4F8F"/>
    <w:rsid w:val="00AC56AC"/>
    <w:rsid w:val="00AC5ABF"/>
    <w:rsid w:val="00AC5AC4"/>
    <w:rsid w:val="00AC5EA2"/>
    <w:rsid w:val="00AC6142"/>
    <w:rsid w:val="00AC6C21"/>
    <w:rsid w:val="00AC6EA0"/>
    <w:rsid w:val="00AC7BB0"/>
    <w:rsid w:val="00AC7D92"/>
    <w:rsid w:val="00AD028B"/>
    <w:rsid w:val="00AD0B2F"/>
    <w:rsid w:val="00AD0B50"/>
    <w:rsid w:val="00AD13D2"/>
    <w:rsid w:val="00AD19D1"/>
    <w:rsid w:val="00AD1DC7"/>
    <w:rsid w:val="00AD35EC"/>
    <w:rsid w:val="00AD3B84"/>
    <w:rsid w:val="00AD3D21"/>
    <w:rsid w:val="00AD401B"/>
    <w:rsid w:val="00AD543C"/>
    <w:rsid w:val="00AD5916"/>
    <w:rsid w:val="00AD6053"/>
    <w:rsid w:val="00AD69C6"/>
    <w:rsid w:val="00AD6A17"/>
    <w:rsid w:val="00AD74C9"/>
    <w:rsid w:val="00AD7534"/>
    <w:rsid w:val="00AD7546"/>
    <w:rsid w:val="00AD7630"/>
    <w:rsid w:val="00AE03CA"/>
    <w:rsid w:val="00AE09C2"/>
    <w:rsid w:val="00AE0FDB"/>
    <w:rsid w:val="00AE13E8"/>
    <w:rsid w:val="00AE1DFE"/>
    <w:rsid w:val="00AE2369"/>
    <w:rsid w:val="00AE28E4"/>
    <w:rsid w:val="00AE2E7F"/>
    <w:rsid w:val="00AE356C"/>
    <w:rsid w:val="00AE3A2F"/>
    <w:rsid w:val="00AE3BD8"/>
    <w:rsid w:val="00AE41E6"/>
    <w:rsid w:val="00AE464D"/>
    <w:rsid w:val="00AE4A09"/>
    <w:rsid w:val="00AE4A15"/>
    <w:rsid w:val="00AE4C71"/>
    <w:rsid w:val="00AE5558"/>
    <w:rsid w:val="00AE5E3E"/>
    <w:rsid w:val="00AE6839"/>
    <w:rsid w:val="00AE7AA2"/>
    <w:rsid w:val="00AF0054"/>
    <w:rsid w:val="00AF0CE4"/>
    <w:rsid w:val="00AF163B"/>
    <w:rsid w:val="00AF1AB7"/>
    <w:rsid w:val="00AF226A"/>
    <w:rsid w:val="00AF2D76"/>
    <w:rsid w:val="00AF55FF"/>
    <w:rsid w:val="00AF5993"/>
    <w:rsid w:val="00AF5F94"/>
    <w:rsid w:val="00AF6E19"/>
    <w:rsid w:val="00AF76CB"/>
    <w:rsid w:val="00B00A3D"/>
    <w:rsid w:val="00B00ABA"/>
    <w:rsid w:val="00B00F02"/>
    <w:rsid w:val="00B0180E"/>
    <w:rsid w:val="00B01B95"/>
    <w:rsid w:val="00B01C84"/>
    <w:rsid w:val="00B02E82"/>
    <w:rsid w:val="00B03416"/>
    <w:rsid w:val="00B03579"/>
    <w:rsid w:val="00B036EB"/>
    <w:rsid w:val="00B03D9F"/>
    <w:rsid w:val="00B05BD7"/>
    <w:rsid w:val="00B065A3"/>
    <w:rsid w:val="00B06F50"/>
    <w:rsid w:val="00B06F69"/>
    <w:rsid w:val="00B0705B"/>
    <w:rsid w:val="00B0713F"/>
    <w:rsid w:val="00B071B3"/>
    <w:rsid w:val="00B111A5"/>
    <w:rsid w:val="00B1308A"/>
    <w:rsid w:val="00B1461D"/>
    <w:rsid w:val="00B14A23"/>
    <w:rsid w:val="00B14FD2"/>
    <w:rsid w:val="00B158B9"/>
    <w:rsid w:val="00B1625E"/>
    <w:rsid w:val="00B162CC"/>
    <w:rsid w:val="00B2036D"/>
    <w:rsid w:val="00B20B10"/>
    <w:rsid w:val="00B20ED4"/>
    <w:rsid w:val="00B21609"/>
    <w:rsid w:val="00B21BBA"/>
    <w:rsid w:val="00B22454"/>
    <w:rsid w:val="00B22BD8"/>
    <w:rsid w:val="00B2367E"/>
    <w:rsid w:val="00B2370E"/>
    <w:rsid w:val="00B23C49"/>
    <w:rsid w:val="00B24B54"/>
    <w:rsid w:val="00B25C6A"/>
    <w:rsid w:val="00B266A2"/>
    <w:rsid w:val="00B267F5"/>
    <w:rsid w:val="00B27188"/>
    <w:rsid w:val="00B300D1"/>
    <w:rsid w:val="00B30894"/>
    <w:rsid w:val="00B3091B"/>
    <w:rsid w:val="00B315B9"/>
    <w:rsid w:val="00B31B12"/>
    <w:rsid w:val="00B31CB8"/>
    <w:rsid w:val="00B31F3A"/>
    <w:rsid w:val="00B32146"/>
    <w:rsid w:val="00B32373"/>
    <w:rsid w:val="00B32D07"/>
    <w:rsid w:val="00B33155"/>
    <w:rsid w:val="00B3347F"/>
    <w:rsid w:val="00B33B47"/>
    <w:rsid w:val="00B343FC"/>
    <w:rsid w:val="00B34B3E"/>
    <w:rsid w:val="00B356BA"/>
    <w:rsid w:val="00B35AA0"/>
    <w:rsid w:val="00B363AD"/>
    <w:rsid w:val="00B3689C"/>
    <w:rsid w:val="00B36B64"/>
    <w:rsid w:val="00B37919"/>
    <w:rsid w:val="00B37B6F"/>
    <w:rsid w:val="00B37D6D"/>
    <w:rsid w:val="00B37EE2"/>
    <w:rsid w:val="00B40702"/>
    <w:rsid w:val="00B40BA9"/>
    <w:rsid w:val="00B4102A"/>
    <w:rsid w:val="00B4162C"/>
    <w:rsid w:val="00B418E7"/>
    <w:rsid w:val="00B41D51"/>
    <w:rsid w:val="00B430E1"/>
    <w:rsid w:val="00B442EE"/>
    <w:rsid w:val="00B472EC"/>
    <w:rsid w:val="00B502DE"/>
    <w:rsid w:val="00B508F6"/>
    <w:rsid w:val="00B5131F"/>
    <w:rsid w:val="00B53114"/>
    <w:rsid w:val="00B5344B"/>
    <w:rsid w:val="00B548E7"/>
    <w:rsid w:val="00B54BA2"/>
    <w:rsid w:val="00B5563C"/>
    <w:rsid w:val="00B55D6B"/>
    <w:rsid w:val="00B55F8B"/>
    <w:rsid w:val="00B56844"/>
    <w:rsid w:val="00B568B7"/>
    <w:rsid w:val="00B56A08"/>
    <w:rsid w:val="00B57E09"/>
    <w:rsid w:val="00B6042F"/>
    <w:rsid w:val="00B6112C"/>
    <w:rsid w:val="00B61D3C"/>
    <w:rsid w:val="00B61DB3"/>
    <w:rsid w:val="00B61E09"/>
    <w:rsid w:val="00B62CF8"/>
    <w:rsid w:val="00B63380"/>
    <w:rsid w:val="00B634E2"/>
    <w:rsid w:val="00B63825"/>
    <w:rsid w:val="00B63BA4"/>
    <w:rsid w:val="00B6416A"/>
    <w:rsid w:val="00B646A0"/>
    <w:rsid w:val="00B667D0"/>
    <w:rsid w:val="00B67604"/>
    <w:rsid w:val="00B679CA"/>
    <w:rsid w:val="00B67AB3"/>
    <w:rsid w:val="00B67B85"/>
    <w:rsid w:val="00B67C23"/>
    <w:rsid w:val="00B703AF"/>
    <w:rsid w:val="00B71438"/>
    <w:rsid w:val="00B723EB"/>
    <w:rsid w:val="00B7384B"/>
    <w:rsid w:val="00B7431E"/>
    <w:rsid w:val="00B768AE"/>
    <w:rsid w:val="00B7692E"/>
    <w:rsid w:val="00B76E2A"/>
    <w:rsid w:val="00B777B0"/>
    <w:rsid w:val="00B7780D"/>
    <w:rsid w:val="00B77FA9"/>
    <w:rsid w:val="00B807DF"/>
    <w:rsid w:val="00B80863"/>
    <w:rsid w:val="00B811A3"/>
    <w:rsid w:val="00B83BF0"/>
    <w:rsid w:val="00B847C2"/>
    <w:rsid w:val="00B84FB4"/>
    <w:rsid w:val="00B85077"/>
    <w:rsid w:val="00B854BE"/>
    <w:rsid w:val="00B874F6"/>
    <w:rsid w:val="00B904C4"/>
    <w:rsid w:val="00B9135B"/>
    <w:rsid w:val="00B9181C"/>
    <w:rsid w:val="00B92CBF"/>
    <w:rsid w:val="00B931F7"/>
    <w:rsid w:val="00B939F5"/>
    <w:rsid w:val="00B9456B"/>
    <w:rsid w:val="00B94B20"/>
    <w:rsid w:val="00B95684"/>
    <w:rsid w:val="00B95ED1"/>
    <w:rsid w:val="00B95F57"/>
    <w:rsid w:val="00B96622"/>
    <w:rsid w:val="00B976AD"/>
    <w:rsid w:val="00B97811"/>
    <w:rsid w:val="00B97A97"/>
    <w:rsid w:val="00B97C52"/>
    <w:rsid w:val="00BA00CA"/>
    <w:rsid w:val="00BA015A"/>
    <w:rsid w:val="00BA05B8"/>
    <w:rsid w:val="00BA1B1D"/>
    <w:rsid w:val="00BA203B"/>
    <w:rsid w:val="00BA279C"/>
    <w:rsid w:val="00BA43C5"/>
    <w:rsid w:val="00BA5610"/>
    <w:rsid w:val="00BA66BB"/>
    <w:rsid w:val="00BB0ADC"/>
    <w:rsid w:val="00BB1BCB"/>
    <w:rsid w:val="00BB2114"/>
    <w:rsid w:val="00BB2917"/>
    <w:rsid w:val="00BB32E5"/>
    <w:rsid w:val="00BB395E"/>
    <w:rsid w:val="00BC0237"/>
    <w:rsid w:val="00BC1591"/>
    <w:rsid w:val="00BC218B"/>
    <w:rsid w:val="00BC3B2B"/>
    <w:rsid w:val="00BC4C4C"/>
    <w:rsid w:val="00BC5070"/>
    <w:rsid w:val="00BC5369"/>
    <w:rsid w:val="00BC5547"/>
    <w:rsid w:val="00BC57BF"/>
    <w:rsid w:val="00BC603E"/>
    <w:rsid w:val="00BC6322"/>
    <w:rsid w:val="00BC64A1"/>
    <w:rsid w:val="00BC77ED"/>
    <w:rsid w:val="00BC7A7B"/>
    <w:rsid w:val="00BC7E1E"/>
    <w:rsid w:val="00BD0501"/>
    <w:rsid w:val="00BD085B"/>
    <w:rsid w:val="00BD0B45"/>
    <w:rsid w:val="00BD0CF3"/>
    <w:rsid w:val="00BD0D02"/>
    <w:rsid w:val="00BD181B"/>
    <w:rsid w:val="00BD185E"/>
    <w:rsid w:val="00BD22DE"/>
    <w:rsid w:val="00BD278E"/>
    <w:rsid w:val="00BD29AC"/>
    <w:rsid w:val="00BD3EA4"/>
    <w:rsid w:val="00BD4511"/>
    <w:rsid w:val="00BD4648"/>
    <w:rsid w:val="00BD5377"/>
    <w:rsid w:val="00BD57DE"/>
    <w:rsid w:val="00BD5A03"/>
    <w:rsid w:val="00BD5AC8"/>
    <w:rsid w:val="00BD602F"/>
    <w:rsid w:val="00BD62E7"/>
    <w:rsid w:val="00BD6494"/>
    <w:rsid w:val="00BD6E7C"/>
    <w:rsid w:val="00BD7150"/>
    <w:rsid w:val="00BE02B7"/>
    <w:rsid w:val="00BE07E9"/>
    <w:rsid w:val="00BE091F"/>
    <w:rsid w:val="00BE1D1B"/>
    <w:rsid w:val="00BE21FE"/>
    <w:rsid w:val="00BE22D7"/>
    <w:rsid w:val="00BE25A7"/>
    <w:rsid w:val="00BE2E54"/>
    <w:rsid w:val="00BE2F20"/>
    <w:rsid w:val="00BE357D"/>
    <w:rsid w:val="00BE4361"/>
    <w:rsid w:val="00BE4438"/>
    <w:rsid w:val="00BE4558"/>
    <w:rsid w:val="00BE49A1"/>
    <w:rsid w:val="00BE4EF2"/>
    <w:rsid w:val="00BE629B"/>
    <w:rsid w:val="00BE7FCD"/>
    <w:rsid w:val="00BF09C7"/>
    <w:rsid w:val="00BF1460"/>
    <w:rsid w:val="00BF16C7"/>
    <w:rsid w:val="00BF25E4"/>
    <w:rsid w:val="00BF2FB8"/>
    <w:rsid w:val="00BF3C49"/>
    <w:rsid w:val="00BF3F03"/>
    <w:rsid w:val="00BF425B"/>
    <w:rsid w:val="00BF42D5"/>
    <w:rsid w:val="00BF4B96"/>
    <w:rsid w:val="00BF4CF1"/>
    <w:rsid w:val="00BF4D4E"/>
    <w:rsid w:val="00BF4FDE"/>
    <w:rsid w:val="00BF5013"/>
    <w:rsid w:val="00BF5459"/>
    <w:rsid w:val="00BF56DB"/>
    <w:rsid w:val="00BF6887"/>
    <w:rsid w:val="00BF6B18"/>
    <w:rsid w:val="00BF6FD1"/>
    <w:rsid w:val="00BF73A1"/>
    <w:rsid w:val="00BF7ABF"/>
    <w:rsid w:val="00C003CD"/>
    <w:rsid w:val="00C0099A"/>
    <w:rsid w:val="00C01933"/>
    <w:rsid w:val="00C01EF5"/>
    <w:rsid w:val="00C021EC"/>
    <w:rsid w:val="00C03E74"/>
    <w:rsid w:val="00C05EFA"/>
    <w:rsid w:val="00C06039"/>
    <w:rsid w:val="00C0636A"/>
    <w:rsid w:val="00C071AA"/>
    <w:rsid w:val="00C07A76"/>
    <w:rsid w:val="00C07D62"/>
    <w:rsid w:val="00C07F09"/>
    <w:rsid w:val="00C07F15"/>
    <w:rsid w:val="00C10330"/>
    <w:rsid w:val="00C10731"/>
    <w:rsid w:val="00C10A15"/>
    <w:rsid w:val="00C11169"/>
    <w:rsid w:val="00C1144A"/>
    <w:rsid w:val="00C1148C"/>
    <w:rsid w:val="00C1298E"/>
    <w:rsid w:val="00C134F3"/>
    <w:rsid w:val="00C1399E"/>
    <w:rsid w:val="00C13DD7"/>
    <w:rsid w:val="00C13EAF"/>
    <w:rsid w:val="00C142B4"/>
    <w:rsid w:val="00C1476B"/>
    <w:rsid w:val="00C14CC9"/>
    <w:rsid w:val="00C151CF"/>
    <w:rsid w:val="00C158BD"/>
    <w:rsid w:val="00C15E86"/>
    <w:rsid w:val="00C16DD4"/>
    <w:rsid w:val="00C17244"/>
    <w:rsid w:val="00C175AF"/>
    <w:rsid w:val="00C201D5"/>
    <w:rsid w:val="00C20429"/>
    <w:rsid w:val="00C21537"/>
    <w:rsid w:val="00C2155D"/>
    <w:rsid w:val="00C21EEF"/>
    <w:rsid w:val="00C23272"/>
    <w:rsid w:val="00C2331D"/>
    <w:rsid w:val="00C251C7"/>
    <w:rsid w:val="00C25502"/>
    <w:rsid w:val="00C25B58"/>
    <w:rsid w:val="00C25E7E"/>
    <w:rsid w:val="00C25F2B"/>
    <w:rsid w:val="00C27F5E"/>
    <w:rsid w:val="00C3109A"/>
    <w:rsid w:val="00C31C84"/>
    <w:rsid w:val="00C31FF1"/>
    <w:rsid w:val="00C320F0"/>
    <w:rsid w:val="00C3226F"/>
    <w:rsid w:val="00C32AF4"/>
    <w:rsid w:val="00C334F7"/>
    <w:rsid w:val="00C33C9E"/>
    <w:rsid w:val="00C343A0"/>
    <w:rsid w:val="00C34454"/>
    <w:rsid w:val="00C367C6"/>
    <w:rsid w:val="00C36F19"/>
    <w:rsid w:val="00C400C4"/>
    <w:rsid w:val="00C402BF"/>
    <w:rsid w:val="00C4095E"/>
    <w:rsid w:val="00C41259"/>
    <w:rsid w:val="00C413E3"/>
    <w:rsid w:val="00C41D01"/>
    <w:rsid w:val="00C4418E"/>
    <w:rsid w:val="00C45BFF"/>
    <w:rsid w:val="00C45EAE"/>
    <w:rsid w:val="00C4619A"/>
    <w:rsid w:val="00C469AD"/>
    <w:rsid w:val="00C46EC0"/>
    <w:rsid w:val="00C50A0A"/>
    <w:rsid w:val="00C515C7"/>
    <w:rsid w:val="00C52F22"/>
    <w:rsid w:val="00C53B0E"/>
    <w:rsid w:val="00C541BB"/>
    <w:rsid w:val="00C54283"/>
    <w:rsid w:val="00C54A4C"/>
    <w:rsid w:val="00C54D5F"/>
    <w:rsid w:val="00C551B1"/>
    <w:rsid w:val="00C55C12"/>
    <w:rsid w:val="00C55C67"/>
    <w:rsid w:val="00C566FC"/>
    <w:rsid w:val="00C568AC"/>
    <w:rsid w:val="00C6043F"/>
    <w:rsid w:val="00C61849"/>
    <w:rsid w:val="00C61B5E"/>
    <w:rsid w:val="00C6221A"/>
    <w:rsid w:val="00C62F16"/>
    <w:rsid w:val="00C638FE"/>
    <w:rsid w:val="00C640B6"/>
    <w:rsid w:val="00C643C5"/>
    <w:rsid w:val="00C65335"/>
    <w:rsid w:val="00C66204"/>
    <w:rsid w:val="00C6658E"/>
    <w:rsid w:val="00C67634"/>
    <w:rsid w:val="00C67FD7"/>
    <w:rsid w:val="00C70548"/>
    <w:rsid w:val="00C70F6A"/>
    <w:rsid w:val="00C72301"/>
    <w:rsid w:val="00C72CBA"/>
    <w:rsid w:val="00C72E3F"/>
    <w:rsid w:val="00C72E49"/>
    <w:rsid w:val="00C73026"/>
    <w:rsid w:val="00C73C87"/>
    <w:rsid w:val="00C73EF6"/>
    <w:rsid w:val="00C7432D"/>
    <w:rsid w:val="00C74BBA"/>
    <w:rsid w:val="00C76335"/>
    <w:rsid w:val="00C77509"/>
    <w:rsid w:val="00C816E3"/>
    <w:rsid w:val="00C81AD2"/>
    <w:rsid w:val="00C82229"/>
    <w:rsid w:val="00C82761"/>
    <w:rsid w:val="00C84F01"/>
    <w:rsid w:val="00C85647"/>
    <w:rsid w:val="00C85796"/>
    <w:rsid w:val="00C8598D"/>
    <w:rsid w:val="00C867B9"/>
    <w:rsid w:val="00C878FB"/>
    <w:rsid w:val="00C87CA1"/>
    <w:rsid w:val="00C926E8"/>
    <w:rsid w:val="00C92F06"/>
    <w:rsid w:val="00C949F3"/>
    <w:rsid w:val="00C949F5"/>
    <w:rsid w:val="00C94DC0"/>
    <w:rsid w:val="00C94E25"/>
    <w:rsid w:val="00C95287"/>
    <w:rsid w:val="00C95687"/>
    <w:rsid w:val="00C95781"/>
    <w:rsid w:val="00C96520"/>
    <w:rsid w:val="00C971F1"/>
    <w:rsid w:val="00CA048F"/>
    <w:rsid w:val="00CA1A2A"/>
    <w:rsid w:val="00CA361F"/>
    <w:rsid w:val="00CA4BA0"/>
    <w:rsid w:val="00CA52B2"/>
    <w:rsid w:val="00CA52EA"/>
    <w:rsid w:val="00CA619E"/>
    <w:rsid w:val="00CA6E62"/>
    <w:rsid w:val="00CA6E9D"/>
    <w:rsid w:val="00CA7402"/>
    <w:rsid w:val="00CA74BB"/>
    <w:rsid w:val="00CB0E55"/>
    <w:rsid w:val="00CB1427"/>
    <w:rsid w:val="00CB208A"/>
    <w:rsid w:val="00CB22C8"/>
    <w:rsid w:val="00CB4B13"/>
    <w:rsid w:val="00CB4F7A"/>
    <w:rsid w:val="00CB6B36"/>
    <w:rsid w:val="00CB7026"/>
    <w:rsid w:val="00CB7442"/>
    <w:rsid w:val="00CC01FB"/>
    <w:rsid w:val="00CC08BF"/>
    <w:rsid w:val="00CC119B"/>
    <w:rsid w:val="00CC1410"/>
    <w:rsid w:val="00CC1711"/>
    <w:rsid w:val="00CC1AB5"/>
    <w:rsid w:val="00CC256E"/>
    <w:rsid w:val="00CC2ADD"/>
    <w:rsid w:val="00CC3182"/>
    <w:rsid w:val="00CC31B8"/>
    <w:rsid w:val="00CC3994"/>
    <w:rsid w:val="00CC414E"/>
    <w:rsid w:val="00CC4BFB"/>
    <w:rsid w:val="00CC5114"/>
    <w:rsid w:val="00CC54BA"/>
    <w:rsid w:val="00CD242E"/>
    <w:rsid w:val="00CD2440"/>
    <w:rsid w:val="00CD3120"/>
    <w:rsid w:val="00CD3B35"/>
    <w:rsid w:val="00CD4D50"/>
    <w:rsid w:val="00CD60C2"/>
    <w:rsid w:val="00CD6790"/>
    <w:rsid w:val="00CD7C07"/>
    <w:rsid w:val="00CE00F2"/>
    <w:rsid w:val="00CE23B2"/>
    <w:rsid w:val="00CE2BC2"/>
    <w:rsid w:val="00CE34B4"/>
    <w:rsid w:val="00CE47C0"/>
    <w:rsid w:val="00CE4860"/>
    <w:rsid w:val="00CE505A"/>
    <w:rsid w:val="00CE68AE"/>
    <w:rsid w:val="00CE6DE3"/>
    <w:rsid w:val="00CE7634"/>
    <w:rsid w:val="00CE7F72"/>
    <w:rsid w:val="00CF049A"/>
    <w:rsid w:val="00CF321A"/>
    <w:rsid w:val="00CF4DA6"/>
    <w:rsid w:val="00CF517D"/>
    <w:rsid w:val="00CF5A10"/>
    <w:rsid w:val="00CF5DD0"/>
    <w:rsid w:val="00CF606A"/>
    <w:rsid w:val="00CF612C"/>
    <w:rsid w:val="00CF6B07"/>
    <w:rsid w:val="00D00DF1"/>
    <w:rsid w:val="00D01494"/>
    <w:rsid w:val="00D01BB3"/>
    <w:rsid w:val="00D01F61"/>
    <w:rsid w:val="00D022A9"/>
    <w:rsid w:val="00D03004"/>
    <w:rsid w:val="00D03AE7"/>
    <w:rsid w:val="00D044B6"/>
    <w:rsid w:val="00D04C51"/>
    <w:rsid w:val="00D04E6F"/>
    <w:rsid w:val="00D052FB"/>
    <w:rsid w:val="00D07264"/>
    <w:rsid w:val="00D10B27"/>
    <w:rsid w:val="00D10BD0"/>
    <w:rsid w:val="00D10C0F"/>
    <w:rsid w:val="00D11A76"/>
    <w:rsid w:val="00D11DBC"/>
    <w:rsid w:val="00D12051"/>
    <w:rsid w:val="00D125C8"/>
    <w:rsid w:val="00D1273A"/>
    <w:rsid w:val="00D12C17"/>
    <w:rsid w:val="00D13E47"/>
    <w:rsid w:val="00D13E5D"/>
    <w:rsid w:val="00D144DF"/>
    <w:rsid w:val="00D16392"/>
    <w:rsid w:val="00D1689B"/>
    <w:rsid w:val="00D16A18"/>
    <w:rsid w:val="00D17333"/>
    <w:rsid w:val="00D1737F"/>
    <w:rsid w:val="00D17ED5"/>
    <w:rsid w:val="00D20648"/>
    <w:rsid w:val="00D213E5"/>
    <w:rsid w:val="00D218C3"/>
    <w:rsid w:val="00D218F6"/>
    <w:rsid w:val="00D22006"/>
    <w:rsid w:val="00D22071"/>
    <w:rsid w:val="00D22478"/>
    <w:rsid w:val="00D225CB"/>
    <w:rsid w:val="00D23312"/>
    <w:rsid w:val="00D23394"/>
    <w:rsid w:val="00D245A6"/>
    <w:rsid w:val="00D26172"/>
    <w:rsid w:val="00D264DE"/>
    <w:rsid w:val="00D315F7"/>
    <w:rsid w:val="00D31817"/>
    <w:rsid w:val="00D3271F"/>
    <w:rsid w:val="00D32915"/>
    <w:rsid w:val="00D329DE"/>
    <w:rsid w:val="00D331E6"/>
    <w:rsid w:val="00D333D4"/>
    <w:rsid w:val="00D350EB"/>
    <w:rsid w:val="00D35BF7"/>
    <w:rsid w:val="00D37396"/>
    <w:rsid w:val="00D40226"/>
    <w:rsid w:val="00D40839"/>
    <w:rsid w:val="00D42233"/>
    <w:rsid w:val="00D4226E"/>
    <w:rsid w:val="00D429F7"/>
    <w:rsid w:val="00D44F46"/>
    <w:rsid w:val="00D45CE9"/>
    <w:rsid w:val="00D46551"/>
    <w:rsid w:val="00D46ADD"/>
    <w:rsid w:val="00D46DD2"/>
    <w:rsid w:val="00D46F56"/>
    <w:rsid w:val="00D50155"/>
    <w:rsid w:val="00D51400"/>
    <w:rsid w:val="00D51534"/>
    <w:rsid w:val="00D516B1"/>
    <w:rsid w:val="00D51F50"/>
    <w:rsid w:val="00D52D65"/>
    <w:rsid w:val="00D52F4E"/>
    <w:rsid w:val="00D53C77"/>
    <w:rsid w:val="00D53CAE"/>
    <w:rsid w:val="00D545C1"/>
    <w:rsid w:val="00D54861"/>
    <w:rsid w:val="00D55640"/>
    <w:rsid w:val="00D560B8"/>
    <w:rsid w:val="00D60348"/>
    <w:rsid w:val="00D609BC"/>
    <w:rsid w:val="00D60CBE"/>
    <w:rsid w:val="00D613C3"/>
    <w:rsid w:val="00D62241"/>
    <w:rsid w:val="00D62328"/>
    <w:rsid w:val="00D62466"/>
    <w:rsid w:val="00D6487F"/>
    <w:rsid w:val="00D6510C"/>
    <w:rsid w:val="00D65279"/>
    <w:rsid w:val="00D653A8"/>
    <w:rsid w:val="00D65532"/>
    <w:rsid w:val="00D65890"/>
    <w:rsid w:val="00D66E32"/>
    <w:rsid w:val="00D6727C"/>
    <w:rsid w:val="00D677CD"/>
    <w:rsid w:val="00D67C5C"/>
    <w:rsid w:val="00D70C2B"/>
    <w:rsid w:val="00D719C4"/>
    <w:rsid w:val="00D71C08"/>
    <w:rsid w:val="00D72393"/>
    <w:rsid w:val="00D72796"/>
    <w:rsid w:val="00D72C83"/>
    <w:rsid w:val="00D72F21"/>
    <w:rsid w:val="00D73502"/>
    <w:rsid w:val="00D7370D"/>
    <w:rsid w:val="00D73ACF"/>
    <w:rsid w:val="00D73B8C"/>
    <w:rsid w:val="00D74777"/>
    <w:rsid w:val="00D74AE2"/>
    <w:rsid w:val="00D74DE4"/>
    <w:rsid w:val="00D753D6"/>
    <w:rsid w:val="00D75927"/>
    <w:rsid w:val="00D764AC"/>
    <w:rsid w:val="00D76BE5"/>
    <w:rsid w:val="00D76DC7"/>
    <w:rsid w:val="00D770F9"/>
    <w:rsid w:val="00D7720C"/>
    <w:rsid w:val="00D7738B"/>
    <w:rsid w:val="00D77F5F"/>
    <w:rsid w:val="00D8004A"/>
    <w:rsid w:val="00D801FC"/>
    <w:rsid w:val="00D8075F"/>
    <w:rsid w:val="00D80AE5"/>
    <w:rsid w:val="00D80C70"/>
    <w:rsid w:val="00D80D64"/>
    <w:rsid w:val="00D80FC2"/>
    <w:rsid w:val="00D811C9"/>
    <w:rsid w:val="00D81697"/>
    <w:rsid w:val="00D81CE4"/>
    <w:rsid w:val="00D820A1"/>
    <w:rsid w:val="00D82845"/>
    <w:rsid w:val="00D83112"/>
    <w:rsid w:val="00D838D8"/>
    <w:rsid w:val="00D84343"/>
    <w:rsid w:val="00D848D7"/>
    <w:rsid w:val="00D848E7"/>
    <w:rsid w:val="00D850F2"/>
    <w:rsid w:val="00D853DA"/>
    <w:rsid w:val="00D85886"/>
    <w:rsid w:val="00D861BF"/>
    <w:rsid w:val="00D86BBE"/>
    <w:rsid w:val="00D87488"/>
    <w:rsid w:val="00D904B0"/>
    <w:rsid w:val="00D90D56"/>
    <w:rsid w:val="00D91403"/>
    <w:rsid w:val="00D919EB"/>
    <w:rsid w:val="00D92170"/>
    <w:rsid w:val="00D94F4A"/>
    <w:rsid w:val="00D956E7"/>
    <w:rsid w:val="00D95C4C"/>
    <w:rsid w:val="00D9783E"/>
    <w:rsid w:val="00DA0027"/>
    <w:rsid w:val="00DA0270"/>
    <w:rsid w:val="00DA0BCD"/>
    <w:rsid w:val="00DA0CCF"/>
    <w:rsid w:val="00DA1D65"/>
    <w:rsid w:val="00DA2287"/>
    <w:rsid w:val="00DA33D7"/>
    <w:rsid w:val="00DA3DD8"/>
    <w:rsid w:val="00DA422C"/>
    <w:rsid w:val="00DA5B54"/>
    <w:rsid w:val="00DA62E3"/>
    <w:rsid w:val="00DA63A8"/>
    <w:rsid w:val="00DA68E3"/>
    <w:rsid w:val="00DA6E2B"/>
    <w:rsid w:val="00DA7D8C"/>
    <w:rsid w:val="00DB05C7"/>
    <w:rsid w:val="00DB0877"/>
    <w:rsid w:val="00DB12AC"/>
    <w:rsid w:val="00DB17F7"/>
    <w:rsid w:val="00DB4208"/>
    <w:rsid w:val="00DB4424"/>
    <w:rsid w:val="00DB477A"/>
    <w:rsid w:val="00DB47BA"/>
    <w:rsid w:val="00DB4C91"/>
    <w:rsid w:val="00DB4EA7"/>
    <w:rsid w:val="00DB55F6"/>
    <w:rsid w:val="00DB63B9"/>
    <w:rsid w:val="00DB670D"/>
    <w:rsid w:val="00DB6C87"/>
    <w:rsid w:val="00DB726C"/>
    <w:rsid w:val="00DB7A3F"/>
    <w:rsid w:val="00DB7A77"/>
    <w:rsid w:val="00DC00EA"/>
    <w:rsid w:val="00DC0A6B"/>
    <w:rsid w:val="00DC0C7E"/>
    <w:rsid w:val="00DC1095"/>
    <w:rsid w:val="00DC1852"/>
    <w:rsid w:val="00DC2CFC"/>
    <w:rsid w:val="00DC2F9A"/>
    <w:rsid w:val="00DC39E9"/>
    <w:rsid w:val="00DC42C9"/>
    <w:rsid w:val="00DC5225"/>
    <w:rsid w:val="00DC53B3"/>
    <w:rsid w:val="00DC690E"/>
    <w:rsid w:val="00DC6A29"/>
    <w:rsid w:val="00DD0091"/>
    <w:rsid w:val="00DD022A"/>
    <w:rsid w:val="00DD22F8"/>
    <w:rsid w:val="00DD2A49"/>
    <w:rsid w:val="00DD30EC"/>
    <w:rsid w:val="00DD3615"/>
    <w:rsid w:val="00DD48FD"/>
    <w:rsid w:val="00DD4E0A"/>
    <w:rsid w:val="00DD53DA"/>
    <w:rsid w:val="00DD5453"/>
    <w:rsid w:val="00DD5FF1"/>
    <w:rsid w:val="00DE0A08"/>
    <w:rsid w:val="00DE0F9B"/>
    <w:rsid w:val="00DE133D"/>
    <w:rsid w:val="00DE19D4"/>
    <w:rsid w:val="00DE21DB"/>
    <w:rsid w:val="00DE345F"/>
    <w:rsid w:val="00DE3A0B"/>
    <w:rsid w:val="00DE3A8C"/>
    <w:rsid w:val="00DE55BF"/>
    <w:rsid w:val="00DE5B58"/>
    <w:rsid w:val="00DE75C6"/>
    <w:rsid w:val="00DF0500"/>
    <w:rsid w:val="00DF14AD"/>
    <w:rsid w:val="00DF2203"/>
    <w:rsid w:val="00DF259E"/>
    <w:rsid w:val="00DF2AD8"/>
    <w:rsid w:val="00DF3E35"/>
    <w:rsid w:val="00DF4C98"/>
    <w:rsid w:val="00DF50B7"/>
    <w:rsid w:val="00DF6343"/>
    <w:rsid w:val="00DF6663"/>
    <w:rsid w:val="00DF7ED3"/>
    <w:rsid w:val="00E0065E"/>
    <w:rsid w:val="00E009B4"/>
    <w:rsid w:val="00E00A08"/>
    <w:rsid w:val="00E00A1D"/>
    <w:rsid w:val="00E00E6D"/>
    <w:rsid w:val="00E0459A"/>
    <w:rsid w:val="00E0486C"/>
    <w:rsid w:val="00E056FA"/>
    <w:rsid w:val="00E05968"/>
    <w:rsid w:val="00E07678"/>
    <w:rsid w:val="00E07923"/>
    <w:rsid w:val="00E07D53"/>
    <w:rsid w:val="00E1086C"/>
    <w:rsid w:val="00E1155A"/>
    <w:rsid w:val="00E11B35"/>
    <w:rsid w:val="00E12DCC"/>
    <w:rsid w:val="00E131EB"/>
    <w:rsid w:val="00E13702"/>
    <w:rsid w:val="00E14282"/>
    <w:rsid w:val="00E14322"/>
    <w:rsid w:val="00E149C3"/>
    <w:rsid w:val="00E15727"/>
    <w:rsid w:val="00E16573"/>
    <w:rsid w:val="00E16585"/>
    <w:rsid w:val="00E17178"/>
    <w:rsid w:val="00E173CF"/>
    <w:rsid w:val="00E1767E"/>
    <w:rsid w:val="00E17F3C"/>
    <w:rsid w:val="00E17F4E"/>
    <w:rsid w:val="00E21127"/>
    <w:rsid w:val="00E2258E"/>
    <w:rsid w:val="00E22785"/>
    <w:rsid w:val="00E25A00"/>
    <w:rsid w:val="00E263CA"/>
    <w:rsid w:val="00E272AB"/>
    <w:rsid w:val="00E2738C"/>
    <w:rsid w:val="00E27999"/>
    <w:rsid w:val="00E317F7"/>
    <w:rsid w:val="00E319FE"/>
    <w:rsid w:val="00E31CCE"/>
    <w:rsid w:val="00E31DD9"/>
    <w:rsid w:val="00E31FCF"/>
    <w:rsid w:val="00E32BE0"/>
    <w:rsid w:val="00E33298"/>
    <w:rsid w:val="00E33461"/>
    <w:rsid w:val="00E335A6"/>
    <w:rsid w:val="00E339FD"/>
    <w:rsid w:val="00E3401F"/>
    <w:rsid w:val="00E3544B"/>
    <w:rsid w:val="00E35563"/>
    <w:rsid w:val="00E35A71"/>
    <w:rsid w:val="00E35A96"/>
    <w:rsid w:val="00E35ECA"/>
    <w:rsid w:val="00E36DD4"/>
    <w:rsid w:val="00E378DE"/>
    <w:rsid w:val="00E379E8"/>
    <w:rsid w:val="00E42F1F"/>
    <w:rsid w:val="00E43181"/>
    <w:rsid w:val="00E4338D"/>
    <w:rsid w:val="00E443F9"/>
    <w:rsid w:val="00E44601"/>
    <w:rsid w:val="00E44A77"/>
    <w:rsid w:val="00E45010"/>
    <w:rsid w:val="00E45D45"/>
    <w:rsid w:val="00E4699A"/>
    <w:rsid w:val="00E46C91"/>
    <w:rsid w:val="00E47707"/>
    <w:rsid w:val="00E47E7D"/>
    <w:rsid w:val="00E50944"/>
    <w:rsid w:val="00E50E72"/>
    <w:rsid w:val="00E52F25"/>
    <w:rsid w:val="00E531A8"/>
    <w:rsid w:val="00E536DD"/>
    <w:rsid w:val="00E5794C"/>
    <w:rsid w:val="00E57C2C"/>
    <w:rsid w:val="00E57F6A"/>
    <w:rsid w:val="00E61072"/>
    <w:rsid w:val="00E6181A"/>
    <w:rsid w:val="00E61E45"/>
    <w:rsid w:val="00E626A7"/>
    <w:rsid w:val="00E627D7"/>
    <w:rsid w:val="00E633A1"/>
    <w:rsid w:val="00E637E6"/>
    <w:rsid w:val="00E63917"/>
    <w:rsid w:val="00E63EF2"/>
    <w:rsid w:val="00E63FA5"/>
    <w:rsid w:val="00E64281"/>
    <w:rsid w:val="00E64AE7"/>
    <w:rsid w:val="00E6515D"/>
    <w:rsid w:val="00E65AA2"/>
    <w:rsid w:val="00E65FFA"/>
    <w:rsid w:val="00E6659F"/>
    <w:rsid w:val="00E6692B"/>
    <w:rsid w:val="00E66DE9"/>
    <w:rsid w:val="00E67C27"/>
    <w:rsid w:val="00E702F3"/>
    <w:rsid w:val="00E707CC"/>
    <w:rsid w:val="00E709D9"/>
    <w:rsid w:val="00E70B1F"/>
    <w:rsid w:val="00E70DE4"/>
    <w:rsid w:val="00E70EB7"/>
    <w:rsid w:val="00E7190A"/>
    <w:rsid w:val="00E724C0"/>
    <w:rsid w:val="00E72A8D"/>
    <w:rsid w:val="00E72EFC"/>
    <w:rsid w:val="00E7312A"/>
    <w:rsid w:val="00E74F3F"/>
    <w:rsid w:val="00E7515B"/>
    <w:rsid w:val="00E75550"/>
    <w:rsid w:val="00E76095"/>
    <w:rsid w:val="00E76924"/>
    <w:rsid w:val="00E77C48"/>
    <w:rsid w:val="00E77F3C"/>
    <w:rsid w:val="00E8015D"/>
    <w:rsid w:val="00E80F25"/>
    <w:rsid w:val="00E815A5"/>
    <w:rsid w:val="00E82137"/>
    <w:rsid w:val="00E83879"/>
    <w:rsid w:val="00E849C4"/>
    <w:rsid w:val="00E853F6"/>
    <w:rsid w:val="00E8565C"/>
    <w:rsid w:val="00E8594A"/>
    <w:rsid w:val="00E85CDD"/>
    <w:rsid w:val="00E8626E"/>
    <w:rsid w:val="00E86525"/>
    <w:rsid w:val="00E86A30"/>
    <w:rsid w:val="00E86BF2"/>
    <w:rsid w:val="00E8700F"/>
    <w:rsid w:val="00E87A19"/>
    <w:rsid w:val="00E90DB9"/>
    <w:rsid w:val="00E91FCD"/>
    <w:rsid w:val="00E92495"/>
    <w:rsid w:val="00E926EA"/>
    <w:rsid w:val="00E92761"/>
    <w:rsid w:val="00E92790"/>
    <w:rsid w:val="00E93FD9"/>
    <w:rsid w:val="00E94C4F"/>
    <w:rsid w:val="00E94ED9"/>
    <w:rsid w:val="00E9615E"/>
    <w:rsid w:val="00E96EA7"/>
    <w:rsid w:val="00E978C5"/>
    <w:rsid w:val="00E97E73"/>
    <w:rsid w:val="00EA00B5"/>
    <w:rsid w:val="00EA0185"/>
    <w:rsid w:val="00EA0B19"/>
    <w:rsid w:val="00EA0C15"/>
    <w:rsid w:val="00EA1224"/>
    <w:rsid w:val="00EA1926"/>
    <w:rsid w:val="00EA1E20"/>
    <w:rsid w:val="00EA2967"/>
    <w:rsid w:val="00EA3B51"/>
    <w:rsid w:val="00EA4E79"/>
    <w:rsid w:val="00EA51D5"/>
    <w:rsid w:val="00EA55EE"/>
    <w:rsid w:val="00EA5893"/>
    <w:rsid w:val="00EA5DA3"/>
    <w:rsid w:val="00EA6B4B"/>
    <w:rsid w:val="00EB0030"/>
    <w:rsid w:val="00EB07AC"/>
    <w:rsid w:val="00EB0C56"/>
    <w:rsid w:val="00EB1747"/>
    <w:rsid w:val="00EB1DA6"/>
    <w:rsid w:val="00EB2425"/>
    <w:rsid w:val="00EB2E8C"/>
    <w:rsid w:val="00EB395B"/>
    <w:rsid w:val="00EB5224"/>
    <w:rsid w:val="00EB5F33"/>
    <w:rsid w:val="00EB643C"/>
    <w:rsid w:val="00EB6841"/>
    <w:rsid w:val="00EB709C"/>
    <w:rsid w:val="00EB72AA"/>
    <w:rsid w:val="00EB75BB"/>
    <w:rsid w:val="00EB75F2"/>
    <w:rsid w:val="00EB77B9"/>
    <w:rsid w:val="00EB7BBD"/>
    <w:rsid w:val="00EC01F5"/>
    <w:rsid w:val="00EC0EC4"/>
    <w:rsid w:val="00EC13E5"/>
    <w:rsid w:val="00EC1570"/>
    <w:rsid w:val="00EC18E0"/>
    <w:rsid w:val="00EC1DCC"/>
    <w:rsid w:val="00EC2863"/>
    <w:rsid w:val="00EC2EDE"/>
    <w:rsid w:val="00EC4425"/>
    <w:rsid w:val="00EC4E92"/>
    <w:rsid w:val="00EC50E3"/>
    <w:rsid w:val="00EC53D3"/>
    <w:rsid w:val="00EC56B9"/>
    <w:rsid w:val="00EC666C"/>
    <w:rsid w:val="00EC6908"/>
    <w:rsid w:val="00EC6A33"/>
    <w:rsid w:val="00EC72EE"/>
    <w:rsid w:val="00EC7322"/>
    <w:rsid w:val="00ED0A2C"/>
    <w:rsid w:val="00ED43C6"/>
    <w:rsid w:val="00ED4731"/>
    <w:rsid w:val="00ED5390"/>
    <w:rsid w:val="00ED593B"/>
    <w:rsid w:val="00ED65DE"/>
    <w:rsid w:val="00ED6A07"/>
    <w:rsid w:val="00ED71A0"/>
    <w:rsid w:val="00ED7692"/>
    <w:rsid w:val="00EE0FD9"/>
    <w:rsid w:val="00EE10F7"/>
    <w:rsid w:val="00EE113C"/>
    <w:rsid w:val="00EE12F2"/>
    <w:rsid w:val="00EE1F0E"/>
    <w:rsid w:val="00EE1FD1"/>
    <w:rsid w:val="00EE3321"/>
    <w:rsid w:val="00EE3C1D"/>
    <w:rsid w:val="00EE460D"/>
    <w:rsid w:val="00EE4F88"/>
    <w:rsid w:val="00EE5405"/>
    <w:rsid w:val="00EE6122"/>
    <w:rsid w:val="00EE6395"/>
    <w:rsid w:val="00EE6617"/>
    <w:rsid w:val="00EF014E"/>
    <w:rsid w:val="00EF1DBD"/>
    <w:rsid w:val="00EF204E"/>
    <w:rsid w:val="00EF260A"/>
    <w:rsid w:val="00EF2BB6"/>
    <w:rsid w:val="00EF4A69"/>
    <w:rsid w:val="00EF4F76"/>
    <w:rsid w:val="00EF579E"/>
    <w:rsid w:val="00EF60B7"/>
    <w:rsid w:val="00EF6393"/>
    <w:rsid w:val="00EF6D45"/>
    <w:rsid w:val="00EF6F3C"/>
    <w:rsid w:val="00EF7840"/>
    <w:rsid w:val="00F0015C"/>
    <w:rsid w:val="00F002E1"/>
    <w:rsid w:val="00F00879"/>
    <w:rsid w:val="00F01FF4"/>
    <w:rsid w:val="00F027A0"/>
    <w:rsid w:val="00F033DA"/>
    <w:rsid w:val="00F035C7"/>
    <w:rsid w:val="00F04F0D"/>
    <w:rsid w:val="00F059A3"/>
    <w:rsid w:val="00F078C4"/>
    <w:rsid w:val="00F108AC"/>
    <w:rsid w:val="00F10ABC"/>
    <w:rsid w:val="00F10B9A"/>
    <w:rsid w:val="00F12770"/>
    <w:rsid w:val="00F14580"/>
    <w:rsid w:val="00F14620"/>
    <w:rsid w:val="00F15A82"/>
    <w:rsid w:val="00F16CD0"/>
    <w:rsid w:val="00F16D3A"/>
    <w:rsid w:val="00F206BD"/>
    <w:rsid w:val="00F20E82"/>
    <w:rsid w:val="00F2154F"/>
    <w:rsid w:val="00F21E4C"/>
    <w:rsid w:val="00F2342C"/>
    <w:rsid w:val="00F23C16"/>
    <w:rsid w:val="00F23C7F"/>
    <w:rsid w:val="00F240E9"/>
    <w:rsid w:val="00F25967"/>
    <w:rsid w:val="00F25C01"/>
    <w:rsid w:val="00F277F7"/>
    <w:rsid w:val="00F30A19"/>
    <w:rsid w:val="00F311BF"/>
    <w:rsid w:val="00F320A5"/>
    <w:rsid w:val="00F321C3"/>
    <w:rsid w:val="00F322A2"/>
    <w:rsid w:val="00F339AC"/>
    <w:rsid w:val="00F33B28"/>
    <w:rsid w:val="00F33BEC"/>
    <w:rsid w:val="00F340F9"/>
    <w:rsid w:val="00F34F86"/>
    <w:rsid w:val="00F35AA0"/>
    <w:rsid w:val="00F3793E"/>
    <w:rsid w:val="00F423CA"/>
    <w:rsid w:val="00F432ED"/>
    <w:rsid w:val="00F43C56"/>
    <w:rsid w:val="00F43CF2"/>
    <w:rsid w:val="00F4472A"/>
    <w:rsid w:val="00F45ABA"/>
    <w:rsid w:val="00F4610B"/>
    <w:rsid w:val="00F462ED"/>
    <w:rsid w:val="00F47050"/>
    <w:rsid w:val="00F47C6D"/>
    <w:rsid w:val="00F50760"/>
    <w:rsid w:val="00F50FF3"/>
    <w:rsid w:val="00F512AE"/>
    <w:rsid w:val="00F51914"/>
    <w:rsid w:val="00F51BFE"/>
    <w:rsid w:val="00F531B8"/>
    <w:rsid w:val="00F57A94"/>
    <w:rsid w:val="00F601FB"/>
    <w:rsid w:val="00F60676"/>
    <w:rsid w:val="00F60AE3"/>
    <w:rsid w:val="00F60E58"/>
    <w:rsid w:val="00F61748"/>
    <w:rsid w:val="00F61E3E"/>
    <w:rsid w:val="00F620B8"/>
    <w:rsid w:val="00F63013"/>
    <w:rsid w:val="00F6359E"/>
    <w:rsid w:val="00F6509F"/>
    <w:rsid w:val="00F65A0F"/>
    <w:rsid w:val="00F66004"/>
    <w:rsid w:val="00F66B23"/>
    <w:rsid w:val="00F671CE"/>
    <w:rsid w:val="00F67903"/>
    <w:rsid w:val="00F679F6"/>
    <w:rsid w:val="00F706E2"/>
    <w:rsid w:val="00F71762"/>
    <w:rsid w:val="00F733B1"/>
    <w:rsid w:val="00F737F0"/>
    <w:rsid w:val="00F740DA"/>
    <w:rsid w:val="00F7475C"/>
    <w:rsid w:val="00F74BA6"/>
    <w:rsid w:val="00F7530D"/>
    <w:rsid w:val="00F753AD"/>
    <w:rsid w:val="00F75A8C"/>
    <w:rsid w:val="00F760C5"/>
    <w:rsid w:val="00F76117"/>
    <w:rsid w:val="00F76A14"/>
    <w:rsid w:val="00F77397"/>
    <w:rsid w:val="00F77750"/>
    <w:rsid w:val="00F77B20"/>
    <w:rsid w:val="00F816D1"/>
    <w:rsid w:val="00F81793"/>
    <w:rsid w:val="00F818FD"/>
    <w:rsid w:val="00F8236A"/>
    <w:rsid w:val="00F82FA1"/>
    <w:rsid w:val="00F82FF3"/>
    <w:rsid w:val="00F849A8"/>
    <w:rsid w:val="00F84E7E"/>
    <w:rsid w:val="00F85204"/>
    <w:rsid w:val="00F85CB8"/>
    <w:rsid w:val="00F86186"/>
    <w:rsid w:val="00F866FB"/>
    <w:rsid w:val="00F8674A"/>
    <w:rsid w:val="00F90015"/>
    <w:rsid w:val="00F91653"/>
    <w:rsid w:val="00F93213"/>
    <w:rsid w:val="00F9326C"/>
    <w:rsid w:val="00F94632"/>
    <w:rsid w:val="00F953FA"/>
    <w:rsid w:val="00F95C4C"/>
    <w:rsid w:val="00F96BD9"/>
    <w:rsid w:val="00FA0DD2"/>
    <w:rsid w:val="00FA1E41"/>
    <w:rsid w:val="00FA1F60"/>
    <w:rsid w:val="00FA274E"/>
    <w:rsid w:val="00FA2CFD"/>
    <w:rsid w:val="00FA2E31"/>
    <w:rsid w:val="00FA56FA"/>
    <w:rsid w:val="00FA5822"/>
    <w:rsid w:val="00FA5EE0"/>
    <w:rsid w:val="00FA6B54"/>
    <w:rsid w:val="00FA7723"/>
    <w:rsid w:val="00FA782C"/>
    <w:rsid w:val="00FB0216"/>
    <w:rsid w:val="00FB0631"/>
    <w:rsid w:val="00FB0A77"/>
    <w:rsid w:val="00FB0C38"/>
    <w:rsid w:val="00FB14BD"/>
    <w:rsid w:val="00FB3068"/>
    <w:rsid w:val="00FB3A8B"/>
    <w:rsid w:val="00FB3CCB"/>
    <w:rsid w:val="00FB54FC"/>
    <w:rsid w:val="00FB566C"/>
    <w:rsid w:val="00FB6F00"/>
    <w:rsid w:val="00FB731F"/>
    <w:rsid w:val="00FC1005"/>
    <w:rsid w:val="00FC1042"/>
    <w:rsid w:val="00FC18C9"/>
    <w:rsid w:val="00FC1D8B"/>
    <w:rsid w:val="00FC2DA5"/>
    <w:rsid w:val="00FC2FB7"/>
    <w:rsid w:val="00FC30F3"/>
    <w:rsid w:val="00FC3AC5"/>
    <w:rsid w:val="00FC5596"/>
    <w:rsid w:val="00FC6159"/>
    <w:rsid w:val="00FC702C"/>
    <w:rsid w:val="00FC7201"/>
    <w:rsid w:val="00FC7909"/>
    <w:rsid w:val="00FD02DB"/>
    <w:rsid w:val="00FD06A2"/>
    <w:rsid w:val="00FD1423"/>
    <w:rsid w:val="00FD1438"/>
    <w:rsid w:val="00FD1D8D"/>
    <w:rsid w:val="00FD1E0D"/>
    <w:rsid w:val="00FD5DEA"/>
    <w:rsid w:val="00FD68CE"/>
    <w:rsid w:val="00FE1A50"/>
    <w:rsid w:val="00FE2423"/>
    <w:rsid w:val="00FE2BFB"/>
    <w:rsid w:val="00FE2DE8"/>
    <w:rsid w:val="00FE2F90"/>
    <w:rsid w:val="00FE3715"/>
    <w:rsid w:val="00FF10DA"/>
    <w:rsid w:val="00FF14CF"/>
    <w:rsid w:val="00FF2231"/>
    <w:rsid w:val="00FF301A"/>
    <w:rsid w:val="00FF413B"/>
    <w:rsid w:val="00FF48BA"/>
    <w:rsid w:val="00F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BFDEF3AA-96FB-4683-B393-47E41C3F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unhideWhenUsed="1" w:qFormat="1"/>
    <w:lsdException w:name="heading 8" w:locked="1" w:uiPriority="9" w:unhideWhenUsed="1" w:qFormat="1"/>
    <w:lsdException w:name="heading 9" w:locked="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43E"/>
    <w:pPr>
      <w:snapToGrid w:val="0"/>
      <w:spacing w:before="100" w:after="100"/>
    </w:pPr>
    <w:rPr>
      <w:sz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napToGrid/>
      <w:spacing w:before="0" w:after="0"/>
      <w:jc w:val="center"/>
      <w:outlineLvl w:val="1"/>
    </w:pPr>
    <w:rPr>
      <w:sz w:val="28"/>
      <w:szCs w:val="28"/>
    </w:rPr>
  </w:style>
  <w:style w:type="paragraph" w:styleId="3">
    <w:name w:val="heading 3"/>
    <w:basedOn w:val="a"/>
    <w:next w:val="a"/>
    <w:link w:val="30"/>
    <w:uiPriority w:val="9"/>
    <w:qFormat/>
    <w:pPr>
      <w:keepNext/>
      <w:widowControl w:val="0"/>
      <w:autoSpaceDE w:val="0"/>
      <w:autoSpaceDN w:val="0"/>
      <w:adjustRightInd w:val="0"/>
      <w:snapToGrid/>
      <w:spacing w:before="0" w:after="0"/>
      <w:ind w:left="851"/>
      <w:outlineLvl w:val="2"/>
    </w:pPr>
    <w:rPr>
      <w:rFonts w:eastAsia="Arial Unicode MS"/>
      <w:sz w:val="28"/>
      <w:szCs w:val="28"/>
    </w:rPr>
  </w:style>
  <w:style w:type="paragraph" w:styleId="4">
    <w:name w:val="heading 4"/>
    <w:basedOn w:val="a"/>
    <w:next w:val="a"/>
    <w:link w:val="40"/>
    <w:uiPriority w:val="9"/>
    <w:qFormat/>
    <w:pPr>
      <w:keepNext/>
      <w:spacing w:before="240" w:after="60"/>
      <w:outlineLvl w:val="3"/>
    </w:pPr>
    <w:rPr>
      <w:b/>
      <w:bCs/>
      <w:sz w:val="28"/>
      <w:szCs w:val="28"/>
    </w:rPr>
  </w:style>
  <w:style w:type="paragraph" w:styleId="5">
    <w:name w:val="heading 5"/>
    <w:basedOn w:val="a"/>
    <w:next w:val="a"/>
    <w:link w:val="50"/>
    <w:uiPriority w:val="9"/>
    <w:qFormat/>
    <w:pPr>
      <w:keepNext/>
      <w:snapToGrid/>
      <w:spacing w:before="0" w:after="0"/>
      <w:ind w:firstLine="709"/>
      <w:jc w:val="right"/>
      <w:outlineLvl w:val="4"/>
    </w:pPr>
    <w:rPr>
      <w:sz w:val="28"/>
      <w:szCs w:val="28"/>
    </w:rPr>
  </w:style>
  <w:style w:type="paragraph" w:styleId="6">
    <w:name w:val="heading 6"/>
    <w:basedOn w:val="a"/>
    <w:next w:val="a"/>
    <w:link w:val="60"/>
    <w:uiPriority w:val="9"/>
    <w:qFormat/>
    <w:pPr>
      <w:keepNext/>
      <w:snapToGrid/>
      <w:spacing w:before="0" w:after="0"/>
      <w:outlineLvl w:val="5"/>
    </w:pPr>
    <w:rPr>
      <w:sz w:val="28"/>
      <w:szCs w:val="28"/>
    </w:rPr>
  </w:style>
  <w:style w:type="paragraph" w:styleId="7">
    <w:name w:val="heading 7"/>
    <w:basedOn w:val="a"/>
    <w:next w:val="a"/>
    <w:link w:val="70"/>
    <w:uiPriority w:val="9"/>
    <w:qFormat/>
    <w:pPr>
      <w:keepNext/>
      <w:snapToGrid/>
      <w:spacing w:before="0" w:after="0"/>
      <w:jc w:val="both"/>
      <w:outlineLvl w:val="6"/>
    </w:pPr>
    <w:rPr>
      <w:sz w:val="28"/>
      <w:szCs w:val="28"/>
    </w:rPr>
  </w:style>
  <w:style w:type="paragraph" w:styleId="8">
    <w:name w:val="heading 8"/>
    <w:basedOn w:val="a"/>
    <w:next w:val="a"/>
    <w:link w:val="80"/>
    <w:uiPriority w:val="9"/>
    <w:qFormat/>
    <w:pPr>
      <w:keepNext/>
      <w:shd w:val="clear" w:color="auto" w:fill="FFFFFF"/>
      <w:overflowPunct w:val="0"/>
      <w:autoSpaceDE w:val="0"/>
      <w:autoSpaceDN w:val="0"/>
      <w:adjustRightInd w:val="0"/>
      <w:snapToGrid/>
      <w:spacing w:before="0" w:after="0" w:line="317" w:lineRule="exact"/>
      <w:ind w:right="24"/>
      <w:jc w:val="right"/>
      <w:textAlignment w:val="baseline"/>
      <w:outlineLvl w:val="7"/>
    </w:pPr>
    <w:rPr>
      <w:color w:val="000000"/>
      <w:spacing w:val="-4"/>
      <w:sz w:val="28"/>
      <w:szCs w:val="28"/>
    </w:rPr>
  </w:style>
  <w:style w:type="paragraph" w:styleId="9">
    <w:name w:val="heading 9"/>
    <w:basedOn w:val="a"/>
    <w:next w:val="a"/>
    <w:link w:val="90"/>
    <w:uiPriority w:val="9"/>
    <w:qFormat/>
    <w:pPr>
      <w:keepNext/>
      <w:shd w:val="clear" w:color="auto" w:fill="FFFFFF"/>
      <w:snapToGrid/>
      <w:spacing w:before="0" w:after="0"/>
      <w:ind w:firstLine="454"/>
      <w:jc w:val="right"/>
      <w:outlineLvl w:val="8"/>
    </w:pPr>
    <w:rPr>
      <w:color w:val="000000"/>
      <w:spacing w:val="-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kern w:val="32"/>
      <w:sz w:val="32"/>
    </w:rPr>
  </w:style>
  <w:style w:type="character" w:customStyle="1" w:styleId="20">
    <w:name w:val="Заголовок 2 Знак"/>
    <w:basedOn w:val="a0"/>
    <w:link w:val="2"/>
    <w:uiPriority w:val="9"/>
    <w:locked/>
    <w:rPr>
      <w:rFonts w:ascii="Cambria" w:hAnsi="Cambria" w:cs="Times New Roman"/>
      <w:b/>
      <w:i/>
      <w:sz w:val="28"/>
    </w:rPr>
  </w:style>
  <w:style w:type="character" w:customStyle="1" w:styleId="30">
    <w:name w:val="Заголовок 3 Знак"/>
    <w:basedOn w:val="a0"/>
    <w:link w:val="3"/>
    <w:uiPriority w:val="9"/>
    <w:locked/>
    <w:rPr>
      <w:rFonts w:ascii="Cambria" w:hAnsi="Cambria" w:cs="Times New Roman"/>
      <w:b/>
      <w:sz w:val="26"/>
    </w:rPr>
  </w:style>
  <w:style w:type="character" w:customStyle="1" w:styleId="40">
    <w:name w:val="Заголовок 4 Знак"/>
    <w:basedOn w:val="a0"/>
    <w:link w:val="4"/>
    <w:uiPriority w:val="9"/>
    <w:locked/>
    <w:rPr>
      <w:rFonts w:ascii="Calibri" w:hAnsi="Calibri" w:cs="Times New Roman"/>
      <w:b/>
      <w:sz w:val="28"/>
    </w:rPr>
  </w:style>
  <w:style w:type="character" w:customStyle="1" w:styleId="50">
    <w:name w:val="Заголовок 5 Знак"/>
    <w:basedOn w:val="a0"/>
    <w:link w:val="5"/>
    <w:uiPriority w:val="9"/>
    <w:locked/>
    <w:rPr>
      <w:rFonts w:ascii="Calibri" w:hAnsi="Calibri" w:cs="Times New Roman"/>
      <w:b/>
      <w:i/>
      <w:sz w:val="26"/>
    </w:rPr>
  </w:style>
  <w:style w:type="character" w:customStyle="1" w:styleId="60">
    <w:name w:val="Заголовок 6 Знак"/>
    <w:basedOn w:val="a0"/>
    <w:link w:val="6"/>
    <w:uiPriority w:val="9"/>
    <w:locked/>
    <w:rPr>
      <w:rFonts w:ascii="Calibri" w:hAnsi="Calibri" w:cs="Times New Roman"/>
      <w:b/>
    </w:rPr>
  </w:style>
  <w:style w:type="character" w:customStyle="1" w:styleId="70">
    <w:name w:val="Заголовок 7 Знак"/>
    <w:basedOn w:val="a0"/>
    <w:link w:val="7"/>
    <w:uiPriority w:val="9"/>
    <w:locked/>
    <w:rPr>
      <w:rFonts w:ascii="Calibri" w:hAnsi="Calibri" w:cs="Times New Roman"/>
      <w:sz w:val="24"/>
    </w:rPr>
  </w:style>
  <w:style w:type="character" w:customStyle="1" w:styleId="80">
    <w:name w:val="Заголовок 8 Знак"/>
    <w:basedOn w:val="a0"/>
    <w:link w:val="8"/>
    <w:uiPriority w:val="9"/>
    <w:locked/>
    <w:rPr>
      <w:rFonts w:ascii="Calibri" w:hAnsi="Calibri" w:cs="Times New Roman"/>
      <w:i/>
      <w:sz w:val="24"/>
    </w:rPr>
  </w:style>
  <w:style w:type="character" w:customStyle="1" w:styleId="90">
    <w:name w:val="Заголовок 9 Знак"/>
    <w:basedOn w:val="a0"/>
    <w:link w:val="9"/>
    <w:uiPriority w:val="9"/>
    <w:locked/>
    <w:rPr>
      <w:rFonts w:ascii="Cambria" w:hAnsi="Cambria" w:cs="Times New Roman"/>
    </w:rPr>
  </w:style>
  <w:style w:type="paragraph" w:styleId="a3">
    <w:name w:val="Balloon Text"/>
    <w:basedOn w:val="a"/>
    <w:link w:val="a4"/>
    <w:uiPriority w:val="99"/>
    <w:semiHidden/>
    <w:pPr>
      <w:snapToGrid/>
      <w:spacing w:before="0" w:after="0"/>
    </w:pPr>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imes New Roman"/>
      <w:sz w:val="16"/>
    </w:rPr>
  </w:style>
  <w:style w:type="paragraph" w:styleId="a5">
    <w:name w:val="Body Text"/>
    <w:basedOn w:val="a"/>
    <w:link w:val="a6"/>
    <w:uiPriority w:val="1"/>
    <w:qFormat/>
    <w:pPr>
      <w:autoSpaceDE w:val="0"/>
      <w:autoSpaceDN w:val="0"/>
      <w:snapToGrid/>
      <w:spacing w:before="0" w:after="0"/>
      <w:jc w:val="both"/>
    </w:pPr>
    <w:rPr>
      <w:sz w:val="28"/>
      <w:szCs w:val="28"/>
    </w:rPr>
  </w:style>
  <w:style w:type="character" w:customStyle="1" w:styleId="a6">
    <w:name w:val="Основной текст Знак"/>
    <w:basedOn w:val="a0"/>
    <w:link w:val="a5"/>
    <w:uiPriority w:val="1"/>
    <w:locked/>
    <w:rPr>
      <w:rFonts w:cs="Times New Roman"/>
      <w:sz w:val="20"/>
    </w:rPr>
  </w:style>
  <w:style w:type="paragraph" w:styleId="a7">
    <w:name w:val="header"/>
    <w:basedOn w:val="a"/>
    <w:link w:val="a8"/>
    <w:uiPriority w:val="99"/>
    <w:pPr>
      <w:tabs>
        <w:tab w:val="center" w:pos="4677"/>
        <w:tab w:val="right" w:pos="9355"/>
      </w:tabs>
      <w:spacing w:before="0" w:after="0"/>
    </w:pPr>
    <w:rPr>
      <w:sz w:val="28"/>
      <w:szCs w:val="28"/>
    </w:rPr>
  </w:style>
  <w:style w:type="character" w:customStyle="1" w:styleId="a8">
    <w:name w:val="Верхний колонтитул Знак"/>
    <w:basedOn w:val="a0"/>
    <w:link w:val="a7"/>
    <w:uiPriority w:val="99"/>
    <w:locked/>
    <w:rsid w:val="00A83B03"/>
    <w:rPr>
      <w:rFonts w:cs="Times New Roman"/>
      <w:sz w:val="28"/>
      <w:lang w:val="ru-RU" w:eastAsia="ru-RU"/>
    </w:rPr>
  </w:style>
  <w:style w:type="paragraph" w:styleId="a9">
    <w:name w:val="footer"/>
    <w:basedOn w:val="a"/>
    <w:link w:val="aa"/>
    <w:uiPriority w:val="99"/>
    <w:pPr>
      <w:tabs>
        <w:tab w:val="center" w:pos="4677"/>
        <w:tab w:val="right" w:pos="9355"/>
      </w:tabs>
      <w:spacing w:before="0" w:after="0"/>
    </w:pPr>
    <w:rPr>
      <w:sz w:val="28"/>
      <w:szCs w:val="28"/>
    </w:rPr>
  </w:style>
  <w:style w:type="character" w:customStyle="1" w:styleId="aa">
    <w:name w:val="Нижний колонтитул Знак"/>
    <w:basedOn w:val="a0"/>
    <w:link w:val="a9"/>
    <w:uiPriority w:val="99"/>
    <w:locked/>
    <w:rsid w:val="00A87CCD"/>
    <w:rPr>
      <w:rFonts w:cs="Times New Roman"/>
      <w:sz w:val="28"/>
      <w:lang w:val="ru-RU" w:eastAsia="ru-RU"/>
    </w:rPr>
  </w:style>
  <w:style w:type="paragraph" w:styleId="21">
    <w:name w:val="Body Text 2"/>
    <w:basedOn w:val="a"/>
    <w:link w:val="22"/>
    <w:uiPriority w:val="99"/>
    <w:pPr>
      <w:spacing w:before="0" w:after="0"/>
      <w:jc w:val="center"/>
    </w:pPr>
    <w:rPr>
      <w:sz w:val="28"/>
      <w:szCs w:val="28"/>
    </w:rPr>
  </w:style>
  <w:style w:type="character" w:customStyle="1" w:styleId="22">
    <w:name w:val="Основной текст 2 Знак"/>
    <w:basedOn w:val="a0"/>
    <w:link w:val="21"/>
    <w:uiPriority w:val="99"/>
    <w:semiHidden/>
    <w:locked/>
    <w:rPr>
      <w:rFonts w:cs="Times New Roman"/>
      <w:sz w:val="20"/>
    </w:rPr>
  </w:style>
  <w:style w:type="paragraph" w:styleId="23">
    <w:name w:val="Body Text Indent 2"/>
    <w:basedOn w:val="a"/>
    <w:link w:val="24"/>
    <w:uiPriority w:val="99"/>
    <w:pPr>
      <w:spacing w:before="0" w:after="120" w:line="480" w:lineRule="auto"/>
      <w:ind w:left="283"/>
    </w:pPr>
    <w:rPr>
      <w:sz w:val="28"/>
      <w:szCs w:val="28"/>
    </w:rPr>
  </w:style>
  <w:style w:type="character" w:customStyle="1" w:styleId="24">
    <w:name w:val="Основной текст с отступом 2 Знак"/>
    <w:basedOn w:val="a0"/>
    <w:link w:val="23"/>
    <w:uiPriority w:val="99"/>
    <w:semiHidden/>
    <w:locked/>
    <w:rPr>
      <w:rFonts w:cs="Times New Roman"/>
      <w:sz w:val="20"/>
    </w:rPr>
  </w:style>
  <w:style w:type="character" w:styleId="ab">
    <w:name w:val="page number"/>
    <w:basedOn w:val="a0"/>
    <w:uiPriority w:val="99"/>
    <w:rPr>
      <w:rFonts w:cs="Times New Roman"/>
    </w:rPr>
  </w:style>
  <w:style w:type="paragraph" w:styleId="31">
    <w:name w:val="Body Text Indent 3"/>
    <w:basedOn w:val="a"/>
    <w:link w:val="32"/>
    <w:uiPriority w:val="99"/>
    <w:pPr>
      <w:spacing w:before="0" w:after="0"/>
      <w:ind w:right="3117" w:firstLine="5954"/>
      <w:jc w:val="center"/>
      <w:outlineLvl w:val="0"/>
    </w:pPr>
    <w:rPr>
      <w:sz w:val="28"/>
      <w:szCs w:val="28"/>
    </w:rPr>
  </w:style>
  <w:style w:type="character" w:customStyle="1" w:styleId="32">
    <w:name w:val="Основной текст с отступом 3 Знак"/>
    <w:basedOn w:val="a0"/>
    <w:link w:val="31"/>
    <w:uiPriority w:val="99"/>
    <w:semiHidden/>
    <w:locked/>
    <w:rPr>
      <w:rFonts w:cs="Times New Roman"/>
      <w:sz w:val="16"/>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customStyle="1" w:styleId="ConsTitle">
    <w:name w:val="ConsTitle"/>
    <w:uiPriority w:val="99"/>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spacing w:before="0" w:after="0"/>
      <w:jc w:val="both"/>
    </w:pPr>
    <w:rPr>
      <w:szCs w:val="24"/>
    </w:rPr>
  </w:style>
  <w:style w:type="character" w:customStyle="1" w:styleId="34">
    <w:name w:val="Основной текст 3 Знак"/>
    <w:basedOn w:val="a0"/>
    <w:link w:val="33"/>
    <w:uiPriority w:val="99"/>
    <w:semiHidden/>
    <w:locked/>
    <w:rPr>
      <w:rFonts w:cs="Times New Roman"/>
      <w:sz w:val="16"/>
    </w:rPr>
  </w:style>
  <w:style w:type="paragraph" w:customStyle="1" w:styleId="41">
    <w:name w:val="Заголовок4"/>
    <w:basedOn w:val="1"/>
    <w:next w:val="5"/>
    <w:uiPriority w:val="99"/>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qFormat/>
    <w:pPr>
      <w:widowControl w:val="0"/>
      <w:autoSpaceDE w:val="0"/>
      <w:autoSpaceDN w:val="0"/>
      <w:adjustRightInd w:val="0"/>
      <w:ind w:firstLine="720"/>
    </w:pPr>
    <w:rPr>
      <w:rFonts w:ascii="Arial" w:hAnsi="Arial" w:cs="Arial"/>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FR1">
    <w:name w:val="FR1"/>
    <w:uiPriority w:val="99"/>
    <w:pPr>
      <w:widowControl w:val="0"/>
      <w:autoSpaceDE w:val="0"/>
      <w:autoSpaceDN w:val="0"/>
      <w:adjustRightInd w:val="0"/>
      <w:spacing w:before="1860" w:line="320" w:lineRule="auto"/>
      <w:ind w:right="1600"/>
    </w:pPr>
    <w:rPr>
      <w:sz w:val="18"/>
      <w:szCs w:val="18"/>
    </w:rPr>
  </w:style>
  <w:style w:type="paragraph" w:styleId="ac">
    <w:name w:val="Normal (Web)"/>
    <w:basedOn w:val="a"/>
    <w:uiPriority w:val="99"/>
    <w:pPr>
      <w:snapToGrid/>
      <w:spacing w:beforeAutospacing="1" w:afterAutospacing="1"/>
    </w:pPr>
    <w:rPr>
      <w:color w:val="000000"/>
      <w:szCs w:val="24"/>
    </w:rPr>
  </w:style>
  <w:style w:type="paragraph" w:customStyle="1" w:styleId="ConsPlusTitle">
    <w:name w:val="ConsPlusTitle"/>
    <w:pPr>
      <w:autoSpaceDE w:val="0"/>
      <w:autoSpaceDN w:val="0"/>
      <w:adjustRightInd w:val="0"/>
    </w:pPr>
    <w:rPr>
      <w:b/>
      <w:bCs/>
      <w:sz w:val="28"/>
      <w:szCs w:val="28"/>
    </w:rPr>
  </w:style>
  <w:style w:type="paragraph" w:styleId="ad">
    <w:name w:val="Title"/>
    <w:basedOn w:val="a"/>
    <w:link w:val="ae"/>
    <w:uiPriority w:val="10"/>
    <w:qFormat/>
    <w:pPr>
      <w:snapToGrid/>
      <w:spacing w:before="0" w:after="0"/>
      <w:jc w:val="center"/>
    </w:pPr>
    <w:rPr>
      <w:b/>
      <w:bCs/>
      <w:szCs w:val="24"/>
    </w:rPr>
  </w:style>
  <w:style w:type="character" w:customStyle="1" w:styleId="ae">
    <w:name w:val="Название Знак"/>
    <w:basedOn w:val="a0"/>
    <w:link w:val="ad"/>
    <w:uiPriority w:val="10"/>
    <w:locked/>
    <w:rPr>
      <w:rFonts w:ascii="Cambria" w:hAnsi="Cambria" w:cs="Times New Roman"/>
      <w:b/>
      <w:kern w:val="28"/>
      <w:sz w:val="32"/>
    </w:rPr>
  </w:style>
  <w:style w:type="paragraph" w:customStyle="1" w:styleId="af">
    <w:name w:val="Термин"/>
    <w:basedOn w:val="a"/>
    <w:next w:val="a"/>
    <w:uiPriority w:val="99"/>
    <w:pPr>
      <w:autoSpaceDE w:val="0"/>
      <w:autoSpaceDN w:val="0"/>
      <w:snapToGrid/>
      <w:spacing w:before="0" w:after="0"/>
    </w:pPr>
    <w:rPr>
      <w:szCs w:val="24"/>
      <w:lang w:val="pl-PL"/>
    </w:rPr>
  </w:style>
  <w:style w:type="paragraph" w:customStyle="1" w:styleId="H1">
    <w:name w:val="H1"/>
    <w:basedOn w:val="a"/>
    <w:next w:val="a"/>
    <w:uiPriority w:val="99"/>
    <w:pPr>
      <w:keepNext/>
      <w:autoSpaceDE w:val="0"/>
      <w:autoSpaceDN w:val="0"/>
      <w:snapToGrid/>
      <w:outlineLvl w:val="1"/>
    </w:pPr>
    <w:rPr>
      <w:b/>
      <w:bCs/>
      <w:kern w:val="36"/>
      <w:sz w:val="48"/>
      <w:szCs w:val="48"/>
      <w:lang w:val="pl-PL"/>
    </w:rPr>
  </w:style>
  <w:style w:type="paragraph" w:customStyle="1" w:styleId="af0">
    <w:name w:val="Список определений"/>
    <w:basedOn w:val="a"/>
    <w:next w:val="af"/>
    <w:uiPriority w:val="99"/>
    <w:pPr>
      <w:autoSpaceDE w:val="0"/>
      <w:autoSpaceDN w:val="0"/>
      <w:snapToGrid/>
      <w:spacing w:before="0" w:after="0"/>
      <w:ind w:left="360"/>
    </w:pPr>
    <w:rPr>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pPr>
      <w:autoSpaceDE w:val="0"/>
      <w:autoSpaceDN w:val="0"/>
      <w:adjustRightInd w:val="0"/>
    </w:pPr>
    <w:rPr>
      <w:rFonts w:ascii="Courier New" w:hAnsi="Courier New" w:cs="Courier New"/>
    </w:rPr>
  </w:style>
  <w:style w:type="paragraph" w:styleId="af1">
    <w:name w:val="Block Text"/>
    <w:basedOn w:val="a"/>
    <w:uiPriority w:val="99"/>
    <w:pPr>
      <w:overflowPunct w:val="0"/>
      <w:autoSpaceDE w:val="0"/>
      <w:autoSpaceDN w:val="0"/>
      <w:adjustRightInd w:val="0"/>
      <w:snapToGrid/>
      <w:spacing w:before="0" w:after="0"/>
      <w:ind w:left="5954" w:right="-369" w:hanging="2126"/>
      <w:jc w:val="both"/>
    </w:pPr>
    <w:rPr>
      <w:sz w:val="28"/>
      <w:szCs w:val="28"/>
    </w:rPr>
  </w:style>
  <w:style w:type="character" w:customStyle="1" w:styleId="af2">
    <w:name w:val="Цветовое выделение"/>
    <w:uiPriority w:val="99"/>
    <w:rPr>
      <w:b/>
      <w:color w:val="000080"/>
      <w:sz w:val="20"/>
    </w:rPr>
  </w:style>
  <w:style w:type="character" w:customStyle="1" w:styleId="af3">
    <w:name w:val="Не вступил в силу"/>
    <w:uiPriority w:val="99"/>
    <w:rPr>
      <w:color w:val="008080"/>
      <w:sz w:val="20"/>
    </w:rPr>
  </w:style>
  <w:style w:type="paragraph" w:customStyle="1" w:styleId="af4">
    <w:name w:val="Таблицы (моноширинный)"/>
    <w:basedOn w:val="a"/>
    <w:next w:val="a"/>
    <w:uiPriority w:val="99"/>
    <w:pPr>
      <w:widowControl w:val="0"/>
      <w:autoSpaceDE w:val="0"/>
      <w:autoSpaceDN w:val="0"/>
      <w:adjustRightInd w:val="0"/>
      <w:snapToGrid/>
      <w:spacing w:before="0" w:after="0"/>
      <w:jc w:val="both"/>
    </w:pPr>
    <w:rPr>
      <w:rFonts w:ascii="Courier New" w:hAnsi="Courier New" w:cs="Courier New"/>
      <w:sz w:val="20"/>
    </w:rPr>
  </w:style>
  <w:style w:type="paragraph" w:styleId="af5">
    <w:name w:val="Plain Text"/>
    <w:basedOn w:val="a"/>
    <w:link w:val="af6"/>
    <w:uiPriority w:val="99"/>
    <w:pPr>
      <w:snapToGrid/>
      <w:spacing w:before="0" w:after="0"/>
    </w:pPr>
    <w:rPr>
      <w:rFonts w:ascii="Courier New" w:hAnsi="Courier New" w:cs="Courier New"/>
      <w:sz w:val="20"/>
    </w:rPr>
  </w:style>
  <w:style w:type="character" w:customStyle="1" w:styleId="af6">
    <w:name w:val="Текст Знак"/>
    <w:basedOn w:val="a0"/>
    <w:link w:val="af5"/>
    <w:uiPriority w:val="99"/>
    <w:semiHidden/>
    <w:locked/>
    <w:rPr>
      <w:rFonts w:ascii="Courier New" w:hAnsi="Courier New" w:cs="Times New Roman"/>
      <w:sz w:val="20"/>
    </w:rPr>
  </w:style>
  <w:style w:type="paragraph" w:styleId="af7">
    <w:name w:val="footnote text"/>
    <w:basedOn w:val="a"/>
    <w:link w:val="af8"/>
    <w:uiPriority w:val="99"/>
    <w:semiHidden/>
    <w:pPr>
      <w:snapToGrid/>
      <w:spacing w:before="0" w:after="0"/>
    </w:pPr>
    <w:rPr>
      <w:sz w:val="20"/>
    </w:rPr>
  </w:style>
  <w:style w:type="character" w:customStyle="1" w:styleId="af8">
    <w:name w:val="Текст сноски Знак"/>
    <w:basedOn w:val="a0"/>
    <w:link w:val="af7"/>
    <w:uiPriority w:val="99"/>
    <w:semiHidden/>
    <w:locked/>
    <w:rPr>
      <w:rFonts w:cs="Times New Roman"/>
      <w:sz w:val="20"/>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Pr>
      <w:sz w:val="20"/>
    </w:rPr>
  </w:style>
  <w:style w:type="paragraph" w:customStyle="1" w:styleId="af9">
    <w:name w:val="Îñíîâíîé òåêñò"/>
    <w:basedOn w:val="afa"/>
    <w:uiPriority w:val="99"/>
    <w:rPr>
      <w:sz w:val="28"/>
      <w:szCs w:val="28"/>
    </w:rPr>
  </w:style>
  <w:style w:type="paragraph" w:customStyle="1" w:styleId="afa">
    <w:name w:val="Îáû÷íûé"/>
    <w:uiPriority w:val="99"/>
    <w:pPr>
      <w:suppressAutoHyphens/>
      <w:overflowPunct w:val="0"/>
      <w:autoSpaceDE w:val="0"/>
      <w:textAlignment w:val="baseline"/>
    </w:pPr>
    <w:rPr>
      <w:lang w:eastAsia="ar-SA"/>
    </w:rPr>
  </w:style>
  <w:style w:type="character" w:customStyle="1" w:styleId="afb">
    <w:name w:val="Стиль полужирный"/>
    <w:uiPriority w:val="99"/>
    <w:rPr>
      <w:rFonts w:ascii="Times New Roman" w:hAnsi="Times New Roman"/>
      <w:sz w:val="24"/>
    </w:rPr>
  </w:style>
  <w:style w:type="paragraph" w:styleId="afc">
    <w:name w:val="Body Text Indent"/>
    <w:basedOn w:val="a"/>
    <w:link w:val="afd"/>
    <w:uiPriority w:val="99"/>
    <w:rsid w:val="00ED0A2C"/>
    <w:pPr>
      <w:snapToGrid/>
      <w:spacing w:before="0" w:after="120"/>
      <w:ind w:left="283"/>
    </w:pPr>
    <w:rPr>
      <w:sz w:val="28"/>
      <w:szCs w:val="28"/>
    </w:rPr>
  </w:style>
  <w:style w:type="character" w:customStyle="1" w:styleId="afd">
    <w:name w:val="Основной текст с отступом Знак"/>
    <w:basedOn w:val="a0"/>
    <w:link w:val="afc"/>
    <w:uiPriority w:val="99"/>
    <w:semiHidden/>
    <w:locked/>
    <w:rPr>
      <w:rFonts w:cs="Times New Roman"/>
      <w:sz w:val="20"/>
    </w:rPr>
  </w:style>
  <w:style w:type="table" w:styleId="afe">
    <w:name w:val="Table Grid"/>
    <w:basedOn w:val="a1"/>
    <w:uiPriority w:val="59"/>
    <w:rsid w:val="00ED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otnote reference"/>
    <w:basedOn w:val="a0"/>
    <w:uiPriority w:val="99"/>
    <w:rsid w:val="00E63EF2"/>
    <w:rPr>
      <w:rFonts w:cs="Times New Roman"/>
      <w:vertAlign w:val="superscript"/>
    </w:rPr>
  </w:style>
  <w:style w:type="paragraph" w:customStyle="1" w:styleId="aff0">
    <w:name w:val="Прижатый влево"/>
    <w:basedOn w:val="a"/>
    <w:next w:val="a"/>
    <w:uiPriority w:val="99"/>
    <w:rsid w:val="00AB71BA"/>
    <w:pPr>
      <w:widowControl w:val="0"/>
      <w:autoSpaceDE w:val="0"/>
      <w:autoSpaceDN w:val="0"/>
      <w:adjustRightInd w:val="0"/>
      <w:snapToGrid/>
      <w:spacing w:before="0" w:after="0"/>
    </w:pPr>
    <w:rPr>
      <w:rFonts w:ascii="Arial" w:hAnsi="Arial" w:cs="Arial"/>
      <w:sz w:val="20"/>
    </w:rPr>
  </w:style>
  <w:style w:type="paragraph" w:styleId="aff1">
    <w:name w:val="No Spacing"/>
    <w:uiPriority w:val="1"/>
    <w:qFormat/>
    <w:rsid w:val="00AB71BA"/>
    <w:pPr>
      <w:widowControl w:val="0"/>
      <w:autoSpaceDE w:val="0"/>
      <w:autoSpaceDN w:val="0"/>
      <w:adjustRightInd w:val="0"/>
      <w:ind w:firstLine="720"/>
      <w:jc w:val="both"/>
    </w:pPr>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spacing w:before="0" w:after="0"/>
      <w:jc w:val="both"/>
      <w:outlineLvl w:val="0"/>
    </w:pPr>
    <w:rPr>
      <w:sz w:val="28"/>
      <w:szCs w:val="28"/>
    </w:rPr>
  </w:style>
  <w:style w:type="paragraph" w:customStyle="1" w:styleId="aff2">
    <w:name w:val="Кому"/>
    <w:basedOn w:val="a"/>
    <w:uiPriority w:val="99"/>
    <w:rsid w:val="00E85CDD"/>
    <w:pPr>
      <w:snapToGrid/>
      <w:spacing w:before="0" w:after="0"/>
    </w:pPr>
    <w:rPr>
      <w:rFonts w:ascii="Baltica" w:hAnsi="Baltica" w:cs="Baltica"/>
      <w:szCs w:val="24"/>
    </w:rPr>
  </w:style>
  <w:style w:type="paragraph" w:customStyle="1" w:styleId="25">
    <w:name w:val="заголовок 2"/>
    <w:basedOn w:val="a"/>
    <w:next w:val="a"/>
    <w:uiPriority w:val="99"/>
    <w:rsid w:val="00534548"/>
    <w:pPr>
      <w:keepNext/>
      <w:snapToGrid/>
      <w:spacing w:before="0" w:after="0"/>
      <w:outlineLvl w:val="1"/>
    </w:pPr>
    <w:rPr>
      <w:sz w:val="28"/>
      <w:szCs w:val="28"/>
    </w:rPr>
  </w:style>
  <w:style w:type="paragraph" w:customStyle="1" w:styleId="aff3">
    <w:name w:val="Цитаты"/>
    <w:basedOn w:val="a"/>
    <w:uiPriority w:val="99"/>
    <w:rsid w:val="00534548"/>
    <w:pPr>
      <w:snapToGrid/>
      <w:ind w:left="360" w:right="360"/>
    </w:pPr>
    <w:rPr>
      <w:szCs w:val="24"/>
    </w:rPr>
  </w:style>
  <w:style w:type="character" w:styleId="aff4">
    <w:name w:val="Hyperlink"/>
    <w:basedOn w:val="a0"/>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spacing w:before="0" w:after="0"/>
      <w:jc w:val="center"/>
    </w:pPr>
    <w:rPr>
      <w:sz w:val="28"/>
      <w:szCs w:val="28"/>
      <w:lang w:val="en-US"/>
    </w:rPr>
  </w:style>
  <w:style w:type="character" w:styleId="aff5">
    <w:name w:val="Strong"/>
    <w:basedOn w:val="a0"/>
    <w:uiPriority w:val="99"/>
    <w:qFormat/>
    <w:rsid w:val="00534548"/>
    <w:rPr>
      <w:rFonts w:cs="Times New Roman"/>
      <w:b/>
    </w:rPr>
  </w:style>
  <w:style w:type="paragraph" w:styleId="aff6">
    <w:name w:val="Subtitle"/>
    <w:basedOn w:val="a"/>
    <w:link w:val="aff7"/>
    <w:uiPriority w:val="11"/>
    <w:qFormat/>
    <w:rsid w:val="00534548"/>
    <w:pPr>
      <w:snapToGrid/>
      <w:spacing w:before="0" w:after="0"/>
      <w:ind w:firstLine="720"/>
      <w:jc w:val="right"/>
    </w:pPr>
    <w:rPr>
      <w:sz w:val="28"/>
      <w:szCs w:val="28"/>
    </w:rPr>
  </w:style>
  <w:style w:type="character" w:customStyle="1" w:styleId="aff7">
    <w:name w:val="Подзаголовок Знак"/>
    <w:basedOn w:val="a0"/>
    <w:link w:val="aff6"/>
    <w:uiPriority w:val="11"/>
    <w:locked/>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spacing w:before="0" w:after="0"/>
      <w:jc w:val="center"/>
      <w:outlineLvl w:val="5"/>
    </w:pPr>
    <w:rPr>
      <w:sz w:val="28"/>
      <w:szCs w:val="28"/>
    </w:r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spacing w:before="0" w:after="0"/>
      <w:ind w:right="57"/>
      <w:jc w:val="both"/>
    </w:pPr>
    <w:rPr>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spacing w:before="0" w:after="0"/>
      <w:ind w:left="6480" w:firstLine="720"/>
      <w:outlineLvl w:val="4"/>
    </w:pPr>
    <w:rPr>
      <w:sz w:val="28"/>
      <w:szCs w:val="28"/>
    </w:rPr>
  </w:style>
  <w:style w:type="paragraph" w:customStyle="1" w:styleId="aff8">
    <w:name w:val="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9">
    <w:name w:val="Знак Знак Знак Знак Знак Знак 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a">
    <w:name w:val="Об"/>
    <w:uiPriority w:val="99"/>
    <w:rsid w:val="0050250D"/>
    <w:pPr>
      <w:widowControl w:val="0"/>
      <w:overflowPunct w:val="0"/>
      <w:autoSpaceDE w:val="0"/>
      <w:autoSpaceDN w:val="0"/>
      <w:adjustRightInd w:val="0"/>
      <w:textAlignment w:val="baseline"/>
    </w:pPr>
  </w:style>
  <w:style w:type="paragraph" w:customStyle="1" w:styleId="affb">
    <w:name w:val="Прикольный"/>
    <w:basedOn w:val="affa"/>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c">
    <w:name w:val="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d">
    <w:name w:val="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27">
    <w:name w:val="Знак Знак Знак Знак2"/>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5">
    <w:name w:val="Знак Знак Знак Знак1"/>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6">
    <w:name w:val="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e">
    <w:name w:val="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8">
    <w:name w:val="Знак Знак Знак1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character" w:customStyle="1" w:styleId="afff">
    <w:name w:val="Гипертекстовая ссылка"/>
    <w:uiPriority w:val="99"/>
    <w:rsid w:val="00EB7BBD"/>
    <w:rPr>
      <w:color w:val="008000"/>
      <w:sz w:val="20"/>
      <w:u w:val="single"/>
    </w:rPr>
  </w:style>
  <w:style w:type="paragraph" w:customStyle="1" w:styleId="afff0">
    <w:name w:val="????????"/>
    <w:basedOn w:val="a"/>
    <w:uiPriority w:val="99"/>
    <w:rsid w:val="00D677CD"/>
    <w:pPr>
      <w:widowControl w:val="0"/>
      <w:overflowPunct w:val="0"/>
      <w:autoSpaceDE w:val="0"/>
      <w:autoSpaceDN w:val="0"/>
      <w:adjustRightInd w:val="0"/>
      <w:snapToGrid/>
      <w:spacing w:before="0" w:after="0"/>
      <w:jc w:val="center"/>
      <w:textAlignment w:val="baseline"/>
    </w:pPr>
    <w:rPr>
      <w:sz w:val="28"/>
      <w:szCs w:val="28"/>
    </w:rPr>
  </w:style>
  <w:style w:type="paragraph" w:customStyle="1" w:styleId="ConsPlusCell">
    <w:name w:val="ConsPlusCell"/>
    <w:uiPriority w:val="99"/>
    <w:rsid w:val="00D51F50"/>
    <w:pPr>
      <w:widowControl w:val="0"/>
      <w:autoSpaceDE w:val="0"/>
      <w:autoSpaceDN w:val="0"/>
      <w:adjustRightInd w:val="0"/>
    </w:pPr>
    <w:rPr>
      <w:rFonts w:ascii="Arial" w:hAnsi="Arial" w:cs="Arial"/>
    </w:rPr>
  </w:style>
  <w:style w:type="character" w:customStyle="1" w:styleId="42">
    <w:name w:val="Основной текст (4)"/>
    <w:link w:val="410"/>
    <w:uiPriority w:val="99"/>
    <w:locked/>
    <w:rsid w:val="00DF4C98"/>
    <w:rPr>
      <w:b/>
      <w:sz w:val="18"/>
    </w:rPr>
  </w:style>
  <w:style w:type="paragraph" w:customStyle="1" w:styleId="410">
    <w:name w:val="Основной текст (4)1"/>
    <w:basedOn w:val="a"/>
    <w:link w:val="42"/>
    <w:uiPriority w:val="99"/>
    <w:rsid w:val="00DF4C98"/>
    <w:pPr>
      <w:shd w:val="clear" w:color="auto" w:fill="FFFFFF"/>
      <w:snapToGrid/>
      <w:spacing w:before="240" w:after="480" w:line="240" w:lineRule="atLeast"/>
      <w:jc w:val="center"/>
    </w:pPr>
    <w:rPr>
      <w:b/>
      <w:bCs/>
      <w:noProof/>
      <w:sz w:val="18"/>
      <w:szCs w:val="18"/>
    </w:rPr>
  </w:style>
  <w:style w:type="character" w:customStyle="1" w:styleId="36">
    <w:name w:val="Основной текст (3)"/>
    <w:link w:val="310"/>
    <w:uiPriority w:val="99"/>
    <w:locked/>
    <w:rsid w:val="00DF4C98"/>
    <w:rPr>
      <w:sz w:val="28"/>
    </w:rPr>
  </w:style>
  <w:style w:type="paragraph" w:customStyle="1" w:styleId="310">
    <w:name w:val="Основной текст (3)1"/>
    <w:basedOn w:val="a"/>
    <w:link w:val="36"/>
    <w:uiPriority w:val="99"/>
    <w:rsid w:val="00DF4C98"/>
    <w:pPr>
      <w:shd w:val="clear" w:color="auto" w:fill="FFFFFF"/>
      <w:snapToGrid/>
      <w:spacing w:before="300" w:after="240" w:line="240" w:lineRule="atLeast"/>
      <w:jc w:val="center"/>
    </w:pPr>
    <w:rPr>
      <w:noProof/>
      <w:sz w:val="28"/>
      <w:szCs w:val="28"/>
    </w:rPr>
  </w:style>
  <w:style w:type="paragraph" w:customStyle="1" w:styleId="afff1">
    <w:name w:val="Текст (лев. подпись)"/>
    <w:basedOn w:val="a"/>
    <w:next w:val="a"/>
    <w:uiPriority w:val="99"/>
    <w:rsid w:val="00DF4C98"/>
    <w:pPr>
      <w:widowControl w:val="0"/>
      <w:autoSpaceDE w:val="0"/>
      <w:autoSpaceDN w:val="0"/>
      <w:adjustRightInd w:val="0"/>
      <w:snapToGrid/>
      <w:spacing w:before="0" w:after="0"/>
    </w:pPr>
    <w:rPr>
      <w:rFonts w:ascii="Arial" w:hAnsi="Arial"/>
      <w:sz w:val="20"/>
    </w:rPr>
  </w:style>
  <w:style w:type="paragraph" w:customStyle="1" w:styleId="afff2">
    <w:name w:val="Текст (прав. подпись)"/>
    <w:basedOn w:val="a"/>
    <w:next w:val="a"/>
    <w:uiPriority w:val="99"/>
    <w:rsid w:val="00DF4C98"/>
    <w:pPr>
      <w:widowControl w:val="0"/>
      <w:autoSpaceDE w:val="0"/>
      <w:autoSpaceDN w:val="0"/>
      <w:adjustRightInd w:val="0"/>
      <w:snapToGrid/>
      <w:spacing w:before="0" w:after="0"/>
      <w:jc w:val="right"/>
    </w:pPr>
    <w:rPr>
      <w:rFonts w:ascii="Arial" w:hAnsi="Arial"/>
      <w:sz w:val="20"/>
    </w:rPr>
  </w:style>
  <w:style w:type="character" w:customStyle="1" w:styleId="FontStyle12">
    <w:name w:val="Font Style12"/>
    <w:rsid w:val="00DE0A08"/>
    <w:rPr>
      <w:rFonts w:ascii="Times New Roman" w:hAnsi="Times New Roman"/>
      <w:sz w:val="18"/>
    </w:rPr>
  </w:style>
  <w:style w:type="character" w:styleId="afff3">
    <w:name w:val="Placeholder Text"/>
    <w:basedOn w:val="a0"/>
    <w:uiPriority w:val="99"/>
    <w:semiHidden/>
    <w:rsid w:val="00A57FAF"/>
    <w:rPr>
      <w:color w:val="808080"/>
    </w:rPr>
  </w:style>
  <w:style w:type="table" w:customStyle="1" w:styleId="TableNormal">
    <w:name w:val="Table Normal"/>
    <w:uiPriority w:val="2"/>
    <w:semiHidden/>
    <w:unhideWhenUsed/>
    <w:qFormat/>
    <w:rsid w:val="008E63D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63D8"/>
    <w:pPr>
      <w:widowControl w:val="0"/>
      <w:snapToGrid/>
      <w:spacing w:before="0" w:after="0"/>
    </w:pPr>
    <w:rPr>
      <w:sz w:val="22"/>
      <w:szCs w:val="22"/>
      <w:lang w:eastAsia="en-US"/>
    </w:rPr>
  </w:style>
  <w:style w:type="character" w:customStyle="1" w:styleId="Heading1Char">
    <w:name w:val="Heading 1 Char"/>
    <w:basedOn w:val="a0"/>
    <w:uiPriority w:val="9"/>
    <w:rsid w:val="00642427"/>
    <w:rPr>
      <w:rFonts w:ascii="Arial" w:eastAsia="Arial" w:hAnsi="Arial" w:cs="Arial"/>
      <w:sz w:val="40"/>
      <w:szCs w:val="40"/>
    </w:rPr>
  </w:style>
  <w:style w:type="character" w:customStyle="1" w:styleId="Heading2Char">
    <w:name w:val="Heading 2 Char"/>
    <w:basedOn w:val="a0"/>
    <w:uiPriority w:val="9"/>
    <w:rsid w:val="00642427"/>
    <w:rPr>
      <w:rFonts w:ascii="Arial" w:eastAsia="Arial" w:hAnsi="Arial" w:cs="Arial"/>
      <w:sz w:val="34"/>
    </w:rPr>
  </w:style>
  <w:style w:type="character" w:customStyle="1" w:styleId="Heading3Char">
    <w:name w:val="Heading 3 Char"/>
    <w:basedOn w:val="a0"/>
    <w:uiPriority w:val="9"/>
    <w:rsid w:val="00642427"/>
    <w:rPr>
      <w:rFonts w:ascii="Arial" w:eastAsia="Arial" w:hAnsi="Arial" w:cs="Arial"/>
      <w:sz w:val="30"/>
      <w:szCs w:val="30"/>
    </w:rPr>
  </w:style>
  <w:style w:type="character" w:customStyle="1" w:styleId="Heading4Char">
    <w:name w:val="Heading 4 Char"/>
    <w:basedOn w:val="a0"/>
    <w:uiPriority w:val="9"/>
    <w:rsid w:val="00642427"/>
    <w:rPr>
      <w:rFonts w:ascii="Arial" w:eastAsia="Arial" w:hAnsi="Arial" w:cs="Arial"/>
      <w:b/>
      <w:bCs/>
      <w:sz w:val="26"/>
      <w:szCs w:val="26"/>
    </w:rPr>
  </w:style>
  <w:style w:type="character" w:customStyle="1" w:styleId="Heading5Char">
    <w:name w:val="Heading 5 Char"/>
    <w:basedOn w:val="a0"/>
    <w:uiPriority w:val="9"/>
    <w:rsid w:val="00642427"/>
    <w:rPr>
      <w:rFonts w:ascii="Arial" w:eastAsia="Arial" w:hAnsi="Arial" w:cs="Arial"/>
      <w:b/>
      <w:bCs/>
      <w:sz w:val="24"/>
      <w:szCs w:val="24"/>
    </w:rPr>
  </w:style>
  <w:style w:type="character" w:customStyle="1" w:styleId="Heading6Char">
    <w:name w:val="Heading 6 Char"/>
    <w:basedOn w:val="a0"/>
    <w:uiPriority w:val="9"/>
    <w:rsid w:val="00642427"/>
    <w:rPr>
      <w:rFonts w:ascii="Arial" w:eastAsia="Arial" w:hAnsi="Arial" w:cs="Arial"/>
      <w:b/>
      <w:bCs/>
      <w:sz w:val="22"/>
      <w:szCs w:val="22"/>
    </w:rPr>
  </w:style>
  <w:style w:type="character" w:customStyle="1" w:styleId="Heading7Char">
    <w:name w:val="Heading 7 Char"/>
    <w:basedOn w:val="a0"/>
    <w:uiPriority w:val="9"/>
    <w:rsid w:val="00642427"/>
    <w:rPr>
      <w:rFonts w:ascii="Arial" w:eastAsia="Arial" w:hAnsi="Arial" w:cs="Arial"/>
      <w:b/>
      <w:bCs/>
      <w:i/>
      <w:iCs/>
      <w:sz w:val="22"/>
      <w:szCs w:val="22"/>
    </w:rPr>
  </w:style>
  <w:style w:type="character" w:customStyle="1" w:styleId="Heading8Char">
    <w:name w:val="Heading 8 Char"/>
    <w:basedOn w:val="a0"/>
    <w:uiPriority w:val="9"/>
    <w:rsid w:val="00642427"/>
    <w:rPr>
      <w:rFonts w:ascii="Arial" w:eastAsia="Arial" w:hAnsi="Arial" w:cs="Arial"/>
      <w:i/>
      <w:iCs/>
      <w:sz w:val="22"/>
      <w:szCs w:val="22"/>
    </w:rPr>
  </w:style>
  <w:style w:type="character" w:customStyle="1" w:styleId="Heading9Char">
    <w:name w:val="Heading 9 Char"/>
    <w:basedOn w:val="a0"/>
    <w:uiPriority w:val="9"/>
    <w:rsid w:val="00642427"/>
    <w:rPr>
      <w:rFonts w:ascii="Arial" w:eastAsia="Arial" w:hAnsi="Arial" w:cs="Arial"/>
      <w:i/>
      <w:iCs/>
      <w:sz w:val="21"/>
      <w:szCs w:val="21"/>
    </w:rPr>
  </w:style>
  <w:style w:type="character" w:customStyle="1" w:styleId="TitleChar">
    <w:name w:val="Title Char"/>
    <w:basedOn w:val="a0"/>
    <w:uiPriority w:val="10"/>
    <w:rsid w:val="00642427"/>
    <w:rPr>
      <w:sz w:val="48"/>
      <w:szCs w:val="48"/>
    </w:rPr>
  </w:style>
  <w:style w:type="character" w:customStyle="1" w:styleId="SubtitleChar">
    <w:name w:val="Subtitle Char"/>
    <w:basedOn w:val="a0"/>
    <w:uiPriority w:val="11"/>
    <w:rsid w:val="00642427"/>
    <w:rPr>
      <w:sz w:val="24"/>
      <w:szCs w:val="24"/>
    </w:rPr>
  </w:style>
  <w:style w:type="character" w:customStyle="1" w:styleId="QuoteChar">
    <w:name w:val="Quote Char"/>
    <w:uiPriority w:val="29"/>
    <w:rsid w:val="00642427"/>
    <w:rPr>
      <w:i/>
    </w:rPr>
  </w:style>
  <w:style w:type="character" w:customStyle="1" w:styleId="IntenseQuoteChar">
    <w:name w:val="Intense Quote Char"/>
    <w:uiPriority w:val="30"/>
    <w:rsid w:val="00642427"/>
    <w:rPr>
      <w:i/>
    </w:rPr>
  </w:style>
  <w:style w:type="character" w:customStyle="1" w:styleId="HeaderChar">
    <w:name w:val="Header Char"/>
    <w:basedOn w:val="a0"/>
    <w:uiPriority w:val="99"/>
    <w:rsid w:val="00642427"/>
  </w:style>
  <w:style w:type="character" w:customStyle="1" w:styleId="CaptionChar">
    <w:name w:val="Caption Char"/>
    <w:uiPriority w:val="99"/>
    <w:rsid w:val="00642427"/>
  </w:style>
  <w:style w:type="character" w:customStyle="1" w:styleId="FootnoteTextChar">
    <w:name w:val="Footnote Text Char"/>
    <w:uiPriority w:val="99"/>
    <w:rsid w:val="00642427"/>
    <w:rPr>
      <w:sz w:val="18"/>
    </w:rPr>
  </w:style>
  <w:style w:type="character" w:customStyle="1" w:styleId="EndnoteTextChar">
    <w:name w:val="Endnote Text Char"/>
    <w:uiPriority w:val="99"/>
    <w:rsid w:val="00642427"/>
    <w:rPr>
      <w:sz w:val="20"/>
    </w:rPr>
  </w:style>
  <w:style w:type="paragraph" w:styleId="28">
    <w:name w:val="Quote"/>
    <w:basedOn w:val="a"/>
    <w:next w:val="a"/>
    <w:link w:val="29"/>
    <w:uiPriority w:val="29"/>
    <w:qFormat/>
    <w:rsid w:val="00642427"/>
    <w:pPr>
      <w:widowControl w:val="0"/>
      <w:snapToGrid/>
      <w:spacing w:before="0" w:after="0"/>
      <w:ind w:left="720" w:right="720"/>
    </w:pPr>
    <w:rPr>
      <w:i/>
      <w:sz w:val="22"/>
      <w:szCs w:val="22"/>
      <w:lang w:eastAsia="en-US"/>
    </w:rPr>
  </w:style>
  <w:style w:type="character" w:customStyle="1" w:styleId="29">
    <w:name w:val="Цитата 2 Знак"/>
    <w:basedOn w:val="a0"/>
    <w:link w:val="28"/>
    <w:uiPriority w:val="29"/>
    <w:rsid w:val="00642427"/>
    <w:rPr>
      <w:i/>
      <w:sz w:val="22"/>
      <w:szCs w:val="22"/>
      <w:lang w:eastAsia="en-US"/>
    </w:rPr>
  </w:style>
  <w:style w:type="paragraph" w:styleId="afff4">
    <w:name w:val="Intense Quote"/>
    <w:basedOn w:val="a"/>
    <w:next w:val="a"/>
    <w:link w:val="afff5"/>
    <w:uiPriority w:val="30"/>
    <w:qFormat/>
    <w:rsid w:val="00642427"/>
    <w:pPr>
      <w:widowControl w:val="0"/>
      <w:pBdr>
        <w:top w:val="single" w:sz="4" w:space="5" w:color="FFFFFF"/>
        <w:left w:val="single" w:sz="4" w:space="10" w:color="FFFFFF"/>
        <w:bottom w:val="single" w:sz="4" w:space="5" w:color="FFFFFF"/>
        <w:right w:val="single" w:sz="4" w:space="10" w:color="FFFFFF"/>
      </w:pBdr>
      <w:shd w:val="clear" w:color="auto" w:fill="F2F2F2"/>
      <w:snapToGrid/>
      <w:spacing w:before="0" w:after="0"/>
      <w:ind w:left="720" w:right="720"/>
    </w:pPr>
    <w:rPr>
      <w:i/>
      <w:sz w:val="22"/>
      <w:szCs w:val="22"/>
      <w:lang w:eastAsia="en-US"/>
    </w:rPr>
  </w:style>
  <w:style w:type="character" w:customStyle="1" w:styleId="afff5">
    <w:name w:val="Выделенная цитата Знак"/>
    <w:basedOn w:val="a0"/>
    <w:link w:val="afff4"/>
    <w:uiPriority w:val="30"/>
    <w:rsid w:val="00642427"/>
    <w:rPr>
      <w:i/>
      <w:sz w:val="22"/>
      <w:szCs w:val="22"/>
      <w:shd w:val="clear" w:color="auto" w:fill="F2F2F2"/>
      <w:lang w:eastAsia="en-US"/>
    </w:rPr>
  </w:style>
  <w:style w:type="character" w:customStyle="1" w:styleId="FooterChar">
    <w:name w:val="Footer Char"/>
    <w:basedOn w:val="a0"/>
    <w:uiPriority w:val="99"/>
    <w:rsid w:val="00642427"/>
  </w:style>
  <w:style w:type="paragraph" w:styleId="afff6">
    <w:name w:val="caption"/>
    <w:basedOn w:val="a"/>
    <w:next w:val="a"/>
    <w:uiPriority w:val="35"/>
    <w:semiHidden/>
    <w:unhideWhenUsed/>
    <w:qFormat/>
    <w:locked/>
    <w:rsid w:val="00642427"/>
    <w:pPr>
      <w:widowControl w:val="0"/>
      <w:snapToGrid/>
      <w:spacing w:before="0" w:after="0" w:line="276" w:lineRule="auto"/>
    </w:pPr>
    <w:rPr>
      <w:b/>
      <w:bCs/>
      <w:color w:val="4F81BD" w:themeColor="accent1"/>
      <w:sz w:val="18"/>
      <w:szCs w:val="18"/>
      <w:lang w:eastAsia="en-US"/>
    </w:rPr>
  </w:style>
  <w:style w:type="table" w:customStyle="1" w:styleId="TableGridLight">
    <w:name w:val="Table Grid Light"/>
    <w:basedOn w:val="a1"/>
    <w:uiPriority w:val="59"/>
    <w:rsid w:val="00642427"/>
    <w:pPr>
      <w:widowControl w:val="0"/>
    </w:pPr>
    <w:rPr>
      <w:rFonts w:asciiTheme="minorHAnsi" w:eastAsiaTheme="minorHAnsi" w:hAnsiTheme="minorHAnsi" w:cstheme="minorBidi"/>
      <w:sz w:val="22"/>
      <w:szCs w:val="22"/>
      <w:lang w:val="en-US"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9">
    <w:name w:val="Plain Table 1"/>
    <w:basedOn w:val="a1"/>
    <w:uiPriority w:val="59"/>
    <w:rsid w:val="00642427"/>
    <w:pPr>
      <w:widowControl w:val="0"/>
    </w:pPr>
    <w:rPr>
      <w:rFonts w:asciiTheme="minorHAnsi" w:eastAsiaTheme="minorHAnsi" w:hAnsiTheme="minorHAnsi" w:cstheme="minorBidi"/>
      <w:sz w:val="22"/>
      <w:szCs w:val="22"/>
      <w:lang w:val="en-US"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a">
    <w:name w:val="Plain Table 2"/>
    <w:basedOn w:val="a1"/>
    <w:uiPriority w:val="59"/>
    <w:rsid w:val="00642427"/>
    <w:pPr>
      <w:widowControl w:val="0"/>
    </w:pPr>
    <w:rPr>
      <w:rFonts w:asciiTheme="minorHAnsi" w:eastAsiaTheme="minorHAnsi" w:hAnsiTheme="minorHAnsi" w:cstheme="minorBidi"/>
      <w:sz w:val="22"/>
      <w:szCs w:val="22"/>
      <w:lang w:val="en-US"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7">
    <w:name w:val="Plain Table 3"/>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642427"/>
    <w:pPr>
      <w:widowControl w:val="0"/>
    </w:pPr>
    <w:rPr>
      <w:rFonts w:asciiTheme="minorHAnsi" w:eastAsiaTheme="minorHAnsi" w:hAnsiTheme="minorHAnsi" w:cstheme="minorBidi"/>
      <w:color w:val="404040"/>
      <w:sz w:val="22"/>
      <w:szCs w:val="22"/>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642427"/>
    <w:pPr>
      <w:widowControl w:val="0"/>
    </w:pPr>
    <w:rPr>
      <w:rFonts w:asciiTheme="minorHAnsi" w:eastAsiaTheme="minorHAnsi" w:hAnsiTheme="minorHAnsi" w:cstheme="minorBidi"/>
      <w:color w:val="404040"/>
      <w:sz w:val="22"/>
      <w:szCs w:val="22"/>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642427"/>
    <w:pPr>
      <w:widowControl w:val="0"/>
    </w:pPr>
    <w:rPr>
      <w:rFonts w:asciiTheme="minorHAnsi" w:eastAsiaTheme="minorHAnsi" w:hAnsiTheme="minorHAnsi" w:cstheme="minorBidi"/>
      <w:color w:val="404040"/>
      <w:sz w:val="22"/>
      <w:szCs w:val="22"/>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642427"/>
    <w:pPr>
      <w:widowControl w:val="0"/>
    </w:pPr>
    <w:rPr>
      <w:rFonts w:asciiTheme="minorHAnsi" w:eastAsiaTheme="minorHAnsi" w:hAnsiTheme="minorHAnsi" w:cstheme="minorBidi"/>
      <w:color w:val="404040"/>
      <w:sz w:val="22"/>
      <w:szCs w:val="22"/>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642427"/>
    <w:pPr>
      <w:widowControl w:val="0"/>
    </w:pPr>
    <w:rPr>
      <w:rFonts w:asciiTheme="minorHAnsi" w:eastAsiaTheme="minorHAnsi" w:hAnsiTheme="minorHAnsi" w:cstheme="minorBidi"/>
      <w:color w:val="404040"/>
      <w:sz w:val="22"/>
      <w:szCs w:val="22"/>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642427"/>
    <w:pPr>
      <w:widowControl w:val="0"/>
    </w:pPr>
    <w:rPr>
      <w:rFonts w:asciiTheme="minorHAnsi" w:eastAsiaTheme="minorHAnsi" w:hAnsiTheme="minorHAnsi" w:cstheme="minorBidi"/>
      <w:color w:val="404040"/>
      <w:sz w:val="22"/>
      <w:szCs w:val="22"/>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642427"/>
    <w:pPr>
      <w:widowControl w:val="0"/>
    </w:pPr>
    <w:rPr>
      <w:rFonts w:asciiTheme="minorHAnsi" w:eastAsiaTheme="minorHAnsi" w:hAnsiTheme="minorHAnsi" w:cstheme="minorBidi"/>
      <w:color w:val="404040"/>
      <w:sz w:val="22"/>
      <w:szCs w:val="22"/>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642427"/>
    <w:pPr>
      <w:widowControl w:val="0"/>
    </w:pPr>
    <w:rPr>
      <w:rFonts w:asciiTheme="minorHAnsi" w:eastAsiaTheme="minorHAnsi" w:hAnsiTheme="minorHAnsi" w:cstheme="minorBidi"/>
      <w:color w:val="404040"/>
      <w:sz w:val="22"/>
      <w:szCs w:val="22"/>
      <w:lang w:val="en-US" w:eastAsia="en-US"/>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642427"/>
    <w:pPr>
      <w:widowControl w:val="0"/>
    </w:pPr>
    <w:rPr>
      <w:rFonts w:asciiTheme="minorHAnsi" w:eastAsiaTheme="minorHAnsi" w:hAnsiTheme="minorHAnsi" w:cstheme="minorBidi"/>
      <w:color w:val="404040"/>
      <w:sz w:val="22"/>
      <w:szCs w:val="22"/>
      <w:lang w:val="en-US" w:eastAsia="en-US"/>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642427"/>
    <w:pPr>
      <w:widowControl w:val="0"/>
    </w:pPr>
    <w:rPr>
      <w:rFonts w:asciiTheme="minorHAnsi" w:eastAsiaTheme="minorHAnsi" w:hAnsiTheme="minorHAnsi" w:cstheme="minorBidi"/>
      <w:color w:val="404040"/>
      <w:sz w:val="22"/>
      <w:szCs w:val="22"/>
      <w:lang w:val="en-US" w:eastAsia="en-US"/>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642427"/>
    <w:pPr>
      <w:widowControl w:val="0"/>
    </w:pPr>
    <w:rPr>
      <w:rFonts w:asciiTheme="minorHAnsi" w:eastAsiaTheme="minorHAnsi" w:hAnsiTheme="minorHAnsi" w:cstheme="minorBidi"/>
      <w:color w:val="404040"/>
      <w:sz w:val="22"/>
      <w:szCs w:val="22"/>
      <w:lang w:val="en-US" w:eastAsia="en-US"/>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642427"/>
    <w:pPr>
      <w:widowControl w:val="0"/>
    </w:pPr>
    <w:rPr>
      <w:rFonts w:asciiTheme="minorHAnsi" w:eastAsiaTheme="minorHAnsi" w:hAnsiTheme="minorHAnsi" w:cstheme="minorBidi"/>
      <w:color w:val="404040"/>
      <w:sz w:val="22"/>
      <w:szCs w:val="22"/>
      <w:lang w:val="en-US" w:eastAsia="en-US"/>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642427"/>
    <w:pPr>
      <w:widowControl w:val="0"/>
    </w:pPr>
    <w:rPr>
      <w:rFonts w:asciiTheme="minorHAnsi" w:eastAsiaTheme="minorHAnsi" w:hAnsiTheme="minorHAnsi" w:cstheme="minorBidi"/>
      <w:color w:val="404040"/>
      <w:sz w:val="22"/>
      <w:szCs w:val="22"/>
      <w:lang w:val="en-US" w:eastAsia="en-US"/>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642427"/>
    <w:pPr>
      <w:widowControl w:val="0"/>
    </w:pPr>
    <w:rPr>
      <w:rFonts w:asciiTheme="minorHAnsi" w:eastAsiaTheme="minorHAnsi" w:hAnsiTheme="minorHAnsi" w:cstheme="minorBidi"/>
      <w:color w:val="404040"/>
      <w:sz w:val="22"/>
      <w:szCs w:val="22"/>
      <w:lang w:val="en-US" w:eastAsia="en-US"/>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642427"/>
    <w:pPr>
      <w:widowControl w:val="0"/>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f7">
    <w:name w:val="endnote text"/>
    <w:basedOn w:val="a"/>
    <w:link w:val="afff8"/>
    <w:uiPriority w:val="99"/>
    <w:semiHidden/>
    <w:unhideWhenUsed/>
    <w:rsid w:val="00642427"/>
    <w:pPr>
      <w:widowControl w:val="0"/>
      <w:snapToGrid/>
      <w:spacing w:before="0" w:after="0"/>
    </w:pPr>
    <w:rPr>
      <w:sz w:val="20"/>
      <w:szCs w:val="22"/>
      <w:lang w:eastAsia="en-US"/>
    </w:rPr>
  </w:style>
  <w:style w:type="character" w:customStyle="1" w:styleId="afff8">
    <w:name w:val="Текст концевой сноски Знак"/>
    <w:basedOn w:val="a0"/>
    <w:link w:val="afff7"/>
    <w:uiPriority w:val="99"/>
    <w:semiHidden/>
    <w:rsid w:val="00642427"/>
    <w:rPr>
      <w:szCs w:val="22"/>
      <w:lang w:eastAsia="en-US"/>
    </w:rPr>
  </w:style>
  <w:style w:type="character" w:styleId="afff9">
    <w:name w:val="endnote reference"/>
    <w:basedOn w:val="a0"/>
    <w:uiPriority w:val="99"/>
    <w:semiHidden/>
    <w:unhideWhenUsed/>
    <w:rsid w:val="00642427"/>
    <w:rPr>
      <w:vertAlign w:val="superscript"/>
    </w:rPr>
  </w:style>
  <w:style w:type="paragraph" w:styleId="1a">
    <w:name w:val="toc 1"/>
    <w:basedOn w:val="a"/>
    <w:next w:val="a"/>
    <w:uiPriority w:val="39"/>
    <w:unhideWhenUsed/>
    <w:locked/>
    <w:rsid w:val="00642427"/>
    <w:pPr>
      <w:widowControl w:val="0"/>
      <w:snapToGrid/>
      <w:spacing w:before="0" w:after="57"/>
    </w:pPr>
    <w:rPr>
      <w:sz w:val="22"/>
      <w:szCs w:val="22"/>
      <w:lang w:eastAsia="en-US"/>
    </w:rPr>
  </w:style>
  <w:style w:type="paragraph" w:styleId="2b">
    <w:name w:val="toc 2"/>
    <w:basedOn w:val="a"/>
    <w:next w:val="a"/>
    <w:uiPriority w:val="39"/>
    <w:unhideWhenUsed/>
    <w:locked/>
    <w:rsid w:val="00642427"/>
    <w:pPr>
      <w:widowControl w:val="0"/>
      <w:snapToGrid/>
      <w:spacing w:before="0" w:after="57"/>
      <w:ind w:left="283"/>
    </w:pPr>
    <w:rPr>
      <w:sz w:val="22"/>
      <w:szCs w:val="22"/>
      <w:lang w:eastAsia="en-US"/>
    </w:rPr>
  </w:style>
  <w:style w:type="paragraph" w:styleId="38">
    <w:name w:val="toc 3"/>
    <w:basedOn w:val="a"/>
    <w:next w:val="a"/>
    <w:uiPriority w:val="39"/>
    <w:unhideWhenUsed/>
    <w:locked/>
    <w:rsid w:val="00642427"/>
    <w:pPr>
      <w:widowControl w:val="0"/>
      <w:snapToGrid/>
      <w:spacing w:before="0" w:after="57"/>
      <w:ind w:left="567"/>
    </w:pPr>
    <w:rPr>
      <w:sz w:val="22"/>
      <w:szCs w:val="22"/>
      <w:lang w:eastAsia="en-US"/>
    </w:rPr>
  </w:style>
  <w:style w:type="paragraph" w:styleId="44">
    <w:name w:val="toc 4"/>
    <w:basedOn w:val="a"/>
    <w:next w:val="a"/>
    <w:uiPriority w:val="39"/>
    <w:unhideWhenUsed/>
    <w:locked/>
    <w:rsid w:val="00642427"/>
    <w:pPr>
      <w:widowControl w:val="0"/>
      <w:snapToGrid/>
      <w:spacing w:before="0" w:after="57"/>
      <w:ind w:left="850"/>
    </w:pPr>
    <w:rPr>
      <w:sz w:val="22"/>
      <w:szCs w:val="22"/>
      <w:lang w:eastAsia="en-US"/>
    </w:rPr>
  </w:style>
  <w:style w:type="paragraph" w:styleId="53">
    <w:name w:val="toc 5"/>
    <w:basedOn w:val="a"/>
    <w:next w:val="a"/>
    <w:uiPriority w:val="39"/>
    <w:unhideWhenUsed/>
    <w:locked/>
    <w:rsid w:val="00642427"/>
    <w:pPr>
      <w:widowControl w:val="0"/>
      <w:snapToGrid/>
      <w:spacing w:before="0" w:after="57"/>
      <w:ind w:left="1134"/>
    </w:pPr>
    <w:rPr>
      <w:sz w:val="22"/>
      <w:szCs w:val="22"/>
      <w:lang w:eastAsia="en-US"/>
    </w:rPr>
  </w:style>
  <w:style w:type="paragraph" w:styleId="62">
    <w:name w:val="toc 6"/>
    <w:basedOn w:val="a"/>
    <w:next w:val="a"/>
    <w:uiPriority w:val="39"/>
    <w:unhideWhenUsed/>
    <w:locked/>
    <w:rsid w:val="00642427"/>
    <w:pPr>
      <w:widowControl w:val="0"/>
      <w:snapToGrid/>
      <w:spacing w:before="0" w:after="57"/>
      <w:ind w:left="1417"/>
    </w:pPr>
    <w:rPr>
      <w:sz w:val="22"/>
      <w:szCs w:val="22"/>
      <w:lang w:eastAsia="en-US"/>
    </w:rPr>
  </w:style>
  <w:style w:type="paragraph" w:styleId="71">
    <w:name w:val="toc 7"/>
    <w:basedOn w:val="a"/>
    <w:next w:val="a"/>
    <w:uiPriority w:val="39"/>
    <w:unhideWhenUsed/>
    <w:locked/>
    <w:rsid w:val="00642427"/>
    <w:pPr>
      <w:widowControl w:val="0"/>
      <w:snapToGrid/>
      <w:spacing w:before="0" w:after="57"/>
      <w:ind w:left="1701"/>
    </w:pPr>
    <w:rPr>
      <w:sz w:val="22"/>
      <w:szCs w:val="22"/>
      <w:lang w:eastAsia="en-US"/>
    </w:rPr>
  </w:style>
  <w:style w:type="paragraph" w:styleId="81">
    <w:name w:val="toc 8"/>
    <w:basedOn w:val="a"/>
    <w:next w:val="a"/>
    <w:uiPriority w:val="39"/>
    <w:unhideWhenUsed/>
    <w:locked/>
    <w:rsid w:val="00642427"/>
    <w:pPr>
      <w:widowControl w:val="0"/>
      <w:snapToGrid/>
      <w:spacing w:before="0" w:after="57"/>
      <w:ind w:left="1984"/>
    </w:pPr>
    <w:rPr>
      <w:sz w:val="22"/>
      <w:szCs w:val="22"/>
      <w:lang w:eastAsia="en-US"/>
    </w:rPr>
  </w:style>
  <w:style w:type="paragraph" w:styleId="91">
    <w:name w:val="toc 9"/>
    <w:basedOn w:val="a"/>
    <w:next w:val="a"/>
    <w:uiPriority w:val="39"/>
    <w:unhideWhenUsed/>
    <w:locked/>
    <w:rsid w:val="00642427"/>
    <w:pPr>
      <w:widowControl w:val="0"/>
      <w:snapToGrid/>
      <w:spacing w:before="0" w:after="57"/>
      <w:ind w:left="2268"/>
    </w:pPr>
    <w:rPr>
      <w:sz w:val="22"/>
      <w:szCs w:val="22"/>
      <w:lang w:eastAsia="en-US"/>
    </w:rPr>
  </w:style>
  <w:style w:type="paragraph" w:styleId="afffa">
    <w:name w:val="TOC Heading"/>
    <w:uiPriority w:val="39"/>
    <w:unhideWhenUsed/>
    <w:rsid w:val="00642427"/>
    <w:pPr>
      <w:widowControl w:val="0"/>
    </w:pPr>
    <w:rPr>
      <w:rFonts w:asciiTheme="minorHAnsi" w:eastAsiaTheme="minorHAnsi" w:hAnsiTheme="minorHAnsi" w:cstheme="minorBidi"/>
      <w:sz w:val="22"/>
      <w:szCs w:val="22"/>
      <w:lang w:val="en-US" w:eastAsia="en-US"/>
    </w:rPr>
  </w:style>
  <w:style w:type="paragraph" w:styleId="afffb">
    <w:name w:val="table of figures"/>
    <w:basedOn w:val="a"/>
    <w:next w:val="a"/>
    <w:uiPriority w:val="99"/>
    <w:unhideWhenUsed/>
    <w:rsid w:val="00642427"/>
    <w:pPr>
      <w:widowControl w:val="0"/>
      <w:snapToGrid/>
      <w:spacing w:before="0" w:after="0"/>
    </w:pPr>
    <w:rPr>
      <w:sz w:val="22"/>
      <w:szCs w:val="22"/>
      <w:lang w:eastAsia="en-US"/>
    </w:rPr>
  </w:style>
  <w:style w:type="character" w:customStyle="1" w:styleId="1b">
    <w:name w:val="Название Знак1"/>
    <w:basedOn w:val="a0"/>
    <w:uiPriority w:val="10"/>
    <w:rsid w:val="00642427"/>
    <w:rPr>
      <w:rFonts w:asciiTheme="majorHAnsi" w:eastAsiaTheme="majorEastAsia" w:hAnsiTheme="majorHAnsi" w:cstheme="majorBidi"/>
      <w:spacing w:val="-10"/>
      <w:kern w:val="28"/>
      <w:sz w:val="56"/>
      <w:szCs w:val="56"/>
      <w:lang w:val="ru-RU"/>
    </w:rPr>
  </w:style>
  <w:style w:type="paragraph" w:styleId="afffc">
    <w:name w:val="List Paragraph"/>
    <w:basedOn w:val="a"/>
    <w:uiPriority w:val="1"/>
    <w:qFormat/>
    <w:rsid w:val="00642427"/>
    <w:pPr>
      <w:widowControl w:val="0"/>
      <w:snapToGrid/>
      <w:spacing w:before="0" w:after="0"/>
      <w:ind w:right="140" w:firstLine="709"/>
      <w:jc w:val="both"/>
    </w:pPr>
    <w:rPr>
      <w:sz w:val="22"/>
      <w:szCs w:val="22"/>
      <w:lang w:eastAsia="en-US"/>
    </w:rPr>
  </w:style>
  <w:style w:type="paragraph" w:customStyle="1" w:styleId="ConsPlusTitlePage">
    <w:name w:val="ConsPlusTitlePage"/>
    <w:rsid w:val="00642427"/>
    <w:pPr>
      <w:pBdr>
        <w:top w:val="none" w:sz="4" w:space="0" w:color="000000"/>
        <w:left w:val="none" w:sz="4" w:space="0" w:color="000000"/>
        <w:bottom w:val="none" w:sz="4" w:space="0" w:color="000000"/>
        <w:right w:val="none" w:sz="4" w:space="0" w:color="000000"/>
        <w:between w:val="none" w:sz="4" w:space="0" w:color="000000"/>
      </w:pBdr>
    </w:pPr>
    <w:rPr>
      <w:rFonts w:ascii="Tahoma" w:eastAsia="Tahoma" w:hAnsi="Tahoma" w:cs="Tahoma"/>
      <w:lang w:val="en-US" w:eastAsia="zh-CN"/>
    </w:rPr>
  </w:style>
  <w:style w:type="paragraph" w:styleId="afffd">
    <w:name w:val="annotation text"/>
    <w:basedOn w:val="a"/>
    <w:link w:val="afffe"/>
    <w:uiPriority w:val="99"/>
    <w:semiHidden/>
    <w:unhideWhenUsed/>
    <w:rsid w:val="00642427"/>
    <w:pPr>
      <w:widowControl w:val="0"/>
      <w:snapToGrid/>
      <w:spacing w:before="0" w:after="0"/>
    </w:pPr>
    <w:rPr>
      <w:sz w:val="20"/>
      <w:lang w:eastAsia="en-US"/>
    </w:rPr>
  </w:style>
  <w:style w:type="character" w:customStyle="1" w:styleId="afffe">
    <w:name w:val="Текст примечания Знак"/>
    <w:basedOn w:val="a0"/>
    <w:link w:val="afffd"/>
    <w:uiPriority w:val="99"/>
    <w:semiHidden/>
    <w:rsid w:val="00642427"/>
    <w:rPr>
      <w:lang w:eastAsia="en-US"/>
    </w:rPr>
  </w:style>
  <w:style w:type="character" w:styleId="affff">
    <w:name w:val="annotation reference"/>
    <w:basedOn w:val="a0"/>
    <w:uiPriority w:val="99"/>
    <w:semiHidden/>
    <w:unhideWhenUsed/>
    <w:rsid w:val="00642427"/>
    <w:rPr>
      <w:sz w:val="16"/>
      <w:szCs w:val="16"/>
    </w:rPr>
  </w:style>
  <w:style w:type="paragraph" w:styleId="affff0">
    <w:name w:val="Revision"/>
    <w:hidden/>
    <w:uiPriority w:val="99"/>
    <w:semiHidden/>
    <w:rsid w:val="00642427"/>
    <w:rPr>
      <w:sz w:val="22"/>
      <w:szCs w:val="22"/>
      <w:lang w:eastAsia="en-US"/>
    </w:rPr>
  </w:style>
  <w:style w:type="paragraph" w:styleId="affff1">
    <w:name w:val="annotation subject"/>
    <w:basedOn w:val="afffd"/>
    <w:next w:val="afffd"/>
    <w:link w:val="affff2"/>
    <w:uiPriority w:val="99"/>
    <w:semiHidden/>
    <w:unhideWhenUsed/>
    <w:rsid w:val="00642427"/>
    <w:rPr>
      <w:b/>
      <w:bCs/>
    </w:rPr>
  </w:style>
  <w:style w:type="character" w:customStyle="1" w:styleId="affff2">
    <w:name w:val="Тема примечания Знак"/>
    <w:basedOn w:val="afffe"/>
    <w:link w:val="affff1"/>
    <w:uiPriority w:val="99"/>
    <w:semiHidden/>
    <w:rsid w:val="0064242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69893">
      <w:bodyDiv w:val="1"/>
      <w:marLeft w:val="0"/>
      <w:marRight w:val="0"/>
      <w:marTop w:val="0"/>
      <w:marBottom w:val="0"/>
      <w:divBdr>
        <w:top w:val="none" w:sz="0" w:space="0" w:color="auto"/>
        <w:left w:val="none" w:sz="0" w:space="0" w:color="auto"/>
        <w:bottom w:val="none" w:sz="0" w:space="0" w:color="auto"/>
        <w:right w:val="none" w:sz="0" w:space="0" w:color="auto"/>
      </w:divBdr>
    </w:div>
    <w:div w:id="286276979">
      <w:bodyDiv w:val="1"/>
      <w:marLeft w:val="0"/>
      <w:marRight w:val="0"/>
      <w:marTop w:val="0"/>
      <w:marBottom w:val="0"/>
      <w:divBdr>
        <w:top w:val="none" w:sz="0" w:space="0" w:color="auto"/>
        <w:left w:val="none" w:sz="0" w:space="0" w:color="auto"/>
        <w:bottom w:val="none" w:sz="0" w:space="0" w:color="auto"/>
        <w:right w:val="none" w:sz="0" w:space="0" w:color="auto"/>
      </w:divBdr>
    </w:div>
    <w:div w:id="301733240">
      <w:bodyDiv w:val="1"/>
      <w:marLeft w:val="0"/>
      <w:marRight w:val="0"/>
      <w:marTop w:val="0"/>
      <w:marBottom w:val="0"/>
      <w:divBdr>
        <w:top w:val="none" w:sz="0" w:space="0" w:color="auto"/>
        <w:left w:val="none" w:sz="0" w:space="0" w:color="auto"/>
        <w:bottom w:val="none" w:sz="0" w:space="0" w:color="auto"/>
        <w:right w:val="none" w:sz="0" w:space="0" w:color="auto"/>
      </w:divBdr>
    </w:div>
    <w:div w:id="918826022">
      <w:bodyDiv w:val="1"/>
      <w:marLeft w:val="0"/>
      <w:marRight w:val="0"/>
      <w:marTop w:val="0"/>
      <w:marBottom w:val="0"/>
      <w:divBdr>
        <w:top w:val="none" w:sz="0" w:space="0" w:color="auto"/>
        <w:left w:val="none" w:sz="0" w:space="0" w:color="auto"/>
        <w:bottom w:val="none" w:sz="0" w:space="0" w:color="auto"/>
        <w:right w:val="none" w:sz="0" w:space="0" w:color="auto"/>
      </w:divBdr>
    </w:div>
    <w:div w:id="1065687683">
      <w:marLeft w:val="0"/>
      <w:marRight w:val="0"/>
      <w:marTop w:val="0"/>
      <w:marBottom w:val="0"/>
      <w:divBdr>
        <w:top w:val="none" w:sz="0" w:space="0" w:color="auto"/>
        <w:left w:val="none" w:sz="0" w:space="0" w:color="auto"/>
        <w:bottom w:val="none" w:sz="0" w:space="0" w:color="auto"/>
        <w:right w:val="none" w:sz="0" w:space="0" w:color="auto"/>
      </w:divBdr>
    </w:div>
    <w:div w:id="1065687684">
      <w:marLeft w:val="0"/>
      <w:marRight w:val="0"/>
      <w:marTop w:val="0"/>
      <w:marBottom w:val="0"/>
      <w:divBdr>
        <w:top w:val="none" w:sz="0" w:space="0" w:color="auto"/>
        <w:left w:val="none" w:sz="0" w:space="0" w:color="auto"/>
        <w:bottom w:val="none" w:sz="0" w:space="0" w:color="auto"/>
        <w:right w:val="none" w:sz="0" w:space="0" w:color="auto"/>
      </w:divBdr>
    </w:div>
    <w:div w:id="1065687685">
      <w:marLeft w:val="0"/>
      <w:marRight w:val="0"/>
      <w:marTop w:val="0"/>
      <w:marBottom w:val="0"/>
      <w:divBdr>
        <w:top w:val="none" w:sz="0" w:space="0" w:color="auto"/>
        <w:left w:val="none" w:sz="0" w:space="0" w:color="auto"/>
        <w:bottom w:val="none" w:sz="0" w:space="0" w:color="auto"/>
        <w:right w:val="none" w:sz="0" w:space="0" w:color="auto"/>
      </w:divBdr>
    </w:div>
    <w:div w:id="1065687686">
      <w:marLeft w:val="0"/>
      <w:marRight w:val="0"/>
      <w:marTop w:val="0"/>
      <w:marBottom w:val="0"/>
      <w:divBdr>
        <w:top w:val="none" w:sz="0" w:space="0" w:color="auto"/>
        <w:left w:val="none" w:sz="0" w:space="0" w:color="auto"/>
        <w:bottom w:val="none" w:sz="0" w:space="0" w:color="auto"/>
        <w:right w:val="none" w:sz="0" w:space="0" w:color="auto"/>
      </w:divBdr>
    </w:div>
    <w:div w:id="1065687687">
      <w:marLeft w:val="0"/>
      <w:marRight w:val="0"/>
      <w:marTop w:val="0"/>
      <w:marBottom w:val="0"/>
      <w:divBdr>
        <w:top w:val="none" w:sz="0" w:space="0" w:color="auto"/>
        <w:left w:val="none" w:sz="0" w:space="0" w:color="auto"/>
        <w:bottom w:val="none" w:sz="0" w:space="0" w:color="auto"/>
        <w:right w:val="none" w:sz="0" w:space="0" w:color="auto"/>
      </w:divBdr>
    </w:div>
    <w:div w:id="1065687688">
      <w:marLeft w:val="0"/>
      <w:marRight w:val="0"/>
      <w:marTop w:val="0"/>
      <w:marBottom w:val="0"/>
      <w:divBdr>
        <w:top w:val="none" w:sz="0" w:space="0" w:color="auto"/>
        <w:left w:val="none" w:sz="0" w:space="0" w:color="auto"/>
        <w:bottom w:val="none" w:sz="0" w:space="0" w:color="auto"/>
        <w:right w:val="none" w:sz="0" w:space="0" w:color="auto"/>
      </w:divBdr>
    </w:div>
    <w:div w:id="1065687689">
      <w:marLeft w:val="0"/>
      <w:marRight w:val="0"/>
      <w:marTop w:val="0"/>
      <w:marBottom w:val="0"/>
      <w:divBdr>
        <w:top w:val="none" w:sz="0" w:space="0" w:color="auto"/>
        <w:left w:val="none" w:sz="0" w:space="0" w:color="auto"/>
        <w:bottom w:val="none" w:sz="0" w:space="0" w:color="auto"/>
        <w:right w:val="none" w:sz="0" w:space="0" w:color="auto"/>
      </w:divBdr>
    </w:div>
    <w:div w:id="1065687690">
      <w:marLeft w:val="0"/>
      <w:marRight w:val="0"/>
      <w:marTop w:val="0"/>
      <w:marBottom w:val="0"/>
      <w:divBdr>
        <w:top w:val="none" w:sz="0" w:space="0" w:color="auto"/>
        <w:left w:val="none" w:sz="0" w:space="0" w:color="auto"/>
        <w:bottom w:val="none" w:sz="0" w:space="0" w:color="auto"/>
        <w:right w:val="none" w:sz="0" w:space="0" w:color="auto"/>
      </w:divBdr>
    </w:div>
    <w:div w:id="1065687691">
      <w:marLeft w:val="0"/>
      <w:marRight w:val="0"/>
      <w:marTop w:val="0"/>
      <w:marBottom w:val="0"/>
      <w:divBdr>
        <w:top w:val="none" w:sz="0" w:space="0" w:color="auto"/>
        <w:left w:val="none" w:sz="0" w:space="0" w:color="auto"/>
        <w:bottom w:val="none" w:sz="0" w:space="0" w:color="auto"/>
        <w:right w:val="none" w:sz="0" w:space="0" w:color="auto"/>
      </w:divBdr>
    </w:div>
    <w:div w:id="1065687692">
      <w:marLeft w:val="0"/>
      <w:marRight w:val="0"/>
      <w:marTop w:val="0"/>
      <w:marBottom w:val="0"/>
      <w:divBdr>
        <w:top w:val="none" w:sz="0" w:space="0" w:color="auto"/>
        <w:left w:val="none" w:sz="0" w:space="0" w:color="auto"/>
        <w:bottom w:val="none" w:sz="0" w:space="0" w:color="auto"/>
        <w:right w:val="none" w:sz="0" w:space="0" w:color="auto"/>
      </w:divBdr>
    </w:div>
    <w:div w:id="1065687693">
      <w:marLeft w:val="0"/>
      <w:marRight w:val="0"/>
      <w:marTop w:val="0"/>
      <w:marBottom w:val="0"/>
      <w:divBdr>
        <w:top w:val="none" w:sz="0" w:space="0" w:color="auto"/>
        <w:left w:val="none" w:sz="0" w:space="0" w:color="auto"/>
        <w:bottom w:val="none" w:sz="0" w:space="0" w:color="auto"/>
        <w:right w:val="none" w:sz="0" w:space="0" w:color="auto"/>
      </w:divBdr>
    </w:div>
    <w:div w:id="1065687694">
      <w:marLeft w:val="0"/>
      <w:marRight w:val="0"/>
      <w:marTop w:val="0"/>
      <w:marBottom w:val="0"/>
      <w:divBdr>
        <w:top w:val="none" w:sz="0" w:space="0" w:color="auto"/>
        <w:left w:val="none" w:sz="0" w:space="0" w:color="auto"/>
        <w:bottom w:val="none" w:sz="0" w:space="0" w:color="auto"/>
        <w:right w:val="none" w:sz="0" w:space="0" w:color="auto"/>
      </w:divBdr>
    </w:div>
    <w:div w:id="1065687695">
      <w:marLeft w:val="0"/>
      <w:marRight w:val="0"/>
      <w:marTop w:val="0"/>
      <w:marBottom w:val="0"/>
      <w:divBdr>
        <w:top w:val="none" w:sz="0" w:space="0" w:color="auto"/>
        <w:left w:val="none" w:sz="0" w:space="0" w:color="auto"/>
        <w:bottom w:val="none" w:sz="0" w:space="0" w:color="auto"/>
        <w:right w:val="none" w:sz="0" w:space="0" w:color="auto"/>
      </w:divBdr>
    </w:div>
    <w:div w:id="1065687696">
      <w:marLeft w:val="0"/>
      <w:marRight w:val="0"/>
      <w:marTop w:val="0"/>
      <w:marBottom w:val="0"/>
      <w:divBdr>
        <w:top w:val="none" w:sz="0" w:space="0" w:color="auto"/>
        <w:left w:val="none" w:sz="0" w:space="0" w:color="auto"/>
        <w:bottom w:val="none" w:sz="0" w:space="0" w:color="auto"/>
        <w:right w:val="none" w:sz="0" w:space="0" w:color="auto"/>
      </w:divBdr>
    </w:div>
    <w:div w:id="1065687697">
      <w:marLeft w:val="0"/>
      <w:marRight w:val="0"/>
      <w:marTop w:val="0"/>
      <w:marBottom w:val="0"/>
      <w:divBdr>
        <w:top w:val="none" w:sz="0" w:space="0" w:color="auto"/>
        <w:left w:val="none" w:sz="0" w:space="0" w:color="auto"/>
        <w:bottom w:val="none" w:sz="0" w:space="0" w:color="auto"/>
        <w:right w:val="none" w:sz="0" w:space="0" w:color="auto"/>
      </w:divBdr>
    </w:div>
    <w:div w:id="1065687698">
      <w:marLeft w:val="0"/>
      <w:marRight w:val="0"/>
      <w:marTop w:val="0"/>
      <w:marBottom w:val="0"/>
      <w:divBdr>
        <w:top w:val="none" w:sz="0" w:space="0" w:color="auto"/>
        <w:left w:val="none" w:sz="0" w:space="0" w:color="auto"/>
        <w:bottom w:val="none" w:sz="0" w:space="0" w:color="auto"/>
        <w:right w:val="none" w:sz="0" w:space="0" w:color="auto"/>
      </w:divBdr>
    </w:div>
    <w:div w:id="1065687699">
      <w:marLeft w:val="0"/>
      <w:marRight w:val="0"/>
      <w:marTop w:val="0"/>
      <w:marBottom w:val="0"/>
      <w:divBdr>
        <w:top w:val="none" w:sz="0" w:space="0" w:color="auto"/>
        <w:left w:val="none" w:sz="0" w:space="0" w:color="auto"/>
        <w:bottom w:val="none" w:sz="0" w:space="0" w:color="auto"/>
        <w:right w:val="none" w:sz="0" w:space="0" w:color="auto"/>
      </w:divBdr>
    </w:div>
    <w:div w:id="1065687700">
      <w:marLeft w:val="0"/>
      <w:marRight w:val="0"/>
      <w:marTop w:val="0"/>
      <w:marBottom w:val="0"/>
      <w:divBdr>
        <w:top w:val="none" w:sz="0" w:space="0" w:color="auto"/>
        <w:left w:val="none" w:sz="0" w:space="0" w:color="auto"/>
        <w:bottom w:val="none" w:sz="0" w:space="0" w:color="auto"/>
        <w:right w:val="none" w:sz="0" w:space="0" w:color="auto"/>
      </w:divBdr>
    </w:div>
    <w:div w:id="1065687701">
      <w:marLeft w:val="0"/>
      <w:marRight w:val="0"/>
      <w:marTop w:val="0"/>
      <w:marBottom w:val="0"/>
      <w:divBdr>
        <w:top w:val="none" w:sz="0" w:space="0" w:color="auto"/>
        <w:left w:val="none" w:sz="0" w:space="0" w:color="auto"/>
        <w:bottom w:val="none" w:sz="0" w:space="0" w:color="auto"/>
        <w:right w:val="none" w:sz="0" w:space="0" w:color="auto"/>
      </w:divBdr>
    </w:div>
    <w:div w:id="1065687702">
      <w:marLeft w:val="0"/>
      <w:marRight w:val="0"/>
      <w:marTop w:val="0"/>
      <w:marBottom w:val="0"/>
      <w:divBdr>
        <w:top w:val="none" w:sz="0" w:space="0" w:color="auto"/>
        <w:left w:val="none" w:sz="0" w:space="0" w:color="auto"/>
        <w:bottom w:val="none" w:sz="0" w:space="0" w:color="auto"/>
        <w:right w:val="none" w:sz="0" w:space="0" w:color="auto"/>
      </w:divBdr>
    </w:div>
    <w:div w:id="1065687703">
      <w:marLeft w:val="0"/>
      <w:marRight w:val="0"/>
      <w:marTop w:val="0"/>
      <w:marBottom w:val="0"/>
      <w:divBdr>
        <w:top w:val="none" w:sz="0" w:space="0" w:color="auto"/>
        <w:left w:val="none" w:sz="0" w:space="0" w:color="auto"/>
        <w:bottom w:val="none" w:sz="0" w:space="0" w:color="auto"/>
        <w:right w:val="none" w:sz="0" w:space="0" w:color="auto"/>
      </w:divBdr>
    </w:div>
    <w:div w:id="1065687704">
      <w:marLeft w:val="0"/>
      <w:marRight w:val="0"/>
      <w:marTop w:val="0"/>
      <w:marBottom w:val="0"/>
      <w:divBdr>
        <w:top w:val="none" w:sz="0" w:space="0" w:color="auto"/>
        <w:left w:val="none" w:sz="0" w:space="0" w:color="auto"/>
        <w:bottom w:val="none" w:sz="0" w:space="0" w:color="auto"/>
        <w:right w:val="none" w:sz="0" w:space="0" w:color="auto"/>
      </w:divBdr>
    </w:div>
    <w:div w:id="1065687705">
      <w:marLeft w:val="0"/>
      <w:marRight w:val="0"/>
      <w:marTop w:val="0"/>
      <w:marBottom w:val="0"/>
      <w:divBdr>
        <w:top w:val="none" w:sz="0" w:space="0" w:color="auto"/>
        <w:left w:val="none" w:sz="0" w:space="0" w:color="auto"/>
        <w:bottom w:val="none" w:sz="0" w:space="0" w:color="auto"/>
        <w:right w:val="none" w:sz="0" w:space="0" w:color="auto"/>
      </w:divBdr>
    </w:div>
    <w:div w:id="1065687706">
      <w:marLeft w:val="0"/>
      <w:marRight w:val="0"/>
      <w:marTop w:val="0"/>
      <w:marBottom w:val="0"/>
      <w:divBdr>
        <w:top w:val="none" w:sz="0" w:space="0" w:color="auto"/>
        <w:left w:val="none" w:sz="0" w:space="0" w:color="auto"/>
        <w:bottom w:val="none" w:sz="0" w:space="0" w:color="auto"/>
        <w:right w:val="none" w:sz="0" w:space="0" w:color="auto"/>
      </w:divBdr>
    </w:div>
    <w:div w:id="1065687707">
      <w:marLeft w:val="0"/>
      <w:marRight w:val="0"/>
      <w:marTop w:val="0"/>
      <w:marBottom w:val="0"/>
      <w:divBdr>
        <w:top w:val="none" w:sz="0" w:space="0" w:color="auto"/>
        <w:left w:val="none" w:sz="0" w:space="0" w:color="auto"/>
        <w:bottom w:val="none" w:sz="0" w:space="0" w:color="auto"/>
        <w:right w:val="none" w:sz="0" w:space="0" w:color="auto"/>
      </w:divBdr>
    </w:div>
    <w:div w:id="1065687708">
      <w:marLeft w:val="0"/>
      <w:marRight w:val="0"/>
      <w:marTop w:val="0"/>
      <w:marBottom w:val="0"/>
      <w:divBdr>
        <w:top w:val="none" w:sz="0" w:space="0" w:color="auto"/>
        <w:left w:val="none" w:sz="0" w:space="0" w:color="auto"/>
        <w:bottom w:val="none" w:sz="0" w:space="0" w:color="auto"/>
        <w:right w:val="none" w:sz="0" w:space="0" w:color="auto"/>
      </w:divBdr>
    </w:div>
    <w:div w:id="1065687709">
      <w:marLeft w:val="0"/>
      <w:marRight w:val="0"/>
      <w:marTop w:val="0"/>
      <w:marBottom w:val="0"/>
      <w:divBdr>
        <w:top w:val="none" w:sz="0" w:space="0" w:color="auto"/>
        <w:left w:val="none" w:sz="0" w:space="0" w:color="auto"/>
        <w:bottom w:val="none" w:sz="0" w:space="0" w:color="auto"/>
        <w:right w:val="none" w:sz="0" w:space="0" w:color="auto"/>
      </w:divBdr>
    </w:div>
    <w:div w:id="1065687710">
      <w:marLeft w:val="0"/>
      <w:marRight w:val="0"/>
      <w:marTop w:val="0"/>
      <w:marBottom w:val="0"/>
      <w:divBdr>
        <w:top w:val="none" w:sz="0" w:space="0" w:color="auto"/>
        <w:left w:val="none" w:sz="0" w:space="0" w:color="auto"/>
        <w:bottom w:val="none" w:sz="0" w:space="0" w:color="auto"/>
        <w:right w:val="none" w:sz="0" w:space="0" w:color="auto"/>
      </w:divBdr>
    </w:div>
    <w:div w:id="1065687711">
      <w:marLeft w:val="0"/>
      <w:marRight w:val="0"/>
      <w:marTop w:val="0"/>
      <w:marBottom w:val="0"/>
      <w:divBdr>
        <w:top w:val="none" w:sz="0" w:space="0" w:color="auto"/>
        <w:left w:val="none" w:sz="0" w:space="0" w:color="auto"/>
        <w:bottom w:val="none" w:sz="0" w:space="0" w:color="auto"/>
        <w:right w:val="none" w:sz="0" w:space="0" w:color="auto"/>
      </w:divBdr>
    </w:div>
    <w:div w:id="1065687712">
      <w:marLeft w:val="0"/>
      <w:marRight w:val="0"/>
      <w:marTop w:val="0"/>
      <w:marBottom w:val="0"/>
      <w:divBdr>
        <w:top w:val="none" w:sz="0" w:space="0" w:color="auto"/>
        <w:left w:val="none" w:sz="0" w:space="0" w:color="auto"/>
        <w:bottom w:val="none" w:sz="0" w:space="0" w:color="auto"/>
        <w:right w:val="none" w:sz="0" w:space="0" w:color="auto"/>
      </w:divBdr>
    </w:div>
    <w:div w:id="1065687713">
      <w:marLeft w:val="0"/>
      <w:marRight w:val="0"/>
      <w:marTop w:val="0"/>
      <w:marBottom w:val="0"/>
      <w:divBdr>
        <w:top w:val="none" w:sz="0" w:space="0" w:color="auto"/>
        <w:left w:val="none" w:sz="0" w:space="0" w:color="auto"/>
        <w:bottom w:val="none" w:sz="0" w:space="0" w:color="auto"/>
        <w:right w:val="none" w:sz="0" w:space="0" w:color="auto"/>
      </w:divBdr>
    </w:div>
    <w:div w:id="1065687714">
      <w:marLeft w:val="0"/>
      <w:marRight w:val="0"/>
      <w:marTop w:val="0"/>
      <w:marBottom w:val="0"/>
      <w:divBdr>
        <w:top w:val="none" w:sz="0" w:space="0" w:color="auto"/>
        <w:left w:val="none" w:sz="0" w:space="0" w:color="auto"/>
        <w:bottom w:val="none" w:sz="0" w:space="0" w:color="auto"/>
        <w:right w:val="none" w:sz="0" w:space="0" w:color="auto"/>
      </w:divBdr>
    </w:div>
    <w:div w:id="1065687715">
      <w:marLeft w:val="0"/>
      <w:marRight w:val="0"/>
      <w:marTop w:val="0"/>
      <w:marBottom w:val="0"/>
      <w:divBdr>
        <w:top w:val="none" w:sz="0" w:space="0" w:color="auto"/>
        <w:left w:val="none" w:sz="0" w:space="0" w:color="auto"/>
        <w:bottom w:val="none" w:sz="0" w:space="0" w:color="auto"/>
        <w:right w:val="none" w:sz="0" w:space="0" w:color="auto"/>
      </w:divBdr>
    </w:div>
    <w:div w:id="1065687716">
      <w:marLeft w:val="0"/>
      <w:marRight w:val="0"/>
      <w:marTop w:val="0"/>
      <w:marBottom w:val="0"/>
      <w:divBdr>
        <w:top w:val="none" w:sz="0" w:space="0" w:color="auto"/>
        <w:left w:val="none" w:sz="0" w:space="0" w:color="auto"/>
        <w:bottom w:val="none" w:sz="0" w:space="0" w:color="auto"/>
        <w:right w:val="none" w:sz="0" w:space="0" w:color="auto"/>
      </w:divBdr>
    </w:div>
    <w:div w:id="1065687717">
      <w:marLeft w:val="0"/>
      <w:marRight w:val="0"/>
      <w:marTop w:val="0"/>
      <w:marBottom w:val="0"/>
      <w:divBdr>
        <w:top w:val="none" w:sz="0" w:space="0" w:color="auto"/>
        <w:left w:val="none" w:sz="0" w:space="0" w:color="auto"/>
        <w:bottom w:val="none" w:sz="0" w:space="0" w:color="auto"/>
        <w:right w:val="none" w:sz="0" w:space="0" w:color="auto"/>
      </w:divBdr>
    </w:div>
    <w:div w:id="1065687718">
      <w:marLeft w:val="0"/>
      <w:marRight w:val="0"/>
      <w:marTop w:val="0"/>
      <w:marBottom w:val="0"/>
      <w:divBdr>
        <w:top w:val="none" w:sz="0" w:space="0" w:color="auto"/>
        <w:left w:val="none" w:sz="0" w:space="0" w:color="auto"/>
        <w:bottom w:val="none" w:sz="0" w:space="0" w:color="auto"/>
        <w:right w:val="none" w:sz="0" w:space="0" w:color="auto"/>
      </w:divBdr>
    </w:div>
    <w:div w:id="1065687719">
      <w:marLeft w:val="0"/>
      <w:marRight w:val="0"/>
      <w:marTop w:val="0"/>
      <w:marBottom w:val="0"/>
      <w:divBdr>
        <w:top w:val="none" w:sz="0" w:space="0" w:color="auto"/>
        <w:left w:val="none" w:sz="0" w:space="0" w:color="auto"/>
        <w:bottom w:val="none" w:sz="0" w:space="0" w:color="auto"/>
        <w:right w:val="none" w:sz="0" w:space="0" w:color="auto"/>
      </w:divBdr>
    </w:div>
    <w:div w:id="1065687720">
      <w:marLeft w:val="0"/>
      <w:marRight w:val="0"/>
      <w:marTop w:val="0"/>
      <w:marBottom w:val="0"/>
      <w:divBdr>
        <w:top w:val="none" w:sz="0" w:space="0" w:color="auto"/>
        <w:left w:val="none" w:sz="0" w:space="0" w:color="auto"/>
        <w:bottom w:val="none" w:sz="0" w:space="0" w:color="auto"/>
        <w:right w:val="none" w:sz="0" w:space="0" w:color="auto"/>
      </w:divBdr>
    </w:div>
    <w:div w:id="1065687721">
      <w:marLeft w:val="0"/>
      <w:marRight w:val="0"/>
      <w:marTop w:val="0"/>
      <w:marBottom w:val="0"/>
      <w:divBdr>
        <w:top w:val="none" w:sz="0" w:space="0" w:color="auto"/>
        <w:left w:val="none" w:sz="0" w:space="0" w:color="auto"/>
        <w:bottom w:val="none" w:sz="0" w:space="0" w:color="auto"/>
        <w:right w:val="none" w:sz="0" w:space="0" w:color="auto"/>
      </w:divBdr>
    </w:div>
    <w:div w:id="1091658283">
      <w:bodyDiv w:val="1"/>
      <w:marLeft w:val="0"/>
      <w:marRight w:val="0"/>
      <w:marTop w:val="0"/>
      <w:marBottom w:val="0"/>
      <w:divBdr>
        <w:top w:val="none" w:sz="0" w:space="0" w:color="auto"/>
        <w:left w:val="none" w:sz="0" w:space="0" w:color="auto"/>
        <w:bottom w:val="none" w:sz="0" w:space="0" w:color="auto"/>
        <w:right w:val="none" w:sz="0" w:space="0" w:color="auto"/>
      </w:divBdr>
    </w:div>
    <w:div w:id="1158577149">
      <w:bodyDiv w:val="1"/>
      <w:marLeft w:val="0"/>
      <w:marRight w:val="0"/>
      <w:marTop w:val="0"/>
      <w:marBottom w:val="0"/>
      <w:divBdr>
        <w:top w:val="none" w:sz="0" w:space="0" w:color="auto"/>
        <w:left w:val="none" w:sz="0" w:space="0" w:color="auto"/>
        <w:bottom w:val="none" w:sz="0" w:space="0" w:color="auto"/>
        <w:right w:val="none" w:sz="0" w:space="0" w:color="auto"/>
      </w:divBdr>
    </w:div>
    <w:div w:id="1344359345">
      <w:bodyDiv w:val="1"/>
      <w:marLeft w:val="0"/>
      <w:marRight w:val="0"/>
      <w:marTop w:val="0"/>
      <w:marBottom w:val="0"/>
      <w:divBdr>
        <w:top w:val="none" w:sz="0" w:space="0" w:color="auto"/>
        <w:left w:val="none" w:sz="0" w:space="0" w:color="auto"/>
        <w:bottom w:val="none" w:sz="0" w:space="0" w:color="auto"/>
        <w:right w:val="none" w:sz="0" w:space="0" w:color="auto"/>
      </w:divBdr>
    </w:div>
    <w:div w:id="1369064843">
      <w:bodyDiv w:val="1"/>
      <w:marLeft w:val="0"/>
      <w:marRight w:val="0"/>
      <w:marTop w:val="0"/>
      <w:marBottom w:val="0"/>
      <w:divBdr>
        <w:top w:val="none" w:sz="0" w:space="0" w:color="auto"/>
        <w:left w:val="none" w:sz="0" w:space="0" w:color="auto"/>
        <w:bottom w:val="none" w:sz="0" w:space="0" w:color="auto"/>
        <w:right w:val="none" w:sz="0" w:space="0" w:color="auto"/>
      </w:divBdr>
    </w:div>
    <w:div w:id="1490899949">
      <w:bodyDiv w:val="1"/>
      <w:marLeft w:val="0"/>
      <w:marRight w:val="0"/>
      <w:marTop w:val="0"/>
      <w:marBottom w:val="0"/>
      <w:divBdr>
        <w:top w:val="none" w:sz="0" w:space="0" w:color="auto"/>
        <w:left w:val="none" w:sz="0" w:space="0" w:color="auto"/>
        <w:bottom w:val="none" w:sz="0" w:space="0" w:color="auto"/>
        <w:right w:val="none" w:sz="0" w:space="0" w:color="auto"/>
      </w:divBdr>
    </w:div>
    <w:div w:id="1547178560">
      <w:bodyDiv w:val="1"/>
      <w:marLeft w:val="0"/>
      <w:marRight w:val="0"/>
      <w:marTop w:val="0"/>
      <w:marBottom w:val="0"/>
      <w:divBdr>
        <w:top w:val="none" w:sz="0" w:space="0" w:color="auto"/>
        <w:left w:val="none" w:sz="0" w:space="0" w:color="auto"/>
        <w:bottom w:val="none" w:sz="0" w:space="0" w:color="auto"/>
        <w:right w:val="none" w:sz="0" w:space="0" w:color="auto"/>
      </w:divBdr>
    </w:div>
    <w:div w:id="1901597041">
      <w:bodyDiv w:val="1"/>
      <w:marLeft w:val="0"/>
      <w:marRight w:val="0"/>
      <w:marTop w:val="0"/>
      <w:marBottom w:val="0"/>
      <w:divBdr>
        <w:top w:val="none" w:sz="0" w:space="0" w:color="auto"/>
        <w:left w:val="none" w:sz="0" w:space="0" w:color="auto"/>
        <w:bottom w:val="none" w:sz="0" w:space="0" w:color="auto"/>
        <w:right w:val="none" w:sz="0" w:space="0" w:color="auto"/>
      </w:divBdr>
    </w:div>
    <w:div w:id="210818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8"/>
        <w:category>
          <w:name w:val="Общие"/>
          <w:gallery w:val="placeholder"/>
        </w:category>
        <w:types>
          <w:type w:val="bbPlcHdr"/>
        </w:types>
        <w:behaviors>
          <w:behavior w:val="content"/>
        </w:behaviors>
        <w:guid w:val="{591FDD29-CAF5-48AC-B1D7-8BCBB197A496}"/>
      </w:docPartPr>
      <w:docPartBody>
        <w:p w:rsidR="00BA7F58" w:rsidRDefault="000934F5">
          <w:r w:rsidRPr="009053B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4F5"/>
    <w:rsid w:val="000934F5"/>
    <w:rsid w:val="00094027"/>
    <w:rsid w:val="00146108"/>
    <w:rsid w:val="0019031C"/>
    <w:rsid w:val="001B4D82"/>
    <w:rsid w:val="001D0641"/>
    <w:rsid w:val="002D196F"/>
    <w:rsid w:val="003664A6"/>
    <w:rsid w:val="00375D15"/>
    <w:rsid w:val="003E5B39"/>
    <w:rsid w:val="004048F9"/>
    <w:rsid w:val="004B0313"/>
    <w:rsid w:val="004D4D21"/>
    <w:rsid w:val="004E12B7"/>
    <w:rsid w:val="005F5ED9"/>
    <w:rsid w:val="00634823"/>
    <w:rsid w:val="006E4B40"/>
    <w:rsid w:val="00730E6B"/>
    <w:rsid w:val="009A6138"/>
    <w:rsid w:val="00AF1064"/>
    <w:rsid w:val="00B011E4"/>
    <w:rsid w:val="00B915A8"/>
    <w:rsid w:val="00B91FFF"/>
    <w:rsid w:val="00BA0936"/>
    <w:rsid w:val="00BA7F58"/>
    <w:rsid w:val="00C07AB4"/>
    <w:rsid w:val="00C83EA9"/>
    <w:rsid w:val="00C9218A"/>
    <w:rsid w:val="00CE2170"/>
    <w:rsid w:val="00D95107"/>
    <w:rsid w:val="00DF546E"/>
    <w:rsid w:val="00E428A9"/>
    <w:rsid w:val="00E86C5A"/>
    <w:rsid w:val="00EA62AD"/>
    <w:rsid w:val="00EC6ED5"/>
    <w:rsid w:val="00F01EC6"/>
    <w:rsid w:val="00FA1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4F5"/>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934F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4B47BB-5339-45DE-A18B-B6455E775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54</Pages>
  <Words>13614</Words>
  <Characters>77604</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91036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V. Plotnikowa</cp:lastModifiedBy>
  <cp:revision>53</cp:revision>
  <cp:lastPrinted>2025-07-08T08:17:00Z</cp:lastPrinted>
  <dcterms:created xsi:type="dcterms:W3CDTF">2024-08-07T08:07:00Z</dcterms:created>
  <dcterms:modified xsi:type="dcterms:W3CDTF">2025-11-10T08:11:00Z</dcterms:modified>
</cp:coreProperties>
</file>