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42" w:rsidRPr="00AE350B" w:rsidRDefault="00DC5B42" w:rsidP="00DC5B42">
      <w:pPr>
        <w:spacing w:line="240" w:lineRule="auto"/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DC5B42">
        <w:rPr>
          <w:rFonts w:eastAsia="Times New Roman" w:cs="Times New Roman"/>
          <w:b/>
          <w:sz w:val="28"/>
          <w:szCs w:val="28"/>
        </w:rPr>
        <w:t>Горячая линия: оформление садовых домов, жилых домов на земельных участках, предоставленных для ведения садоводства и жилищного строительства</w:t>
      </w:r>
    </w:p>
    <w:p w:rsidR="00DC5B42" w:rsidRPr="00AE350B" w:rsidRDefault="00DC5B42" w:rsidP="001524D6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AE350B">
        <w:rPr>
          <w:rFonts w:eastAsia="Times New Roman" w:cs="Times New Roman"/>
          <w:sz w:val="24"/>
          <w:szCs w:val="24"/>
        </w:rPr>
        <w:t>В среду, 13 февраля, состоится очередное телефонное консультирование Кадастровой палаты по Новосибирской области.</w:t>
      </w:r>
    </w:p>
    <w:p w:rsidR="00DC5B42" w:rsidRPr="00AE350B" w:rsidRDefault="00DC5B42" w:rsidP="001524D6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AE350B">
        <w:rPr>
          <w:rFonts w:eastAsia="Times New Roman" w:cs="Times New Roman"/>
          <w:sz w:val="24"/>
          <w:szCs w:val="24"/>
        </w:rPr>
        <w:t xml:space="preserve">Горячая линия будет посвящена порядку оформления садовых домов, жилых домов на земельных участках, предоставленных для ведения садоводства и жилищного строительства. </w:t>
      </w:r>
      <w:r>
        <w:rPr>
          <w:rFonts w:eastAsia="Times New Roman" w:cs="Times New Roman"/>
          <w:sz w:val="24"/>
          <w:szCs w:val="24"/>
        </w:rPr>
        <w:t xml:space="preserve">Как оформить право собственности на дом? Какие документы нужны для оформления объекта? </w:t>
      </w:r>
      <w:r w:rsidRPr="00AE350B">
        <w:rPr>
          <w:rFonts w:eastAsia="Times New Roman" w:cs="Times New Roman"/>
          <w:sz w:val="24"/>
          <w:szCs w:val="24"/>
        </w:rPr>
        <w:t>На вопросы новосибирцев и жителей области по заявленной теме</w:t>
      </w:r>
      <w:r>
        <w:rPr>
          <w:rFonts w:eastAsia="Times New Roman" w:cs="Times New Roman"/>
          <w:sz w:val="24"/>
          <w:szCs w:val="24"/>
        </w:rPr>
        <w:t xml:space="preserve"> горячей линии</w:t>
      </w:r>
      <w:r w:rsidRPr="00AE350B">
        <w:rPr>
          <w:rFonts w:eastAsia="Times New Roman" w:cs="Times New Roman"/>
          <w:sz w:val="24"/>
          <w:szCs w:val="24"/>
        </w:rPr>
        <w:t xml:space="preserve"> ответит начальник юридического отдела Кадастровой палаты по региону Татьяна Викторовна Мороз.</w:t>
      </w:r>
    </w:p>
    <w:p w:rsidR="00DC5B42" w:rsidRPr="00AE350B" w:rsidRDefault="00DC5B42" w:rsidP="001524D6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Время приема звонков: 10:00-</w:t>
      </w:r>
      <w:r w:rsidRPr="00AE350B">
        <w:rPr>
          <w:rFonts w:eastAsia="Times New Roman" w:cs="Times New Roman"/>
          <w:sz w:val="24"/>
          <w:szCs w:val="24"/>
        </w:rPr>
        <w:t>12:00.</w:t>
      </w:r>
    </w:p>
    <w:p w:rsidR="00DC5B42" w:rsidRDefault="00DC5B42" w:rsidP="001524D6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AE350B">
        <w:rPr>
          <w:rFonts w:eastAsia="Times New Roman" w:cs="Times New Roman"/>
          <w:sz w:val="24"/>
          <w:szCs w:val="24"/>
        </w:rPr>
        <w:t>Номер телефона: (383)315-24-73.</w:t>
      </w:r>
    </w:p>
    <w:p w:rsidR="001524D6" w:rsidRDefault="001524D6" w:rsidP="001524D6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</w:p>
    <w:p w:rsidR="00DC5B42" w:rsidRPr="00DC5B42" w:rsidRDefault="00DC5B42" w:rsidP="001524D6">
      <w:pPr>
        <w:spacing w:after="0" w:line="240" w:lineRule="auto"/>
        <w:ind w:firstLine="709"/>
        <w:jc w:val="right"/>
        <w:rPr>
          <w:rFonts w:eastAsia="Times New Roman" w:cs="Times New Roman"/>
          <w:i/>
          <w:sz w:val="20"/>
          <w:szCs w:val="20"/>
        </w:rPr>
      </w:pPr>
      <w:r w:rsidRPr="00DC5B42">
        <w:rPr>
          <w:rFonts w:eastAsia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D7491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7491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7491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524D6"/>
    <w:rsid w:val="00170B0D"/>
    <w:rsid w:val="0018070E"/>
    <w:rsid w:val="00266DBD"/>
    <w:rsid w:val="002866C7"/>
    <w:rsid w:val="002B1D75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74912"/>
    <w:rsid w:val="00D82973"/>
    <w:rsid w:val="00DC5B42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65E5C-9CA0-474B-BFA7-7E5C01CB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2019-02-11T04:14:00Z</dcterms:modified>
</cp:coreProperties>
</file>