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088" w:rsidRPr="00BB2EC8" w:rsidRDefault="002A6088" w:rsidP="002A6088">
      <w:pPr>
        <w:pStyle w:val="ac"/>
        <w:ind w:firstLine="709"/>
        <w:jc w:val="center"/>
        <w:rPr>
          <w:rFonts w:asciiTheme="minorHAnsi" w:hAnsiTheme="minorHAnsi"/>
          <w:b/>
          <w:sz w:val="28"/>
          <w:szCs w:val="28"/>
        </w:rPr>
      </w:pPr>
      <w:r w:rsidRPr="002A6088">
        <w:rPr>
          <w:rFonts w:asciiTheme="minorHAnsi" w:hAnsiTheme="minorHAnsi"/>
          <w:b/>
          <w:sz w:val="28"/>
          <w:szCs w:val="28"/>
        </w:rPr>
        <w:t>Как подать заявление в апелляционную комиссию по обжалованию решений о приостановлении?</w:t>
      </w:r>
    </w:p>
    <w:p w:rsidR="002A6088" w:rsidRDefault="002A6088" w:rsidP="002A6088">
      <w:pPr>
        <w:pStyle w:val="ac"/>
        <w:ind w:firstLine="709"/>
        <w:rPr>
          <w:rFonts w:asciiTheme="minorHAnsi" w:hAnsiTheme="minorHAnsi"/>
          <w:bCs/>
        </w:rPr>
      </w:pPr>
      <w:r w:rsidRPr="00B036D8">
        <w:rPr>
          <w:rFonts w:asciiTheme="minorHAnsi" w:hAnsiTheme="minorHAnsi"/>
        </w:rPr>
        <w:t xml:space="preserve">Если при осуществлении кадастрового учета получено </w:t>
      </w:r>
      <w:r>
        <w:rPr>
          <w:rFonts w:asciiTheme="minorHAnsi" w:hAnsiTheme="minorHAnsi"/>
        </w:rPr>
        <w:t xml:space="preserve">решение о </w:t>
      </w:r>
      <w:r w:rsidRPr="00B036D8">
        <w:rPr>
          <w:rFonts w:asciiTheme="minorHAnsi" w:hAnsiTheme="minorHAnsi"/>
        </w:rPr>
        <w:t>приостановлени</w:t>
      </w:r>
      <w:r>
        <w:rPr>
          <w:rFonts w:asciiTheme="minorHAnsi" w:hAnsiTheme="minorHAnsi"/>
        </w:rPr>
        <w:t>и</w:t>
      </w:r>
      <w:r w:rsidRPr="00B036D8">
        <w:rPr>
          <w:rFonts w:asciiTheme="minorHAnsi" w:hAnsiTheme="minorHAnsi"/>
        </w:rPr>
        <w:t xml:space="preserve"> или отказ</w:t>
      </w:r>
      <w:r>
        <w:rPr>
          <w:rFonts w:asciiTheme="minorHAnsi" w:hAnsiTheme="minorHAnsi"/>
        </w:rPr>
        <w:t>е</w:t>
      </w:r>
      <w:r w:rsidRPr="00B036D8">
        <w:rPr>
          <w:rFonts w:asciiTheme="minorHAnsi" w:hAnsiTheme="minorHAnsi"/>
        </w:rPr>
        <w:t xml:space="preserve">, есть возможность обжаловать данное решение. </w:t>
      </w:r>
      <w:r w:rsidRPr="00B036D8">
        <w:rPr>
          <w:rFonts w:asciiTheme="minorHAnsi" w:hAnsiTheme="minorHAnsi"/>
          <w:bCs/>
        </w:rPr>
        <w:t xml:space="preserve">Апелляционная комиссия, действующая при </w:t>
      </w:r>
      <w:hyperlink r:id="rId8" w:history="1">
        <w:r w:rsidRPr="00B036D8">
          <w:rPr>
            <w:rStyle w:val="a9"/>
            <w:rFonts w:asciiTheme="minorHAnsi" w:hAnsiTheme="minorHAnsi"/>
            <w:bCs/>
          </w:rPr>
          <w:t>Управлении Росреестра по Новосибирской области</w:t>
        </w:r>
      </w:hyperlink>
      <w:r w:rsidRPr="00B036D8">
        <w:rPr>
          <w:rFonts w:asciiTheme="minorHAnsi" w:hAnsiTheme="minorHAnsi"/>
        </w:rPr>
        <w:t xml:space="preserve">, </w:t>
      </w:r>
      <w:r>
        <w:rPr>
          <w:rFonts w:asciiTheme="minorHAnsi" w:hAnsiTheme="minorHAnsi"/>
          <w:bCs/>
        </w:rPr>
        <w:t>начала работать в апреле 2017 года. По состоянию на 18 января 2019 года с начала работы комиссии получено 186 заявлений об обжаловании решений о приостановлении.</w:t>
      </w:r>
    </w:p>
    <w:p w:rsidR="002A6088" w:rsidRDefault="002A6088" w:rsidP="002A6088">
      <w:pPr>
        <w:spacing w:after="0" w:line="240" w:lineRule="auto"/>
        <w:ind w:firstLine="709"/>
        <w:outlineLvl w:val="1"/>
        <w:rPr>
          <w:rFonts w:eastAsia="Times New Roman" w:cs="Times New Roman"/>
          <w:sz w:val="24"/>
          <w:szCs w:val="24"/>
        </w:rPr>
      </w:pPr>
      <w:r w:rsidRPr="00B036D8">
        <w:rPr>
          <w:rFonts w:eastAsia="Times New Roman" w:cs="Times New Roman"/>
          <w:sz w:val="24"/>
          <w:szCs w:val="24"/>
        </w:rPr>
        <w:t>В отношении заявления об обжаловании решения о приостановлении апелляционная комиссия принимает одно из решений:</w:t>
      </w:r>
    </w:p>
    <w:p w:rsidR="002A6088" w:rsidRPr="00B036D8" w:rsidRDefault="002A6088" w:rsidP="002A6088">
      <w:pPr>
        <w:spacing w:after="0" w:line="240" w:lineRule="auto"/>
        <w:ind w:firstLine="709"/>
        <w:outlineLvl w:val="1"/>
        <w:rPr>
          <w:rFonts w:eastAsia="Times New Roman" w:cs="Times New Roman"/>
          <w:sz w:val="24"/>
          <w:szCs w:val="24"/>
        </w:rPr>
      </w:pPr>
      <w:r w:rsidRPr="00B036D8">
        <w:rPr>
          <w:rFonts w:eastAsia="Times New Roman" w:cs="Times New Roman"/>
          <w:sz w:val="24"/>
          <w:szCs w:val="24"/>
        </w:rPr>
        <w:t>- об отказе в принятии заявления к рассмотрению</w:t>
      </w:r>
      <w:r>
        <w:rPr>
          <w:rFonts w:eastAsia="Times New Roman" w:cs="Times New Roman"/>
          <w:sz w:val="24"/>
          <w:szCs w:val="24"/>
        </w:rPr>
        <w:t xml:space="preserve"> по причине нарушения правил подачи документов или неправильного оформления заявления</w:t>
      </w:r>
      <w:r w:rsidRPr="00B036D8">
        <w:rPr>
          <w:rFonts w:eastAsia="Times New Roman" w:cs="Times New Roman"/>
          <w:sz w:val="24"/>
          <w:szCs w:val="24"/>
        </w:rPr>
        <w:t>;</w:t>
      </w:r>
    </w:p>
    <w:p w:rsidR="002A6088" w:rsidRPr="00B036D8" w:rsidRDefault="002A6088" w:rsidP="002A6088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B036D8">
        <w:rPr>
          <w:rFonts w:eastAsia="Times New Roman" w:cs="Times New Roman"/>
          <w:sz w:val="24"/>
          <w:szCs w:val="24"/>
        </w:rPr>
        <w:t>- об отклонении заявления;</w:t>
      </w:r>
    </w:p>
    <w:p w:rsidR="002A6088" w:rsidRDefault="002A6088" w:rsidP="002A6088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B036D8">
        <w:rPr>
          <w:rFonts w:eastAsia="Times New Roman" w:cs="Times New Roman"/>
          <w:sz w:val="24"/>
          <w:szCs w:val="24"/>
        </w:rPr>
        <w:t>- об удовлетворении заявления.</w:t>
      </w:r>
    </w:p>
    <w:p w:rsidR="002A6088" w:rsidRDefault="002A6088" w:rsidP="002A6088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</w:p>
    <w:p w:rsidR="002A6088" w:rsidRPr="00BB2EC8" w:rsidRDefault="002A6088" w:rsidP="002A6088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Из 186 заявлений, рассмотренных апелляционной комиссией, 102 были отклонены, 47 получили отказ, а 37 удовлетворены.</w:t>
      </w:r>
    </w:p>
    <w:p w:rsidR="002A6088" w:rsidRPr="00B036D8" w:rsidRDefault="002A6088" w:rsidP="002A6088">
      <w:pPr>
        <w:spacing w:before="100" w:beforeAutospacing="1" w:after="100" w:afterAutospacing="1" w:line="240" w:lineRule="auto"/>
        <w:ind w:firstLine="709"/>
        <w:outlineLvl w:val="1"/>
        <w:rPr>
          <w:rFonts w:eastAsia="Times New Roman" w:cs="Times New Roman"/>
          <w:sz w:val="24"/>
          <w:szCs w:val="24"/>
        </w:rPr>
      </w:pPr>
      <w:r w:rsidRPr="00B036D8">
        <w:rPr>
          <w:rFonts w:eastAsia="Times New Roman" w:cs="Times New Roman"/>
          <w:bCs/>
          <w:sz w:val="24"/>
          <w:szCs w:val="24"/>
        </w:rPr>
        <w:t xml:space="preserve">Заявление об обжаловании решения о приостановлении могут подать </w:t>
      </w:r>
      <w:r w:rsidRPr="00B036D8">
        <w:rPr>
          <w:rFonts w:eastAsia="Times New Roman" w:cs="Times New Roman"/>
          <w:sz w:val="24"/>
          <w:szCs w:val="24"/>
        </w:rPr>
        <w:t xml:space="preserve">физические или юридические лица (их представители), кадастровые инженеры </w:t>
      </w:r>
      <w:r w:rsidRPr="00B036D8">
        <w:rPr>
          <w:rFonts w:eastAsia="Times New Roman" w:cs="Times New Roman"/>
          <w:bCs/>
          <w:sz w:val="24"/>
          <w:szCs w:val="24"/>
        </w:rPr>
        <w:t xml:space="preserve">в течение 30 дней с момента принятия решения о приостановлении по почте или </w:t>
      </w:r>
      <w:r w:rsidRPr="00B036D8">
        <w:rPr>
          <w:rFonts w:eastAsia="Times New Roman" w:cs="Times New Roman"/>
          <w:sz w:val="24"/>
          <w:szCs w:val="24"/>
        </w:rPr>
        <w:t xml:space="preserve">лично по адресу: 630091, г. Новосибирск, ул. Державина, 28, </w:t>
      </w:r>
      <w:proofErr w:type="spellStart"/>
      <w:r w:rsidRPr="00B036D8">
        <w:rPr>
          <w:rFonts w:eastAsia="Times New Roman" w:cs="Times New Roman"/>
          <w:sz w:val="24"/>
          <w:szCs w:val="24"/>
        </w:rPr>
        <w:t>каб</w:t>
      </w:r>
      <w:proofErr w:type="spellEnd"/>
      <w:r w:rsidRPr="00B036D8">
        <w:rPr>
          <w:rFonts w:eastAsia="Times New Roman" w:cs="Times New Roman"/>
          <w:sz w:val="24"/>
          <w:szCs w:val="24"/>
        </w:rPr>
        <w:t>. №17.</w:t>
      </w:r>
    </w:p>
    <w:p w:rsidR="002A6088" w:rsidRPr="00B036D8" w:rsidRDefault="002A6088" w:rsidP="002A6088">
      <w:pPr>
        <w:spacing w:before="100" w:beforeAutospacing="1" w:after="100" w:afterAutospacing="1" w:line="240" w:lineRule="auto"/>
        <w:ind w:firstLine="709"/>
        <w:rPr>
          <w:rFonts w:eastAsia="Times New Roman" w:cs="Times New Roman"/>
          <w:sz w:val="24"/>
          <w:szCs w:val="24"/>
        </w:rPr>
      </w:pPr>
      <w:r w:rsidRPr="00B036D8">
        <w:rPr>
          <w:rFonts w:eastAsia="Times New Roman" w:cs="Times New Roman"/>
          <w:bCs/>
          <w:sz w:val="24"/>
          <w:szCs w:val="24"/>
        </w:rPr>
        <w:t xml:space="preserve">В заявлении необходимо указать </w:t>
      </w:r>
      <w:r w:rsidRPr="00B036D8">
        <w:rPr>
          <w:rFonts w:eastAsia="Times New Roman" w:cs="Times New Roman"/>
          <w:sz w:val="24"/>
          <w:szCs w:val="24"/>
        </w:rPr>
        <w:t>сведения о заявителе и кадастровом инженере; дату и номер заявления, по результатам которого было принято приостановление; дату и номер решения о приостановлении; обоснование в произвольной форме несоответствия закону решения о приостановлении.</w:t>
      </w:r>
    </w:p>
    <w:p w:rsidR="002A6088" w:rsidRPr="00B036D8" w:rsidRDefault="002A6088" w:rsidP="002A6088">
      <w:p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B036D8">
        <w:rPr>
          <w:sz w:val="24"/>
          <w:szCs w:val="24"/>
        </w:rPr>
        <w:t>Решение принимается апелляционной комиссией в срок не более чем 30 дней со дня регистрации заявления.</w:t>
      </w:r>
    </w:p>
    <w:p w:rsidR="002A6088" w:rsidRPr="00BB2EC8" w:rsidRDefault="002A6088" w:rsidP="002A6088">
      <w:pPr>
        <w:spacing w:before="100" w:beforeAutospacing="1" w:after="100" w:afterAutospacing="1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B036D8">
        <w:rPr>
          <w:rFonts w:eastAsia="Times New Roman" w:cs="Times New Roman"/>
          <w:bCs/>
          <w:sz w:val="24"/>
          <w:szCs w:val="24"/>
        </w:rPr>
        <w:t xml:space="preserve">Справочная информация о работе апелляционной комиссии, порядок работы и шаблон заявления представлены на официальном сайте </w:t>
      </w:r>
      <w:hyperlink r:id="rId9" w:history="1">
        <w:r w:rsidRPr="00B036D8">
          <w:rPr>
            <w:rStyle w:val="a9"/>
            <w:rFonts w:eastAsia="Times New Roman" w:cs="Times New Roman"/>
            <w:bCs/>
            <w:sz w:val="24"/>
            <w:szCs w:val="24"/>
          </w:rPr>
          <w:t>Росреестра</w:t>
        </w:r>
      </w:hyperlink>
      <w:r w:rsidRPr="00B036D8">
        <w:rPr>
          <w:rFonts w:eastAsia="Times New Roman" w:cs="Times New Roman"/>
          <w:bCs/>
          <w:sz w:val="24"/>
          <w:szCs w:val="24"/>
        </w:rPr>
        <w:t xml:space="preserve"> по ссылке: </w:t>
      </w:r>
      <w:hyperlink r:id="rId10" w:history="1">
        <w:r w:rsidRPr="00B036D8">
          <w:rPr>
            <w:rStyle w:val="a9"/>
            <w:rFonts w:eastAsia="Times New Roman" w:cs="Times New Roman"/>
            <w:bCs/>
            <w:sz w:val="24"/>
            <w:szCs w:val="24"/>
          </w:rPr>
          <w:t>https://rosreestr.ru/site/activity/obespechenie-kadastrovoy-deyatelnosti/apellyatsionnye-komissii/</w:t>
        </w:r>
      </w:hyperlink>
      <w:r>
        <w:rPr>
          <w:rFonts w:eastAsia="Times New Roman" w:cs="Times New Roman"/>
          <w:bCs/>
          <w:sz w:val="24"/>
          <w:szCs w:val="24"/>
        </w:rPr>
        <w:t>.</w:t>
      </w:r>
    </w:p>
    <w:p w:rsidR="002A6088" w:rsidRPr="002A6088" w:rsidRDefault="002A6088" w:rsidP="002A6088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2A6088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3618B2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618B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618B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A6088"/>
    <w:rsid w:val="002D2570"/>
    <w:rsid w:val="00353854"/>
    <w:rsid w:val="003618B2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reestr.ru/site/activity/obespechenie-kadastrovoy-deyatelnosti/apellyatsionnye-komiss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ru/site/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A7335-A338-423C-AA75-84139C078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2019-01-28T04:10:00Z</dcterms:modified>
</cp:coreProperties>
</file>